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342A4E" w14:textId="77777777" w:rsidR="00791F65" w:rsidRPr="005873F7" w:rsidRDefault="006B5737" w:rsidP="0085249E">
      <w:pPr>
        <w:jc w:val="both"/>
        <w:rPr>
          <w:rFonts w:asciiTheme="minorHAnsi" w:hAnsiTheme="minorHAnsi"/>
          <w:b/>
          <w:bCs/>
          <w:sz w:val="22"/>
          <w:szCs w:val="22"/>
        </w:rPr>
      </w:pPr>
      <w:r w:rsidRPr="005873F7">
        <w:rPr>
          <w:rFonts w:asciiTheme="minorHAnsi" w:hAnsiTheme="minorHAnsi"/>
          <w:noProof/>
          <w:sz w:val="22"/>
          <w:szCs w:val="22"/>
        </w:rPr>
        <w:drawing>
          <wp:anchor distT="0" distB="0" distL="114300" distR="114300" simplePos="0" relativeHeight="251659264" behindDoc="1" locked="0" layoutInCell="0" allowOverlap="1" wp14:anchorId="0AFFDF3B" wp14:editId="152394E1">
            <wp:simplePos x="0" y="0"/>
            <wp:positionH relativeFrom="margin">
              <wp:align>left</wp:align>
            </wp:positionH>
            <wp:positionV relativeFrom="paragraph">
              <wp:posOffset>0</wp:posOffset>
            </wp:positionV>
            <wp:extent cx="914400" cy="676910"/>
            <wp:effectExtent l="0" t="0" r="0" b="8890"/>
            <wp:wrapSquare wrapText="bothSides"/>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9" cstate="print">
                      <a:lum bright="18000"/>
                    </a:blip>
                    <a:srcRect/>
                    <a:stretch>
                      <a:fillRect/>
                    </a:stretch>
                  </pic:blipFill>
                  <pic:spPr bwMode="auto">
                    <a:xfrm>
                      <a:off x="0" y="0"/>
                      <a:ext cx="914400" cy="676910"/>
                    </a:xfrm>
                    <a:prstGeom prst="rect">
                      <a:avLst/>
                    </a:prstGeom>
                    <a:noFill/>
                  </pic:spPr>
                </pic:pic>
              </a:graphicData>
            </a:graphic>
          </wp:anchor>
        </w:drawing>
      </w:r>
    </w:p>
    <w:p w14:paraId="5347A955" w14:textId="77777777" w:rsidR="00791F65" w:rsidRPr="005873F7" w:rsidRDefault="00791F65" w:rsidP="0085249E">
      <w:pPr>
        <w:jc w:val="both"/>
        <w:rPr>
          <w:rFonts w:asciiTheme="minorHAnsi" w:hAnsiTheme="minorHAnsi"/>
          <w:b/>
          <w:bCs/>
          <w:sz w:val="22"/>
          <w:szCs w:val="22"/>
        </w:rPr>
      </w:pPr>
    </w:p>
    <w:p w14:paraId="7F380827" w14:textId="77777777" w:rsidR="00791F65" w:rsidRPr="005873F7" w:rsidRDefault="00791F65" w:rsidP="0085249E">
      <w:pPr>
        <w:jc w:val="both"/>
        <w:rPr>
          <w:rFonts w:asciiTheme="minorHAnsi" w:hAnsiTheme="minorHAnsi"/>
          <w:b/>
          <w:bCs/>
          <w:sz w:val="22"/>
          <w:szCs w:val="22"/>
        </w:rPr>
      </w:pPr>
    </w:p>
    <w:p w14:paraId="239DBE0D" w14:textId="77777777" w:rsidR="00791F65" w:rsidRPr="005873F7" w:rsidRDefault="00791F65" w:rsidP="0085249E">
      <w:pPr>
        <w:jc w:val="both"/>
        <w:rPr>
          <w:rFonts w:asciiTheme="minorHAnsi" w:hAnsiTheme="minorHAnsi"/>
          <w:b/>
          <w:bCs/>
          <w:sz w:val="22"/>
          <w:szCs w:val="22"/>
        </w:rPr>
      </w:pPr>
    </w:p>
    <w:p w14:paraId="7590B231" w14:textId="77777777" w:rsidR="00791F65" w:rsidRPr="005873F7" w:rsidRDefault="00791F65" w:rsidP="0085249E">
      <w:pPr>
        <w:jc w:val="both"/>
        <w:rPr>
          <w:rFonts w:asciiTheme="minorHAnsi" w:hAnsiTheme="minorHAnsi"/>
          <w:b/>
          <w:bCs/>
          <w:sz w:val="22"/>
          <w:szCs w:val="22"/>
        </w:rPr>
      </w:pPr>
    </w:p>
    <w:p w14:paraId="4B10E7DA" w14:textId="77777777" w:rsidR="00791F65" w:rsidRPr="005873F7" w:rsidRDefault="00791F65" w:rsidP="0085249E">
      <w:pPr>
        <w:jc w:val="both"/>
        <w:rPr>
          <w:rFonts w:asciiTheme="minorHAnsi" w:hAnsiTheme="minorHAnsi"/>
          <w:b/>
          <w:bCs/>
          <w:sz w:val="22"/>
          <w:szCs w:val="22"/>
        </w:rPr>
      </w:pPr>
      <w:r w:rsidRPr="005873F7">
        <w:rPr>
          <w:rFonts w:asciiTheme="minorHAnsi" w:hAnsiTheme="minorHAnsi"/>
          <w:b/>
          <w:bCs/>
          <w:sz w:val="22"/>
          <w:szCs w:val="22"/>
        </w:rPr>
        <w:t>VODOVOD I KANALIZACIJA d.o.o. Karlovac</w:t>
      </w:r>
    </w:p>
    <w:p w14:paraId="629B7F51" w14:textId="77777777" w:rsidR="00791F65" w:rsidRPr="005873F7" w:rsidRDefault="00791F65" w:rsidP="0085249E">
      <w:pPr>
        <w:jc w:val="both"/>
        <w:rPr>
          <w:rFonts w:asciiTheme="minorHAnsi" w:hAnsiTheme="minorHAnsi"/>
          <w:b/>
          <w:bCs/>
          <w:sz w:val="22"/>
          <w:szCs w:val="22"/>
        </w:rPr>
      </w:pPr>
      <w:r w:rsidRPr="005873F7">
        <w:rPr>
          <w:rFonts w:asciiTheme="minorHAnsi" w:hAnsiTheme="minorHAnsi"/>
          <w:b/>
          <w:bCs/>
          <w:sz w:val="22"/>
          <w:szCs w:val="22"/>
        </w:rPr>
        <w:t>Gažanski trg 8</w:t>
      </w:r>
    </w:p>
    <w:p w14:paraId="02704090" w14:textId="77777777" w:rsidR="00791F65" w:rsidRPr="005873F7" w:rsidRDefault="00791F65" w:rsidP="0085249E">
      <w:pPr>
        <w:jc w:val="both"/>
        <w:rPr>
          <w:rFonts w:asciiTheme="minorHAnsi" w:hAnsiTheme="minorHAnsi"/>
          <w:b/>
          <w:bCs/>
          <w:sz w:val="22"/>
          <w:szCs w:val="22"/>
        </w:rPr>
      </w:pPr>
      <w:r w:rsidRPr="005873F7">
        <w:rPr>
          <w:rFonts w:asciiTheme="minorHAnsi" w:hAnsiTheme="minorHAnsi"/>
          <w:b/>
          <w:bCs/>
          <w:sz w:val="22"/>
          <w:szCs w:val="22"/>
        </w:rPr>
        <w:t>Karlovac</w:t>
      </w:r>
    </w:p>
    <w:p w14:paraId="27698AA3" w14:textId="77777777" w:rsidR="00791F65" w:rsidRPr="005873F7" w:rsidRDefault="00791F65" w:rsidP="0085249E">
      <w:pPr>
        <w:jc w:val="both"/>
        <w:rPr>
          <w:rFonts w:asciiTheme="minorHAnsi" w:hAnsiTheme="minorHAnsi"/>
          <w:b/>
          <w:bCs/>
          <w:sz w:val="22"/>
          <w:szCs w:val="22"/>
        </w:rPr>
      </w:pPr>
    </w:p>
    <w:p w14:paraId="16F85D25" w14:textId="77777777" w:rsidR="00791F65" w:rsidRPr="005873F7" w:rsidRDefault="00791F65" w:rsidP="0085249E">
      <w:pPr>
        <w:jc w:val="both"/>
        <w:rPr>
          <w:rFonts w:asciiTheme="minorHAnsi" w:hAnsiTheme="minorHAnsi"/>
          <w:b/>
          <w:bCs/>
          <w:sz w:val="22"/>
          <w:szCs w:val="22"/>
        </w:rPr>
      </w:pPr>
    </w:p>
    <w:p w14:paraId="511A1B53" w14:textId="77777777" w:rsidR="00791F65" w:rsidRPr="005873F7" w:rsidRDefault="00791F65" w:rsidP="0085249E">
      <w:pPr>
        <w:jc w:val="both"/>
        <w:rPr>
          <w:rFonts w:asciiTheme="minorHAnsi" w:hAnsiTheme="minorHAnsi"/>
          <w:b/>
          <w:bCs/>
          <w:sz w:val="22"/>
          <w:szCs w:val="22"/>
        </w:rPr>
      </w:pPr>
    </w:p>
    <w:p w14:paraId="7197128B" w14:textId="77777777" w:rsidR="00791F65" w:rsidRPr="005873F7" w:rsidRDefault="00791F65" w:rsidP="0085249E">
      <w:pPr>
        <w:jc w:val="both"/>
        <w:rPr>
          <w:rFonts w:asciiTheme="minorHAnsi" w:hAnsiTheme="minorHAnsi"/>
          <w:b/>
          <w:bCs/>
          <w:sz w:val="22"/>
          <w:szCs w:val="22"/>
        </w:rPr>
      </w:pPr>
    </w:p>
    <w:p w14:paraId="4BAF6511" w14:textId="77777777" w:rsidR="00791F65" w:rsidRPr="005873F7" w:rsidRDefault="00791F65" w:rsidP="0085249E">
      <w:pPr>
        <w:jc w:val="both"/>
        <w:rPr>
          <w:rFonts w:asciiTheme="minorHAnsi" w:hAnsiTheme="minorHAnsi"/>
          <w:b/>
          <w:bCs/>
          <w:sz w:val="22"/>
          <w:szCs w:val="22"/>
        </w:rPr>
      </w:pPr>
    </w:p>
    <w:p w14:paraId="22C51FB5" w14:textId="77777777" w:rsidR="00791F65" w:rsidRPr="005873F7" w:rsidRDefault="00791F65" w:rsidP="0085249E">
      <w:pPr>
        <w:jc w:val="both"/>
        <w:rPr>
          <w:rFonts w:asciiTheme="minorHAnsi" w:hAnsiTheme="minorHAnsi"/>
          <w:b/>
          <w:bCs/>
          <w:sz w:val="22"/>
          <w:szCs w:val="22"/>
        </w:rPr>
      </w:pPr>
    </w:p>
    <w:p w14:paraId="7F5E371F" w14:textId="77777777" w:rsidR="00791F65" w:rsidRPr="005873F7" w:rsidRDefault="00791F65" w:rsidP="0085249E">
      <w:pPr>
        <w:jc w:val="both"/>
        <w:rPr>
          <w:rFonts w:asciiTheme="minorHAnsi" w:hAnsiTheme="minorHAnsi"/>
          <w:b/>
          <w:bCs/>
          <w:sz w:val="22"/>
          <w:szCs w:val="22"/>
        </w:rPr>
      </w:pPr>
    </w:p>
    <w:p w14:paraId="5C758E54" w14:textId="77777777" w:rsidR="00791F65" w:rsidRPr="005873F7" w:rsidRDefault="00791F65" w:rsidP="0085249E">
      <w:pPr>
        <w:jc w:val="both"/>
        <w:rPr>
          <w:rFonts w:asciiTheme="minorHAnsi" w:hAnsiTheme="minorHAnsi"/>
          <w:b/>
          <w:bCs/>
          <w:sz w:val="22"/>
          <w:szCs w:val="22"/>
        </w:rPr>
      </w:pPr>
    </w:p>
    <w:p w14:paraId="24E22647" w14:textId="77777777" w:rsidR="00791F65" w:rsidRPr="005873F7" w:rsidRDefault="00791F65" w:rsidP="0085249E">
      <w:pPr>
        <w:jc w:val="both"/>
        <w:rPr>
          <w:rFonts w:asciiTheme="minorHAnsi" w:hAnsiTheme="minorHAnsi"/>
          <w:b/>
          <w:bCs/>
          <w:sz w:val="22"/>
          <w:szCs w:val="22"/>
        </w:rPr>
      </w:pPr>
    </w:p>
    <w:p w14:paraId="12E32BA4" w14:textId="77777777" w:rsidR="00791F65" w:rsidRPr="005873F7" w:rsidRDefault="00791F65" w:rsidP="0085249E">
      <w:pPr>
        <w:jc w:val="both"/>
        <w:rPr>
          <w:rFonts w:asciiTheme="minorHAnsi" w:hAnsiTheme="minorHAnsi"/>
          <w:b/>
          <w:bCs/>
          <w:sz w:val="22"/>
          <w:szCs w:val="22"/>
        </w:rPr>
      </w:pPr>
    </w:p>
    <w:p w14:paraId="300DEEBF" w14:textId="77777777" w:rsidR="00791F65" w:rsidRPr="005873F7" w:rsidRDefault="00791F65" w:rsidP="0085249E">
      <w:pPr>
        <w:jc w:val="both"/>
        <w:rPr>
          <w:rFonts w:asciiTheme="minorHAnsi" w:hAnsiTheme="minorHAnsi"/>
          <w:b/>
          <w:bCs/>
          <w:sz w:val="22"/>
          <w:szCs w:val="22"/>
        </w:rPr>
      </w:pPr>
    </w:p>
    <w:p w14:paraId="218CE9C2" w14:textId="77777777" w:rsidR="00791F65" w:rsidRPr="005873F7" w:rsidRDefault="00791F65" w:rsidP="0085249E">
      <w:pPr>
        <w:jc w:val="both"/>
        <w:rPr>
          <w:rFonts w:asciiTheme="minorHAnsi" w:hAnsiTheme="minorHAnsi"/>
          <w:b/>
          <w:bCs/>
          <w:sz w:val="22"/>
          <w:szCs w:val="22"/>
        </w:rPr>
      </w:pPr>
    </w:p>
    <w:p w14:paraId="35F07F2F" w14:textId="77777777" w:rsidR="00791F65" w:rsidRPr="005873F7" w:rsidRDefault="00791F65" w:rsidP="0085249E">
      <w:pPr>
        <w:jc w:val="both"/>
        <w:rPr>
          <w:rFonts w:asciiTheme="minorHAnsi" w:hAnsiTheme="minorHAnsi"/>
          <w:b/>
          <w:bCs/>
          <w:sz w:val="22"/>
          <w:szCs w:val="22"/>
        </w:rPr>
      </w:pPr>
    </w:p>
    <w:p w14:paraId="664C0164" w14:textId="77777777" w:rsidR="00396562" w:rsidRPr="005873F7" w:rsidRDefault="00396562" w:rsidP="0085249E">
      <w:pPr>
        <w:spacing w:line="276" w:lineRule="auto"/>
        <w:jc w:val="both"/>
        <w:rPr>
          <w:rFonts w:asciiTheme="minorHAnsi" w:hAnsiTheme="minorHAnsi"/>
          <w:b/>
          <w:bCs/>
          <w:iCs/>
          <w:sz w:val="22"/>
          <w:szCs w:val="22"/>
        </w:rPr>
      </w:pPr>
    </w:p>
    <w:p w14:paraId="0CDE58EF" w14:textId="34C76810" w:rsidR="002D0040" w:rsidRPr="006C349A" w:rsidRDefault="00D62DB2" w:rsidP="00D62DB2">
      <w:pPr>
        <w:spacing w:line="276" w:lineRule="auto"/>
        <w:rPr>
          <w:rFonts w:asciiTheme="minorHAnsi" w:hAnsiTheme="minorHAnsi"/>
          <w:b/>
          <w:bCs/>
          <w:iCs/>
          <w:sz w:val="32"/>
          <w:szCs w:val="32"/>
        </w:rPr>
      </w:pPr>
      <w:r>
        <w:rPr>
          <w:rFonts w:asciiTheme="minorHAnsi" w:hAnsiTheme="minorHAnsi"/>
          <w:b/>
          <w:bCs/>
          <w:iCs/>
          <w:sz w:val="32"/>
          <w:szCs w:val="32"/>
        </w:rPr>
        <w:t xml:space="preserve">                                           </w:t>
      </w:r>
      <w:r w:rsidR="009469BC">
        <w:rPr>
          <w:rFonts w:asciiTheme="minorHAnsi" w:hAnsiTheme="minorHAnsi"/>
          <w:b/>
          <w:bCs/>
          <w:iCs/>
          <w:sz w:val="32"/>
          <w:szCs w:val="32"/>
        </w:rPr>
        <w:t xml:space="preserve"> </w:t>
      </w:r>
      <w:r w:rsidR="00791F65" w:rsidRPr="006C349A">
        <w:rPr>
          <w:rFonts w:asciiTheme="minorHAnsi" w:hAnsiTheme="minorHAnsi"/>
          <w:b/>
          <w:bCs/>
          <w:iCs/>
          <w:sz w:val="32"/>
          <w:szCs w:val="32"/>
        </w:rPr>
        <w:t>PLAN</w:t>
      </w:r>
      <w:r>
        <w:rPr>
          <w:rFonts w:asciiTheme="minorHAnsi" w:hAnsiTheme="minorHAnsi"/>
          <w:b/>
          <w:bCs/>
          <w:iCs/>
          <w:sz w:val="32"/>
          <w:szCs w:val="32"/>
        </w:rPr>
        <w:t xml:space="preserve"> </w:t>
      </w:r>
      <w:r w:rsidR="002D0040" w:rsidRPr="006C349A">
        <w:rPr>
          <w:rFonts w:asciiTheme="minorHAnsi" w:hAnsiTheme="minorHAnsi"/>
          <w:b/>
          <w:bCs/>
          <w:iCs/>
          <w:sz w:val="32"/>
          <w:szCs w:val="32"/>
        </w:rPr>
        <w:t xml:space="preserve"> </w:t>
      </w:r>
      <w:r w:rsidR="00791F65" w:rsidRPr="006C349A">
        <w:rPr>
          <w:rFonts w:asciiTheme="minorHAnsi" w:hAnsiTheme="minorHAnsi"/>
          <w:b/>
          <w:bCs/>
          <w:iCs/>
          <w:sz w:val="32"/>
          <w:szCs w:val="32"/>
        </w:rPr>
        <w:t>POSLOVANJA</w:t>
      </w:r>
    </w:p>
    <w:p w14:paraId="4906891D" w14:textId="77777777" w:rsidR="00791F65" w:rsidRPr="006C349A" w:rsidRDefault="002D0040" w:rsidP="0085249E">
      <w:pPr>
        <w:spacing w:line="276" w:lineRule="auto"/>
        <w:jc w:val="center"/>
        <w:rPr>
          <w:rFonts w:asciiTheme="minorHAnsi" w:hAnsiTheme="minorHAnsi"/>
          <w:b/>
          <w:bCs/>
          <w:sz w:val="32"/>
          <w:szCs w:val="32"/>
        </w:rPr>
      </w:pPr>
      <w:r w:rsidRPr="006C349A">
        <w:rPr>
          <w:rFonts w:asciiTheme="minorHAnsi" w:hAnsiTheme="minorHAnsi"/>
          <w:b/>
          <w:bCs/>
          <w:iCs/>
          <w:sz w:val="32"/>
          <w:szCs w:val="32"/>
        </w:rPr>
        <w:t>za</w:t>
      </w:r>
      <w:r w:rsidR="00791F65" w:rsidRPr="006C349A">
        <w:rPr>
          <w:rFonts w:asciiTheme="minorHAnsi" w:hAnsiTheme="minorHAnsi"/>
          <w:b/>
          <w:bCs/>
          <w:iCs/>
          <w:sz w:val="32"/>
          <w:szCs w:val="32"/>
        </w:rPr>
        <w:t xml:space="preserve"> 20</w:t>
      </w:r>
      <w:r w:rsidR="00143EE8">
        <w:rPr>
          <w:rFonts w:asciiTheme="minorHAnsi" w:hAnsiTheme="minorHAnsi"/>
          <w:b/>
          <w:bCs/>
          <w:iCs/>
          <w:sz w:val="32"/>
          <w:szCs w:val="32"/>
        </w:rPr>
        <w:t>2</w:t>
      </w:r>
      <w:r w:rsidR="00F3652F">
        <w:rPr>
          <w:rFonts w:asciiTheme="minorHAnsi" w:hAnsiTheme="minorHAnsi"/>
          <w:b/>
          <w:bCs/>
          <w:iCs/>
          <w:sz w:val="32"/>
          <w:szCs w:val="32"/>
        </w:rPr>
        <w:t>1</w:t>
      </w:r>
      <w:r w:rsidR="00791F65" w:rsidRPr="006C349A">
        <w:rPr>
          <w:rFonts w:asciiTheme="minorHAnsi" w:hAnsiTheme="minorHAnsi"/>
          <w:b/>
          <w:bCs/>
          <w:iCs/>
          <w:sz w:val="32"/>
          <w:szCs w:val="32"/>
        </w:rPr>
        <w:t xml:space="preserve">. </w:t>
      </w:r>
      <w:r w:rsidRPr="006C349A">
        <w:rPr>
          <w:rFonts w:asciiTheme="minorHAnsi" w:hAnsiTheme="minorHAnsi"/>
          <w:b/>
          <w:bCs/>
          <w:iCs/>
          <w:sz w:val="32"/>
          <w:szCs w:val="32"/>
        </w:rPr>
        <w:t>godinu</w:t>
      </w:r>
    </w:p>
    <w:p w14:paraId="1AC6F188" w14:textId="77777777" w:rsidR="00791F65" w:rsidRPr="005873F7" w:rsidRDefault="00791F65" w:rsidP="0085249E">
      <w:pPr>
        <w:jc w:val="both"/>
        <w:rPr>
          <w:rFonts w:asciiTheme="minorHAnsi" w:hAnsiTheme="minorHAnsi"/>
          <w:b/>
          <w:bCs/>
          <w:sz w:val="22"/>
          <w:szCs w:val="22"/>
        </w:rPr>
      </w:pPr>
    </w:p>
    <w:p w14:paraId="5D2CB9A2" w14:textId="77777777" w:rsidR="00791F65" w:rsidRPr="005873F7" w:rsidRDefault="00791F65" w:rsidP="0085249E">
      <w:pPr>
        <w:jc w:val="both"/>
        <w:rPr>
          <w:rFonts w:asciiTheme="minorHAnsi" w:hAnsiTheme="minorHAnsi"/>
          <w:b/>
          <w:bCs/>
          <w:sz w:val="22"/>
          <w:szCs w:val="22"/>
        </w:rPr>
      </w:pPr>
    </w:p>
    <w:p w14:paraId="17DA63C8" w14:textId="77777777" w:rsidR="00791F65" w:rsidRPr="005873F7" w:rsidRDefault="00791F65" w:rsidP="0085249E">
      <w:pPr>
        <w:jc w:val="both"/>
        <w:rPr>
          <w:rFonts w:asciiTheme="minorHAnsi" w:hAnsiTheme="minorHAnsi"/>
          <w:b/>
          <w:bCs/>
          <w:sz w:val="22"/>
          <w:szCs w:val="22"/>
        </w:rPr>
      </w:pPr>
    </w:p>
    <w:p w14:paraId="3032A0A9" w14:textId="77777777" w:rsidR="00791F65" w:rsidRPr="005873F7" w:rsidRDefault="00791F65" w:rsidP="0085249E">
      <w:pPr>
        <w:jc w:val="both"/>
        <w:rPr>
          <w:rFonts w:asciiTheme="minorHAnsi" w:hAnsiTheme="minorHAnsi"/>
          <w:b/>
          <w:bCs/>
          <w:sz w:val="22"/>
          <w:szCs w:val="22"/>
        </w:rPr>
      </w:pPr>
    </w:p>
    <w:p w14:paraId="214A454B" w14:textId="77777777" w:rsidR="00791F65" w:rsidRPr="005873F7" w:rsidRDefault="00791F65" w:rsidP="0085249E">
      <w:pPr>
        <w:jc w:val="both"/>
        <w:rPr>
          <w:rFonts w:asciiTheme="minorHAnsi" w:hAnsiTheme="minorHAnsi"/>
          <w:b/>
          <w:bCs/>
          <w:sz w:val="22"/>
          <w:szCs w:val="22"/>
        </w:rPr>
      </w:pPr>
    </w:p>
    <w:p w14:paraId="3951162E" w14:textId="77777777" w:rsidR="00791F65" w:rsidRPr="005873F7" w:rsidRDefault="00791F65" w:rsidP="0085249E">
      <w:pPr>
        <w:jc w:val="both"/>
        <w:rPr>
          <w:rFonts w:asciiTheme="minorHAnsi" w:hAnsiTheme="minorHAnsi"/>
          <w:b/>
          <w:bCs/>
          <w:sz w:val="22"/>
          <w:szCs w:val="22"/>
        </w:rPr>
      </w:pPr>
    </w:p>
    <w:p w14:paraId="76CCA492" w14:textId="77777777" w:rsidR="00791F65" w:rsidRPr="005873F7" w:rsidRDefault="00791F65" w:rsidP="0085249E">
      <w:pPr>
        <w:jc w:val="both"/>
        <w:rPr>
          <w:rFonts w:asciiTheme="minorHAnsi" w:hAnsiTheme="minorHAnsi"/>
          <w:b/>
          <w:bCs/>
          <w:sz w:val="22"/>
          <w:szCs w:val="22"/>
        </w:rPr>
      </w:pPr>
    </w:p>
    <w:p w14:paraId="23D26848" w14:textId="77777777" w:rsidR="00791F65" w:rsidRPr="005873F7" w:rsidRDefault="00791F65" w:rsidP="0085249E">
      <w:pPr>
        <w:jc w:val="both"/>
        <w:rPr>
          <w:rFonts w:asciiTheme="minorHAnsi" w:hAnsiTheme="minorHAnsi"/>
          <w:b/>
          <w:bCs/>
          <w:sz w:val="22"/>
          <w:szCs w:val="22"/>
        </w:rPr>
      </w:pPr>
    </w:p>
    <w:p w14:paraId="59F753B8" w14:textId="77777777" w:rsidR="00791F65" w:rsidRPr="005873F7" w:rsidRDefault="00791F65" w:rsidP="0085249E">
      <w:pPr>
        <w:jc w:val="both"/>
        <w:rPr>
          <w:rFonts w:asciiTheme="minorHAnsi" w:hAnsiTheme="minorHAnsi"/>
          <w:b/>
          <w:bCs/>
          <w:sz w:val="22"/>
          <w:szCs w:val="22"/>
        </w:rPr>
      </w:pPr>
    </w:p>
    <w:p w14:paraId="00539137" w14:textId="77777777" w:rsidR="00791F65" w:rsidRPr="005873F7" w:rsidRDefault="00791F65" w:rsidP="0085249E">
      <w:pPr>
        <w:jc w:val="both"/>
        <w:rPr>
          <w:rFonts w:asciiTheme="minorHAnsi" w:hAnsiTheme="minorHAnsi"/>
          <w:b/>
          <w:bCs/>
          <w:sz w:val="22"/>
          <w:szCs w:val="22"/>
        </w:rPr>
      </w:pPr>
    </w:p>
    <w:p w14:paraId="20F69684" w14:textId="77777777" w:rsidR="00791F65" w:rsidRPr="005873F7" w:rsidRDefault="00791F65" w:rsidP="0085249E">
      <w:pPr>
        <w:jc w:val="both"/>
        <w:rPr>
          <w:rFonts w:asciiTheme="minorHAnsi" w:hAnsiTheme="minorHAnsi"/>
          <w:b/>
          <w:bCs/>
          <w:sz w:val="22"/>
          <w:szCs w:val="22"/>
        </w:rPr>
      </w:pPr>
    </w:p>
    <w:p w14:paraId="2EF90DE3" w14:textId="77777777" w:rsidR="00791F65" w:rsidRPr="005873F7" w:rsidRDefault="00791F65" w:rsidP="0085249E">
      <w:pPr>
        <w:jc w:val="both"/>
        <w:rPr>
          <w:rFonts w:asciiTheme="minorHAnsi" w:hAnsiTheme="minorHAnsi"/>
          <w:b/>
          <w:bCs/>
          <w:sz w:val="22"/>
          <w:szCs w:val="22"/>
        </w:rPr>
      </w:pPr>
    </w:p>
    <w:p w14:paraId="23968DB7" w14:textId="77777777" w:rsidR="006B5737" w:rsidRPr="005873F7" w:rsidRDefault="006B5737" w:rsidP="0085249E">
      <w:pPr>
        <w:jc w:val="both"/>
        <w:rPr>
          <w:rFonts w:asciiTheme="minorHAnsi" w:hAnsiTheme="minorHAnsi"/>
          <w:b/>
          <w:bCs/>
          <w:sz w:val="22"/>
          <w:szCs w:val="22"/>
        </w:rPr>
      </w:pPr>
    </w:p>
    <w:p w14:paraId="61C76D8F" w14:textId="77777777" w:rsidR="006B5737" w:rsidRPr="005873F7" w:rsidRDefault="006B5737" w:rsidP="0085249E">
      <w:pPr>
        <w:jc w:val="both"/>
        <w:rPr>
          <w:rFonts w:asciiTheme="minorHAnsi" w:hAnsiTheme="minorHAnsi"/>
          <w:b/>
          <w:bCs/>
          <w:sz w:val="22"/>
          <w:szCs w:val="22"/>
        </w:rPr>
      </w:pPr>
    </w:p>
    <w:p w14:paraId="3AC2FD1D" w14:textId="77777777" w:rsidR="006B5737" w:rsidRPr="005873F7" w:rsidRDefault="006B5737" w:rsidP="0085249E">
      <w:pPr>
        <w:jc w:val="both"/>
        <w:rPr>
          <w:rFonts w:asciiTheme="minorHAnsi" w:hAnsiTheme="minorHAnsi"/>
          <w:b/>
          <w:bCs/>
          <w:sz w:val="22"/>
          <w:szCs w:val="22"/>
        </w:rPr>
      </w:pPr>
    </w:p>
    <w:p w14:paraId="6575062B" w14:textId="77777777" w:rsidR="006B5737" w:rsidRPr="005873F7" w:rsidRDefault="006B5737" w:rsidP="0085249E">
      <w:pPr>
        <w:jc w:val="both"/>
        <w:rPr>
          <w:rFonts w:asciiTheme="minorHAnsi" w:hAnsiTheme="minorHAnsi"/>
          <w:b/>
          <w:bCs/>
          <w:sz w:val="22"/>
          <w:szCs w:val="22"/>
        </w:rPr>
      </w:pPr>
    </w:p>
    <w:p w14:paraId="557A8825" w14:textId="77777777" w:rsidR="006B5737" w:rsidRPr="005873F7" w:rsidRDefault="006B5737" w:rsidP="0085249E">
      <w:pPr>
        <w:jc w:val="both"/>
        <w:rPr>
          <w:rFonts w:asciiTheme="minorHAnsi" w:hAnsiTheme="minorHAnsi"/>
          <w:b/>
          <w:bCs/>
          <w:sz w:val="22"/>
          <w:szCs w:val="22"/>
        </w:rPr>
      </w:pPr>
    </w:p>
    <w:p w14:paraId="58C5DC31" w14:textId="77777777" w:rsidR="005530B7" w:rsidRPr="005873F7" w:rsidRDefault="005530B7" w:rsidP="0085249E">
      <w:pPr>
        <w:jc w:val="both"/>
        <w:rPr>
          <w:rFonts w:asciiTheme="minorHAnsi" w:hAnsiTheme="minorHAnsi"/>
          <w:b/>
          <w:bCs/>
          <w:sz w:val="22"/>
          <w:szCs w:val="22"/>
        </w:rPr>
      </w:pPr>
    </w:p>
    <w:p w14:paraId="399D1B18" w14:textId="77777777" w:rsidR="005530B7" w:rsidRPr="005873F7" w:rsidRDefault="005530B7" w:rsidP="0085249E">
      <w:pPr>
        <w:jc w:val="both"/>
        <w:rPr>
          <w:rFonts w:asciiTheme="minorHAnsi" w:hAnsiTheme="minorHAnsi"/>
          <w:b/>
          <w:bCs/>
          <w:sz w:val="22"/>
          <w:szCs w:val="22"/>
        </w:rPr>
      </w:pPr>
    </w:p>
    <w:p w14:paraId="5B2532A5" w14:textId="77777777" w:rsidR="005530B7" w:rsidRPr="005873F7" w:rsidRDefault="005530B7" w:rsidP="0085249E">
      <w:pPr>
        <w:jc w:val="both"/>
        <w:rPr>
          <w:rFonts w:asciiTheme="minorHAnsi" w:hAnsiTheme="minorHAnsi"/>
          <w:b/>
          <w:bCs/>
          <w:sz w:val="22"/>
          <w:szCs w:val="22"/>
        </w:rPr>
      </w:pPr>
    </w:p>
    <w:p w14:paraId="3D14D65B" w14:textId="77777777" w:rsidR="005530B7" w:rsidRPr="00741498" w:rsidRDefault="00791F65" w:rsidP="0085249E">
      <w:pPr>
        <w:jc w:val="both"/>
        <w:rPr>
          <w:rFonts w:asciiTheme="minorHAnsi" w:hAnsiTheme="minorHAnsi"/>
          <w:b/>
          <w:bCs/>
          <w:sz w:val="22"/>
          <w:szCs w:val="22"/>
          <w:u w:val="single"/>
        </w:rPr>
      </w:pPr>
      <w:r w:rsidRPr="00741498">
        <w:rPr>
          <w:rFonts w:asciiTheme="minorHAnsi" w:hAnsiTheme="minorHAnsi"/>
          <w:b/>
          <w:bCs/>
          <w:sz w:val="22"/>
          <w:szCs w:val="22"/>
          <w:u w:val="single"/>
        </w:rPr>
        <w:t xml:space="preserve">Karlovac, </w:t>
      </w:r>
      <w:r w:rsidR="004C66B0" w:rsidRPr="00741498">
        <w:rPr>
          <w:rFonts w:asciiTheme="minorHAnsi" w:hAnsiTheme="minorHAnsi"/>
          <w:b/>
          <w:bCs/>
          <w:sz w:val="22"/>
          <w:szCs w:val="22"/>
          <w:u w:val="single"/>
        </w:rPr>
        <w:t xml:space="preserve"> prosinac </w:t>
      </w:r>
      <w:r w:rsidRPr="00741498">
        <w:rPr>
          <w:rFonts w:asciiTheme="minorHAnsi" w:hAnsiTheme="minorHAnsi"/>
          <w:b/>
          <w:bCs/>
          <w:sz w:val="22"/>
          <w:szCs w:val="22"/>
          <w:u w:val="single"/>
        </w:rPr>
        <w:t>20</w:t>
      </w:r>
      <w:r w:rsidR="00F3652F">
        <w:rPr>
          <w:rFonts w:asciiTheme="minorHAnsi" w:hAnsiTheme="minorHAnsi"/>
          <w:b/>
          <w:bCs/>
          <w:sz w:val="22"/>
          <w:szCs w:val="22"/>
          <w:u w:val="single"/>
        </w:rPr>
        <w:t>20</w:t>
      </w:r>
      <w:r w:rsidR="005530B7" w:rsidRPr="00741498">
        <w:rPr>
          <w:rFonts w:asciiTheme="minorHAnsi" w:hAnsiTheme="minorHAnsi"/>
          <w:b/>
          <w:bCs/>
          <w:sz w:val="22"/>
          <w:szCs w:val="22"/>
          <w:u w:val="single"/>
        </w:rPr>
        <w:t>.</w:t>
      </w:r>
    </w:p>
    <w:p w14:paraId="637048E8" w14:textId="77777777" w:rsidR="0046082C" w:rsidRPr="005873F7" w:rsidRDefault="0046082C" w:rsidP="00F809D5">
      <w:pPr>
        <w:jc w:val="center"/>
        <w:rPr>
          <w:rFonts w:asciiTheme="minorHAnsi" w:hAnsiTheme="minorHAnsi"/>
          <w:b/>
          <w:bCs/>
          <w:sz w:val="22"/>
          <w:szCs w:val="22"/>
        </w:rPr>
      </w:pPr>
    </w:p>
    <w:p w14:paraId="65A9E30A" w14:textId="77777777" w:rsidR="0046082C" w:rsidRDefault="0046082C" w:rsidP="00F809D5">
      <w:pPr>
        <w:jc w:val="center"/>
        <w:rPr>
          <w:rFonts w:asciiTheme="minorHAnsi" w:hAnsiTheme="minorHAnsi"/>
          <w:b/>
          <w:bCs/>
          <w:sz w:val="22"/>
          <w:szCs w:val="22"/>
        </w:rPr>
      </w:pPr>
    </w:p>
    <w:p w14:paraId="4177F304" w14:textId="77777777" w:rsidR="005873F7" w:rsidRDefault="005873F7" w:rsidP="00F809D5">
      <w:pPr>
        <w:jc w:val="center"/>
        <w:rPr>
          <w:rFonts w:asciiTheme="minorHAnsi" w:hAnsiTheme="minorHAnsi"/>
          <w:b/>
          <w:bCs/>
          <w:sz w:val="22"/>
          <w:szCs w:val="22"/>
        </w:rPr>
      </w:pPr>
    </w:p>
    <w:p w14:paraId="31B2A803" w14:textId="77777777" w:rsidR="005873F7" w:rsidRDefault="005873F7" w:rsidP="00F809D5">
      <w:pPr>
        <w:jc w:val="center"/>
        <w:rPr>
          <w:rFonts w:asciiTheme="minorHAnsi" w:hAnsiTheme="minorHAnsi"/>
          <w:b/>
          <w:bCs/>
          <w:sz w:val="22"/>
          <w:szCs w:val="22"/>
        </w:rPr>
      </w:pPr>
    </w:p>
    <w:p w14:paraId="2DE4407A" w14:textId="77777777" w:rsidR="005873F7" w:rsidRDefault="005873F7" w:rsidP="00F809D5">
      <w:pPr>
        <w:jc w:val="center"/>
        <w:rPr>
          <w:rFonts w:asciiTheme="minorHAnsi" w:hAnsiTheme="minorHAnsi"/>
          <w:b/>
          <w:bCs/>
          <w:sz w:val="22"/>
          <w:szCs w:val="22"/>
        </w:rPr>
      </w:pPr>
    </w:p>
    <w:p w14:paraId="288A4371" w14:textId="77777777" w:rsidR="005873F7" w:rsidRPr="005873F7" w:rsidRDefault="005873F7" w:rsidP="00F809D5">
      <w:pPr>
        <w:jc w:val="center"/>
        <w:rPr>
          <w:rFonts w:asciiTheme="minorHAnsi" w:hAnsiTheme="minorHAnsi"/>
          <w:b/>
          <w:bCs/>
          <w:sz w:val="22"/>
          <w:szCs w:val="22"/>
        </w:rPr>
      </w:pPr>
    </w:p>
    <w:p w14:paraId="5B4A0597" w14:textId="77777777" w:rsidR="00F809D5" w:rsidRPr="005873F7" w:rsidRDefault="00F809D5" w:rsidP="00F809D5">
      <w:pPr>
        <w:jc w:val="center"/>
        <w:rPr>
          <w:rFonts w:asciiTheme="minorHAnsi" w:hAnsiTheme="minorHAnsi"/>
          <w:b/>
          <w:bCs/>
          <w:sz w:val="22"/>
          <w:szCs w:val="22"/>
        </w:rPr>
      </w:pPr>
      <w:r w:rsidRPr="005873F7">
        <w:rPr>
          <w:rFonts w:asciiTheme="minorHAnsi" w:hAnsiTheme="minorHAnsi"/>
          <w:b/>
          <w:bCs/>
          <w:sz w:val="22"/>
          <w:szCs w:val="22"/>
        </w:rPr>
        <w:t>SADRŽAJ</w:t>
      </w:r>
    </w:p>
    <w:p w14:paraId="41C54CE5" w14:textId="77777777" w:rsidR="00F809D5" w:rsidRPr="005873F7" w:rsidRDefault="00F809D5" w:rsidP="00F809D5">
      <w:pPr>
        <w:jc w:val="center"/>
        <w:rPr>
          <w:rFonts w:asciiTheme="minorHAnsi" w:hAnsiTheme="minorHAnsi"/>
          <w:b/>
          <w:bCs/>
          <w:sz w:val="22"/>
          <w:szCs w:val="22"/>
        </w:rPr>
      </w:pPr>
    </w:p>
    <w:p w14:paraId="4923BB44" w14:textId="77777777" w:rsidR="00F809D5" w:rsidRPr="005873F7" w:rsidRDefault="00F809D5" w:rsidP="00F809D5">
      <w:pPr>
        <w:jc w:val="center"/>
        <w:rPr>
          <w:rFonts w:asciiTheme="minorHAnsi" w:hAnsiTheme="minorHAnsi"/>
          <w:b/>
          <w:bCs/>
          <w:sz w:val="22"/>
          <w:szCs w:val="22"/>
        </w:rPr>
      </w:pPr>
    </w:p>
    <w:p w14:paraId="7AD403E1" w14:textId="77777777" w:rsidR="00F809D5" w:rsidRPr="005873F7" w:rsidRDefault="00F809D5" w:rsidP="00F809D5">
      <w:pPr>
        <w:jc w:val="center"/>
        <w:rPr>
          <w:rFonts w:asciiTheme="minorHAnsi" w:hAnsiTheme="minorHAnsi"/>
          <w:b/>
          <w:bCs/>
          <w:sz w:val="22"/>
          <w:szCs w:val="22"/>
        </w:rPr>
      </w:pPr>
    </w:p>
    <w:p w14:paraId="32A5C952" w14:textId="77777777" w:rsidR="00F809D5" w:rsidRPr="005873F7" w:rsidRDefault="00F809D5" w:rsidP="00F809D5">
      <w:pPr>
        <w:jc w:val="center"/>
        <w:rPr>
          <w:rFonts w:asciiTheme="minorHAnsi" w:hAnsiTheme="minorHAnsi"/>
          <w:b/>
          <w:bCs/>
          <w:sz w:val="22"/>
          <w:szCs w:val="22"/>
        </w:rPr>
      </w:pPr>
    </w:p>
    <w:p w14:paraId="1D292EED" w14:textId="77777777" w:rsidR="00F809D5" w:rsidRPr="005873F7" w:rsidRDefault="00F809D5" w:rsidP="00F809D5">
      <w:pPr>
        <w:rPr>
          <w:rFonts w:asciiTheme="minorHAnsi" w:hAnsiTheme="minorHAnsi"/>
          <w:b/>
          <w:bCs/>
          <w:sz w:val="22"/>
          <w:szCs w:val="22"/>
        </w:rPr>
      </w:pPr>
    </w:p>
    <w:p w14:paraId="4FF9EF4C" w14:textId="77777777" w:rsidR="00F809D5" w:rsidRPr="005873F7" w:rsidRDefault="00F809D5" w:rsidP="00F809D5">
      <w:pPr>
        <w:rPr>
          <w:rFonts w:asciiTheme="minorHAnsi" w:hAnsiTheme="minorHAnsi"/>
          <w:b/>
          <w:bCs/>
          <w:sz w:val="22"/>
          <w:szCs w:val="22"/>
        </w:rPr>
      </w:pPr>
    </w:p>
    <w:p w14:paraId="425E0F1A" w14:textId="77777777" w:rsidR="00F809D5" w:rsidRPr="005873F7" w:rsidRDefault="00F809D5" w:rsidP="00F809D5">
      <w:pPr>
        <w:rPr>
          <w:rFonts w:asciiTheme="minorHAnsi" w:hAnsiTheme="minorHAnsi"/>
          <w:b/>
          <w:bCs/>
          <w:sz w:val="22"/>
          <w:szCs w:val="22"/>
        </w:rPr>
      </w:pPr>
    </w:p>
    <w:p w14:paraId="2D761FC7" w14:textId="77777777" w:rsidR="00F809D5" w:rsidRPr="005873F7" w:rsidRDefault="00F809D5" w:rsidP="00F809D5">
      <w:pPr>
        <w:rPr>
          <w:rFonts w:asciiTheme="minorHAnsi" w:hAnsiTheme="minorHAnsi"/>
          <w:b/>
          <w:bCs/>
          <w:sz w:val="22"/>
          <w:szCs w:val="22"/>
        </w:rPr>
      </w:pPr>
      <w:r w:rsidRPr="005873F7">
        <w:rPr>
          <w:rFonts w:asciiTheme="minorHAnsi" w:hAnsiTheme="minorHAnsi"/>
          <w:b/>
          <w:bCs/>
          <w:sz w:val="22"/>
          <w:szCs w:val="22"/>
        </w:rPr>
        <w:t>I UVOD……………………………………………………………….</w:t>
      </w:r>
    </w:p>
    <w:p w14:paraId="27ADEC23" w14:textId="77777777" w:rsidR="00F809D5" w:rsidRPr="005873F7" w:rsidRDefault="00F809D5" w:rsidP="00F809D5">
      <w:pPr>
        <w:rPr>
          <w:rFonts w:asciiTheme="minorHAnsi" w:hAnsiTheme="minorHAnsi"/>
          <w:b/>
          <w:bCs/>
          <w:sz w:val="22"/>
          <w:szCs w:val="22"/>
        </w:rPr>
      </w:pPr>
    </w:p>
    <w:p w14:paraId="5648C232" w14:textId="77777777" w:rsidR="00F809D5" w:rsidRPr="005873F7" w:rsidRDefault="00F809D5" w:rsidP="00F809D5">
      <w:pPr>
        <w:rPr>
          <w:rFonts w:asciiTheme="minorHAnsi" w:hAnsiTheme="minorHAnsi"/>
          <w:b/>
          <w:bCs/>
          <w:sz w:val="22"/>
          <w:szCs w:val="22"/>
        </w:rPr>
      </w:pPr>
    </w:p>
    <w:p w14:paraId="404EDCF1" w14:textId="77777777" w:rsidR="00F809D5" w:rsidRPr="005873F7" w:rsidRDefault="00F809D5" w:rsidP="00F809D5">
      <w:pPr>
        <w:rPr>
          <w:rFonts w:asciiTheme="minorHAnsi" w:hAnsiTheme="minorHAnsi"/>
          <w:b/>
          <w:bCs/>
          <w:sz w:val="22"/>
          <w:szCs w:val="22"/>
        </w:rPr>
      </w:pPr>
      <w:r w:rsidRPr="005873F7">
        <w:rPr>
          <w:rFonts w:asciiTheme="minorHAnsi" w:hAnsiTheme="minorHAnsi"/>
          <w:b/>
          <w:bCs/>
          <w:sz w:val="22"/>
          <w:szCs w:val="22"/>
        </w:rPr>
        <w:t>II RAZRADA PLANA……………………………………………….</w:t>
      </w:r>
    </w:p>
    <w:p w14:paraId="2C7EEF28" w14:textId="77777777" w:rsidR="00F809D5" w:rsidRPr="005873F7" w:rsidRDefault="00F809D5" w:rsidP="00F809D5">
      <w:pPr>
        <w:rPr>
          <w:rFonts w:asciiTheme="minorHAnsi" w:hAnsiTheme="minorHAnsi"/>
          <w:b/>
          <w:bCs/>
          <w:sz w:val="22"/>
          <w:szCs w:val="22"/>
        </w:rPr>
      </w:pPr>
    </w:p>
    <w:p w14:paraId="1CA990B3" w14:textId="77777777" w:rsidR="00F809D5" w:rsidRPr="005873F7" w:rsidRDefault="00F809D5" w:rsidP="00F809D5">
      <w:pPr>
        <w:rPr>
          <w:rFonts w:asciiTheme="minorHAnsi" w:hAnsiTheme="minorHAnsi"/>
          <w:b/>
          <w:bCs/>
          <w:sz w:val="22"/>
          <w:szCs w:val="22"/>
        </w:rPr>
      </w:pPr>
    </w:p>
    <w:p w14:paraId="3020DB3A" w14:textId="77777777" w:rsidR="00F809D5" w:rsidRPr="005873F7" w:rsidRDefault="00F809D5" w:rsidP="00F809D5">
      <w:pPr>
        <w:rPr>
          <w:rFonts w:asciiTheme="minorHAnsi" w:hAnsiTheme="minorHAnsi"/>
          <w:b/>
          <w:bCs/>
          <w:sz w:val="22"/>
          <w:szCs w:val="22"/>
        </w:rPr>
      </w:pPr>
      <w:r w:rsidRPr="005873F7">
        <w:rPr>
          <w:rFonts w:asciiTheme="minorHAnsi" w:hAnsiTheme="minorHAnsi"/>
          <w:b/>
          <w:bCs/>
          <w:sz w:val="22"/>
          <w:szCs w:val="22"/>
        </w:rPr>
        <w:t>III PLANSKI POKAZATELJI……………………………………..</w:t>
      </w:r>
    </w:p>
    <w:p w14:paraId="7786FC62" w14:textId="77777777" w:rsidR="00F809D5" w:rsidRPr="005873F7" w:rsidRDefault="00F809D5" w:rsidP="00F809D5">
      <w:pPr>
        <w:rPr>
          <w:rFonts w:asciiTheme="minorHAnsi" w:hAnsiTheme="minorHAnsi"/>
          <w:b/>
          <w:bCs/>
          <w:sz w:val="22"/>
          <w:szCs w:val="22"/>
        </w:rPr>
      </w:pPr>
    </w:p>
    <w:p w14:paraId="108D4446" w14:textId="77777777" w:rsidR="00F809D5" w:rsidRPr="005873F7" w:rsidRDefault="00F809D5" w:rsidP="00F809D5">
      <w:pPr>
        <w:pStyle w:val="Odlomakpopisa"/>
        <w:numPr>
          <w:ilvl w:val="0"/>
          <w:numId w:val="29"/>
        </w:numPr>
        <w:rPr>
          <w:rFonts w:asciiTheme="minorHAnsi" w:hAnsiTheme="minorHAnsi"/>
          <w:b/>
          <w:bCs/>
          <w:sz w:val="22"/>
          <w:szCs w:val="22"/>
        </w:rPr>
      </w:pPr>
      <w:r w:rsidRPr="005873F7">
        <w:rPr>
          <w:rFonts w:asciiTheme="minorHAnsi" w:hAnsiTheme="minorHAnsi"/>
          <w:b/>
          <w:bCs/>
          <w:sz w:val="22"/>
          <w:szCs w:val="22"/>
        </w:rPr>
        <w:t>Planirana prodaja pitke vode i odvodnje otpadnih voda i pročišćavanje otpadnih voda</w:t>
      </w:r>
    </w:p>
    <w:p w14:paraId="1680F0E6" w14:textId="77777777" w:rsidR="00F809D5" w:rsidRDefault="00F809D5" w:rsidP="00F809D5">
      <w:pPr>
        <w:pStyle w:val="Odlomakpopisa"/>
        <w:numPr>
          <w:ilvl w:val="0"/>
          <w:numId w:val="29"/>
        </w:numPr>
        <w:rPr>
          <w:rFonts w:asciiTheme="minorHAnsi" w:hAnsiTheme="minorHAnsi"/>
          <w:b/>
          <w:bCs/>
          <w:sz w:val="22"/>
          <w:szCs w:val="22"/>
        </w:rPr>
      </w:pPr>
      <w:r w:rsidRPr="005873F7">
        <w:rPr>
          <w:rFonts w:asciiTheme="minorHAnsi" w:hAnsiTheme="minorHAnsi"/>
          <w:b/>
          <w:bCs/>
          <w:sz w:val="22"/>
          <w:szCs w:val="22"/>
        </w:rPr>
        <w:t>Planirani ukupni prihodi i rashodi i financijski rezultat poslovanja</w:t>
      </w:r>
    </w:p>
    <w:p w14:paraId="6BA65542" w14:textId="77777777" w:rsidR="00741498" w:rsidRPr="005873F7" w:rsidRDefault="00741498" w:rsidP="00F809D5">
      <w:pPr>
        <w:pStyle w:val="Odlomakpopisa"/>
        <w:numPr>
          <w:ilvl w:val="0"/>
          <w:numId w:val="29"/>
        </w:numPr>
        <w:rPr>
          <w:rFonts w:asciiTheme="minorHAnsi" w:hAnsiTheme="minorHAnsi"/>
          <w:b/>
          <w:bCs/>
          <w:sz w:val="22"/>
          <w:szCs w:val="22"/>
        </w:rPr>
      </w:pPr>
      <w:r>
        <w:rPr>
          <w:rFonts w:asciiTheme="minorHAnsi" w:hAnsiTheme="minorHAnsi"/>
          <w:b/>
          <w:bCs/>
          <w:sz w:val="22"/>
          <w:szCs w:val="22"/>
        </w:rPr>
        <w:t>Plan kadrova</w:t>
      </w:r>
    </w:p>
    <w:p w14:paraId="6721BD89" w14:textId="77777777" w:rsidR="00F809D5" w:rsidRPr="005873F7" w:rsidRDefault="00F809D5" w:rsidP="00F809D5">
      <w:pPr>
        <w:rPr>
          <w:rFonts w:asciiTheme="minorHAnsi" w:hAnsiTheme="minorHAnsi"/>
          <w:b/>
          <w:bCs/>
          <w:sz w:val="22"/>
          <w:szCs w:val="22"/>
        </w:rPr>
      </w:pPr>
    </w:p>
    <w:p w14:paraId="147114A7" w14:textId="77777777" w:rsidR="00F809D5" w:rsidRPr="005873F7" w:rsidRDefault="00F809D5" w:rsidP="00F809D5">
      <w:pPr>
        <w:rPr>
          <w:rFonts w:asciiTheme="minorHAnsi" w:hAnsiTheme="minorHAnsi"/>
          <w:b/>
          <w:bCs/>
          <w:sz w:val="22"/>
          <w:szCs w:val="22"/>
        </w:rPr>
      </w:pPr>
    </w:p>
    <w:p w14:paraId="51320303" w14:textId="77777777" w:rsidR="00F809D5" w:rsidRPr="005873F7" w:rsidRDefault="00F809D5" w:rsidP="00F809D5">
      <w:pPr>
        <w:rPr>
          <w:rFonts w:asciiTheme="minorHAnsi" w:hAnsiTheme="minorHAnsi"/>
          <w:b/>
          <w:bCs/>
          <w:sz w:val="22"/>
          <w:szCs w:val="22"/>
        </w:rPr>
      </w:pPr>
    </w:p>
    <w:p w14:paraId="06AA7AB6" w14:textId="77777777" w:rsidR="00F809D5" w:rsidRPr="005873F7" w:rsidRDefault="00F809D5" w:rsidP="00F809D5">
      <w:pPr>
        <w:rPr>
          <w:rFonts w:asciiTheme="minorHAnsi" w:hAnsiTheme="minorHAnsi"/>
          <w:b/>
          <w:bCs/>
          <w:sz w:val="22"/>
          <w:szCs w:val="22"/>
        </w:rPr>
      </w:pPr>
      <w:r w:rsidRPr="005873F7">
        <w:rPr>
          <w:rFonts w:asciiTheme="minorHAnsi" w:hAnsiTheme="minorHAnsi"/>
          <w:b/>
          <w:bCs/>
          <w:sz w:val="22"/>
          <w:szCs w:val="22"/>
        </w:rPr>
        <w:t xml:space="preserve">IV </w:t>
      </w:r>
      <w:r w:rsidR="00741498">
        <w:rPr>
          <w:rFonts w:asciiTheme="minorHAnsi" w:hAnsiTheme="minorHAnsi"/>
          <w:b/>
          <w:bCs/>
          <w:sz w:val="22"/>
          <w:szCs w:val="22"/>
        </w:rPr>
        <w:t>PLAN INVESTICIJA ZA GRADNJU I PROJEKTIRANJE</w:t>
      </w:r>
    </w:p>
    <w:p w14:paraId="55324BD1" w14:textId="77777777" w:rsidR="00F809D5" w:rsidRPr="005873F7" w:rsidRDefault="00F809D5" w:rsidP="00F809D5">
      <w:pPr>
        <w:rPr>
          <w:rFonts w:asciiTheme="minorHAnsi" w:hAnsiTheme="minorHAnsi"/>
          <w:b/>
          <w:bCs/>
          <w:sz w:val="22"/>
          <w:szCs w:val="22"/>
        </w:rPr>
      </w:pPr>
    </w:p>
    <w:p w14:paraId="05937782" w14:textId="77777777" w:rsidR="00F809D5" w:rsidRPr="005873F7" w:rsidRDefault="00F809D5" w:rsidP="0085249E">
      <w:pPr>
        <w:jc w:val="both"/>
        <w:rPr>
          <w:rFonts w:asciiTheme="minorHAnsi" w:hAnsiTheme="minorHAnsi"/>
          <w:b/>
          <w:bCs/>
          <w:sz w:val="22"/>
          <w:szCs w:val="22"/>
        </w:rPr>
      </w:pPr>
    </w:p>
    <w:p w14:paraId="055C5CE5" w14:textId="77777777" w:rsidR="00F809D5" w:rsidRPr="005873F7" w:rsidRDefault="00F809D5" w:rsidP="0085249E">
      <w:pPr>
        <w:jc w:val="both"/>
        <w:rPr>
          <w:rFonts w:asciiTheme="minorHAnsi" w:hAnsiTheme="minorHAnsi"/>
          <w:b/>
          <w:bCs/>
          <w:sz w:val="22"/>
          <w:szCs w:val="22"/>
        </w:rPr>
      </w:pPr>
    </w:p>
    <w:p w14:paraId="4364662D" w14:textId="77777777" w:rsidR="00F809D5" w:rsidRPr="005873F7" w:rsidRDefault="00F809D5" w:rsidP="0085249E">
      <w:pPr>
        <w:jc w:val="both"/>
        <w:rPr>
          <w:rFonts w:asciiTheme="minorHAnsi" w:hAnsiTheme="minorHAnsi"/>
          <w:b/>
          <w:bCs/>
          <w:sz w:val="22"/>
          <w:szCs w:val="22"/>
        </w:rPr>
      </w:pPr>
    </w:p>
    <w:p w14:paraId="7DB0B3E5" w14:textId="77777777" w:rsidR="00F809D5" w:rsidRPr="005873F7" w:rsidRDefault="00F809D5" w:rsidP="0085249E">
      <w:pPr>
        <w:jc w:val="both"/>
        <w:rPr>
          <w:rFonts w:asciiTheme="minorHAnsi" w:hAnsiTheme="minorHAnsi"/>
          <w:b/>
          <w:bCs/>
          <w:sz w:val="22"/>
          <w:szCs w:val="22"/>
        </w:rPr>
      </w:pPr>
    </w:p>
    <w:p w14:paraId="7EF25970" w14:textId="77777777" w:rsidR="00F809D5" w:rsidRPr="005873F7" w:rsidRDefault="00F809D5" w:rsidP="0085249E">
      <w:pPr>
        <w:jc w:val="both"/>
        <w:rPr>
          <w:rFonts w:asciiTheme="minorHAnsi" w:hAnsiTheme="minorHAnsi"/>
          <w:b/>
          <w:bCs/>
          <w:sz w:val="22"/>
          <w:szCs w:val="22"/>
        </w:rPr>
      </w:pPr>
    </w:p>
    <w:p w14:paraId="325E2AA1" w14:textId="77777777" w:rsidR="00F809D5" w:rsidRPr="005873F7" w:rsidRDefault="00F809D5" w:rsidP="0085249E">
      <w:pPr>
        <w:jc w:val="both"/>
        <w:rPr>
          <w:rFonts w:asciiTheme="minorHAnsi" w:hAnsiTheme="minorHAnsi"/>
          <w:b/>
          <w:bCs/>
          <w:sz w:val="22"/>
          <w:szCs w:val="22"/>
        </w:rPr>
      </w:pPr>
    </w:p>
    <w:p w14:paraId="61962F96" w14:textId="77777777" w:rsidR="00F809D5" w:rsidRPr="005873F7" w:rsidRDefault="00F809D5" w:rsidP="0085249E">
      <w:pPr>
        <w:jc w:val="both"/>
        <w:rPr>
          <w:rFonts w:asciiTheme="minorHAnsi" w:hAnsiTheme="minorHAnsi"/>
          <w:b/>
          <w:bCs/>
          <w:sz w:val="22"/>
          <w:szCs w:val="22"/>
        </w:rPr>
      </w:pPr>
    </w:p>
    <w:p w14:paraId="59AC8A2C" w14:textId="77777777" w:rsidR="00F809D5" w:rsidRPr="005873F7" w:rsidRDefault="00F809D5" w:rsidP="0085249E">
      <w:pPr>
        <w:jc w:val="both"/>
        <w:rPr>
          <w:rFonts w:asciiTheme="minorHAnsi" w:hAnsiTheme="minorHAnsi"/>
          <w:b/>
          <w:bCs/>
          <w:sz w:val="22"/>
          <w:szCs w:val="22"/>
        </w:rPr>
      </w:pPr>
    </w:p>
    <w:p w14:paraId="4B3D9D6A" w14:textId="77777777" w:rsidR="00F809D5" w:rsidRPr="005873F7" w:rsidRDefault="00F809D5" w:rsidP="0085249E">
      <w:pPr>
        <w:jc w:val="both"/>
        <w:rPr>
          <w:rFonts w:asciiTheme="minorHAnsi" w:hAnsiTheme="minorHAnsi"/>
          <w:b/>
          <w:bCs/>
          <w:sz w:val="22"/>
          <w:szCs w:val="22"/>
        </w:rPr>
      </w:pPr>
    </w:p>
    <w:p w14:paraId="15CCC6C6" w14:textId="77777777" w:rsidR="00F809D5" w:rsidRPr="005873F7" w:rsidRDefault="00F809D5" w:rsidP="0085249E">
      <w:pPr>
        <w:jc w:val="both"/>
        <w:rPr>
          <w:rFonts w:asciiTheme="minorHAnsi" w:hAnsiTheme="minorHAnsi"/>
          <w:b/>
          <w:bCs/>
          <w:sz w:val="22"/>
          <w:szCs w:val="22"/>
        </w:rPr>
      </w:pPr>
    </w:p>
    <w:p w14:paraId="6BF2568B" w14:textId="77777777" w:rsidR="00F809D5" w:rsidRPr="005873F7" w:rsidRDefault="00F809D5" w:rsidP="0085249E">
      <w:pPr>
        <w:jc w:val="both"/>
        <w:rPr>
          <w:rFonts w:asciiTheme="minorHAnsi" w:hAnsiTheme="minorHAnsi"/>
          <w:b/>
          <w:bCs/>
          <w:sz w:val="22"/>
          <w:szCs w:val="22"/>
        </w:rPr>
      </w:pPr>
    </w:p>
    <w:p w14:paraId="4AEF10AD" w14:textId="77777777" w:rsidR="00F809D5" w:rsidRPr="005873F7" w:rsidRDefault="00F809D5" w:rsidP="0085249E">
      <w:pPr>
        <w:jc w:val="both"/>
        <w:rPr>
          <w:rFonts w:asciiTheme="minorHAnsi" w:hAnsiTheme="minorHAnsi"/>
          <w:b/>
          <w:bCs/>
          <w:sz w:val="22"/>
          <w:szCs w:val="22"/>
        </w:rPr>
      </w:pPr>
    </w:p>
    <w:p w14:paraId="505F9231" w14:textId="77777777" w:rsidR="00F809D5" w:rsidRPr="005873F7" w:rsidRDefault="00F809D5" w:rsidP="0085249E">
      <w:pPr>
        <w:jc w:val="both"/>
        <w:rPr>
          <w:rFonts w:asciiTheme="minorHAnsi" w:hAnsiTheme="minorHAnsi"/>
          <w:b/>
          <w:bCs/>
          <w:sz w:val="22"/>
          <w:szCs w:val="22"/>
        </w:rPr>
      </w:pPr>
    </w:p>
    <w:p w14:paraId="7D78375E" w14:textId="77777777" w:rsidR="00F809D5" w:rsidRPr="005873F7" w:rsidRDefault="00F809D5" w:rsidP="0085249E">
      <w:pPr>
        <w:jc w:val="both"/>
        <w:rPr>
          <w:rFonts w:asciiTheme="minorHAnsi" w:hAnsiTheme="minorHAnsi"/>
          <w:b/>
          <w:bCs/>
          <w:sz w:val="22"/>
          <w:szCs w:val="22"/>
        </w:rPr>
      </w:pPr>
    </w:p>
    <w:p w14:paraId="07F0FBA0" w14:textId="77777777" w:rsidR="00F809D5" w:rsidRPr="005873F7" w:rsidRDefault="00F809D5" w:rsidP="0085249E">
      <w:pPr>
        <w:jc w:val="both"/>
        <w:rPr>
          <w:rFonts w:asciiTheme="minorHAnsi" w:hAnsiTheme="minorHAnsi"/>
          <w:b/>
          <w:bCs/>
          <w:sz w:val="22"/>
          <w:szCs w:val="22"/>
        </w:rPr>
      </w:pPr>
    </w:p>
    <w:p w14:paraId="42F1E0F2" w14:textId="77777777" w:rsidR="00F809D5" w:rsidRPr="005873F7" w:rsidRDefault="00F809D5" w:rsidP="0085249E">
      <w:pPr>
        <w:jc w:val="both"/>
        <w:rPr>
          <w:rFonts w:asciiTheme="minorHAnsi" w:hAnsiTheme="minorHAnsi"/>
          <w:b/>
          <w:bCs/>
          <w:sz w:val="22"/>
          <w:szCs w:val="22"/>
        </w:rPr>
      </w:pPr>
    </w:p>
    <w:p w14:paraId="544F8A1E" w14:textId="77777777" w:rsidR="00F809D5" w:rsidRPr="005873F7" w:rsidRDefault="00F809D5" w:rsidP="0085249E">
      <w:pPr>
        <w:jc w:val="both"/>
        <w:rPr>
          <w:rFonts w:asciiTheme="minorHAnsi" w:hAnsiTheme="minorHAnsi"/>
          <w:b/>
          <w:bCs/>
          <w:sz w:val="22"/>
          <w:szCs w:val="22"/>
        </w:rPr>
      </w:pPr>
    </w:p>
    <w:p w14:paraId="0A727173" w14:textId="77777777" w:rsidR="00F809D5" w:rsidRPr="005873F7" w:rsidRDefault="00F809D5" w:rsidP="0085249E">
      <w:pPr>
        <w:jc w:val="both"/>
        <w:rPr>
          <w:rFonts w:asciiTheme="minorHAnsi" w:hAnsiTheme="minorHAnsi"/>
          <w:b/>
          <w:bCs/>
          <w:sz w:val="22"/>
          <w:szCs w:val="22"/>
        </w:rPr>
      </w:pPr>
    </w:p>
    <w:p w14:paraId="6377065E" w14:textId="77777777" w:rsidR="00F809D5" w:rsidRPr="005873F7" w:rsidRDefault="00F809D5" w:rsidP="0085249E">
      <w:pPr>
        <w:jc w:val="both"/>
        <w:rPr>
          <w:rFonts w:asciiTheme="minorHAnsi" w:hAnsiTheme="minorHAnsi"/>
          <w:b/>
          <w:bCs/>
          <w:sz w:val="22"/>
          <w:szCs w:val="22"/>
        </w:rPr>
      </w:pPr>
    </w:p>
    <w:p w14:paraId="683C29D3" w14:textId="77777777" w:rsidR="00F809D5" w:rsidRPr="005873F7" w:rsidRDefault="00F809D5" w:rsidP="0085249E">
      <w:pPr>
        <w:jc w:val="both"/>
        <w:rPr>
          <w:rFonts w:asciiTheme="minorHAnsi" w:hAnsiTheme="minorHAnsi"/>
          <w:b/>
          <w:bCs/>
          <w:sz w:val="22"/>
          <w:szCs w:val="22"/>
        </w:rPr>
      </w:pPr>
    </w:p>
    <w:p w14:paraId="671D7025" w14:textId="77777777" w:rsidR="00F809D5" w:rsidRPr="005873F7" w:rsidRDefault="00F809D5" w:rsidP="0085249E">
      <w:pPr>
        <w:jc w:val="both"/>
        <w:rPr>
          <w:rFonts w:asciiTheme="minorHAnsi" w:hAnsiTheme="minorHAnsi"/>
          <w:b/>
          <w:bCs/>
          <w:sz w:val="22"/>
          <w:szCs w:val="22"/>
        </w:rPr>
      </w:pPr>
    </w:p>
    <w:p w14:paraId="6F643C3E" w14:textId="77777777" w:rsidR="00F809D5" w:rsidRPr="005873F7" w:rsidRDefault="00F809D5" w:rsidP="0085249E">
      <w:pPr>
        <w:jc w:val="both"/>
        <w:rPr>
          <w:rFonts w:asciiTheme="minorHAnsi" w:hAnsiTheme="minorHAnsi"/>
          <w:b/>
          <w:bCs/>
          <w:sz w:val="22"/>
          <w:szCs w:val="22"/>
        </w:rPr>
      </w:pPr>
    </w:p>
    <w:p w14:paraId="7367F993" w14:textId="77777777" w:rsidR="00F809D5" w:rsidRPr="005873F7" w:rsidRDefault="00F809D5" w:rsidP="0085249E">
      <w:pPr>
        <w:jc w:val="both"/>
        <w:rPr>
          <w:rFonts w:asciiTheme="minorHAnsi" w:hAnsiTheme="minorHAnsi"/>
          <w:b/>
          <w:bCs/>
          <w:sz w:val="22"/>
          <w:szCs w:val="22"/>
        </w:rPr>
      </w:pPr>
    </w:p>
    <w:p w14:paraId="76DE81B2" w14:textId="77777777" w:rsidR="00F809D5" w:rsidRPr="005873F7" w:rsidRDefault="00F809D5" w:rsidP="0085249E">
      <w:pPr>
        <w:jc w:val="both"/>
        <w:rPr>
          <w:rFonts w:asciiTheme="minorHAnsi" w:hAnsiTheme="minorHAnsi"/>
          <w:b/>
          <w:bCs/>
          <w:sz w:val="22"/>
          <w:szCs w:val="22"/>
        </w:rPr>
      </w:pPr>
    </w:p>
    <w:p w14:paraId="51228F43" w14:textId="77777777" w:rsidR="00F809D5" w:rsidRPr="005873F7" w:rsidRDefault="00F809D5" w:rsidP="0085249E">
      <w:pPr>
        <w:jc w:val="both"/>
        <w:rPr>
          <w:rFonts w:asciiTheme="minorHAnsi" w:hAnsiTheme="minorHAnsi"/>
          <w:b/>
          <w:bCs/>
          <w:sz w:val="22"/>
          <w:szCs w:val="22"/>
        </w:rPr>
      </w:pPr>
    </w:p>
    <w:p w14:paraId="35DED216" w14:textId="77777777" w:rsidR="00F809D5" w:rsidRPr="005873F7" w:rsidRDefault="00F809D5" w:rsidP="0085249E">
      <w:pPr>
        <w:jc w:val="both"/>
        <w:rPr>
          <w:rFonts w:asciiTheme="minorHAnsi" w:hAnsiTheme="minorHAnsi"/>
          <w:b/>
          <w:bCs/>
          <w:sz w:val="22"/>
          <w:szCs w:val="22"/>
        </w:rPr>
      </w:pPr>
    </w:p>
    <w:p w14:paraId="402E5A2D" w14:textId="77777777" w:rsidR="00F809D5" w:rsidRPr="005873F7" w:rsidRDefault="00F809D5" w:rsidP="0085249E">
      <w:pPr>
        <w:jc w:val="both"/>
        <w:rPr>
          <w:rFonts w:asciiTheme="minorHAnsi" w:hAnsiTheme="minorHAnsi"/>
          <w:b/>
          <w:bCs/>
          <w:sz w:val="22"/>
          <w:szCs w:val="22"/>
        </w:rPr>
      </w:pPr>
    </w:p>
    <w:p w14:paraId="4D46556D" w14:textId="77777777" w:rsidR="00F809D5" w:rsidRPr="005873F7" w:rsidRDefault="00F809D5" w:rsidP="0085249E">
      <w:pPr>
        <w:jc w:val="both"/>
        <w:rPr>
          <w:rFonts w:asciiTheme="minorHAnsi" w:hAnsiTheme="minorHAnsi"/>
          <w:b/>
          <w:bCs/>
          <w:sz w:val="22"/>
          <w:szCs w:val="22"/>
        </w:rPr>
      </w:pPr>
    </w:p>
    <w:p w14:paraId="1E4811B6" w14:textId="77777777" w:rsidR="0029346D" w:rsidRPr="005873F7" w:rsidRDefault="00F809D5" w:rsidP="0085249E">
      <w:pPr>
        <w:jc w:val="both"/>
        <w:rPr>
          <w:rFonts w:asciiTheme="minorHAnsi" w:hAnsiTheme="minorHAnsi"/>
          <w:b/>
          <w:bCs/>
          <w:sz w:val="22"/>
          <w:szCs w:val="22"/>
        </w:rPr>
      </w:pPr>
      <w:r w:rsidRPr="005873F7">
        <w:rPr>
          <w:rFonts w:asciiTheme="minorHAnsi" w:hAnsiTheme="minorHAnsi"/>
          <w:b/>
          <w:bCs/>
          <w:i/>
          <w:sz w:val="22"/>
          <w:szCs w:val="22"/>
        </w:rPr>
        <w:t xml:space="preserve">I </w:t>
      </w:r>
      <w:r w:rsidR="0029346D" w:rsidRPr="005873F7">
        <w:rPr>
          <w:rFonts w:asciiTheme="minorHAnsi" w:hAnsiTheme="minorHAnsi"/>
          <w:b/>
          <w:bCs/>
          <w:i/>
          <w:sz w:val="22"/>
          <w:szCs w:val="22"/>
        </w:rPr>
        <w:t>UVOD</w:t>
      </w:r>
    </w:p>
    <w:p w14:paraId="4DDC4829" w14:textId="77777777" w:rsidR="008D3558" w:rsidRPr="005873F7" w:rsidRDefault="008D3558" w:rsidP="0085249E">
      <w:pPr>
        <w:jc w:val="both"/>
        <w:rPr>
          <w:rFonts w:asciiTheme="minorHAnsi" w:hAnsiTheme="minorHAnsi"/>
          <w:bCs/>
          <w:sz w:val="22"/>
          <w:szCs w:val="22"/>
        </w:rPr>
      </w:pPr>
    </w:p>
    <w:p w14:paraId="4DB96BB7" w14:textId="3A7FA49A" w:rsidR="008E0706" w:rsidRDefault="00791F65" w:rsidP="0085249E">
      <w:pPr>
        <w:jc w:val="both"/>
        <w:rPr>
          <w:rFonts w:asciiTheme="minorHAnsi" w:hAnsiTheme="minorHAnsi"/>
          <w:sz w:val="22"/>
          <w:szCs w:val="22"/>
        </w:rPr>
      </w:pPr>
      <w:r w:rsidRPr="005873F7">
        <w:rPr>
          <w:rFonts w:asciiTheme="minorHAnsi" w:hAnsiTheme="minorHAnsi"/>
          <w:bCs/>
          <w:sz w:val="22"/>
          <w:szCs w:val="22"/>
        </w:rPr>
        <w:t>Na početku p</w:t>
      </w:r>
      <w:r w:rsidR="0037489D" w:rsidRPr="005873F7">
        <w:rPr>
          <w:rFonts w:asciiTheme="minorHAnsi" w:hAnsiTheme="minorHAnsi"/>
          <w:bCs/>
          <w:sz w:val="22"/>
          <w:szCs w:val="22"/>
        </w:rPr>
        <w:t>ostupka</w:t>
      </w:r>
      <w:r w:rsidRPr="005873F7">
        <w:rPr>
          <w:rFonts w:asciiTheme="minorHAnsi" w:hAnsiTheme="minorHAnsi"/>
          <w:bCs/>
          <w:sz w:val="22"/>
          <w:szCs w:val="22"/>
        </w:rPr>
        <w:t xml:space="preserve"> planiranja moramo naglasiti da je vrlo teško </w:t>
      </w:r>
      <w:r w:rsidRPr="005873F7">
        <w:rPr>
          <w:rFonts w:asciiTheme="minorHAnsi" w:hAnsiTheme="minorHAnsi"/>
          <w:sz w:val="22"/>
          <w:szCs w:val="22"/>
        </w:rPr>
        <w:t xml:space="preserve">realno sagledati što predstoji </w:t>
      </w:r>
      <w:r w:rsidR="00350A71">
        <w:rPr>
          <w:rFonts w:asciiTheme="minorHAnsi" w:hAnsiTheme="minorHAnsi"/>
          <w:sz w:val="22"/>
          <w:szCs w:val="22"/>
        </w:rPr>
        <w:t>d</w:t>
      </w:r>
      <w:r w:rsidRPr="005873F7">
        <w:rPr>
          <w:rFonts w:asciiTheme="minorHAnsi" w:hAnsiTheme="minorHAnsi"/>
          <w:sz w:val="22"/>
          <w:szCs w:val="22"/>
        </w:rPr>
        <w:t xml:space="preserve">ruštvu Vodovod i kanalizacija d.o.o. Karlovac u idućoj poslovnoj godini </w:t>
      </w:r>
      <w:r w:rsidR="008E0706">
        <w:rPr>
          <w:rFonts w:asciiTheme="minorHAnsi" w:hAnsiTheme="minorHAnsi"/>
          <w:sz w:val="22"/>
          <w:szCs w:val="22"/>
        </w:rPr>
        <w:t xml:space="preserve">  obzirom na pogoršanje gospodarskih okolnosti izazvanih pandemijom COVID-19. Tvrtka je proljetni lockdown provela radeći smjenski i uvodeći rad od kuće u cilju zaštite zdravlja naših djelatnika. Vezano za ekonomske mjere poduzeli smo slijedeće: smanjivanje troškova poslovanja do granice redovnog</w:t>
      </w:r>
      <w:r w:rsidR="00391D87">
        <w:rPr>
          <w:rFonts w:asciiTheme="minorHAnsi" w:hAnsiTheme="minorHAnsi"/>
          <w:sz w:val="22"/>
          <w:szCs w:val="22"/>
        </w:rPr>
        <w:t xml:space="preserve"> i kvalitetnog</w:t>
      </w:r>
      <w:r w:rsidR="008E0706">
        <w:rPr>
          <w:rFonts w:asciiTheme="minorHAnsi" w:hAnsiTheme="minorHAnsi"/>
          <w:sz w:val="22"/>
          <w:szCs w:val="22"/>
        </w:rPr>
        <w:t xml:space="preserve"> održavanja opskrbe naših potrošača vodnim uslugama. Obustavljen je na šest mjeseci obračun kamata te je omogućeno kupcima odgoda plaćanja do 30.06.2020. Sporazumom između Uprave i Sindikalne podružnice tvrtke dogovoreno je smanjenje plaće za 5% svim djelatnicima sa koeficijentom 2,60 i višim. </w:t>
      </w:r>
      <w:r w:rsidR="00C23A22">
        <w:rPr>
          <w:rFonts w:asciiTheme="minorHAnsi" w:hAnsiTheme="minorHAnsi"/>
          <w:sz w:val="22"/>
          <w:szCs w:val="22"/>
        </w:rPr>
        <w:t>Sporazum je prestao vrijediti 01.10.2020.</w:t>
      </w:r>
      <w:r w:rsidR="008E0706">
        <w:rPr>
          <w:rFonts w:asciiTheme="minorHAnsi" w:hAnsiTheme="minorHAnsi"/>
          <w:sz w:val="22"/>
          <w:szCs w:val="22"/>
        </w:rPr>
        <w:t xml:space="preserve"> </w:t>
      </w:r>
    </w:p>
    <w:p w14:paraId="16C92CF5" w14:textId="3A7B9BDA" w:rsidR="00791F65" w:rsidRPr="005873F7" w:rsidRDefault="008E0706" w:rsidP="0085249E">
      <w:pPr>
        <w:jc w:val="both"/>
        <w:rPr>
          <w:rFonts w:asciiTheme="minorHAnsi" w:hAnsiTheme="minorHAnsi"/>
          <w:bCs/>
          <w:sz w:val="22"/>
          <w:szCs w:val="22"/>
        </w:rPr>
      </w:pPr>
      <w:r>
        <w:rPr>
          <w:rFonts w:asciiTheme="minorHAnsi" w:hAnsiTheme="minorHAnsi"/>
          <w:sz w:val="22"/>
          <w:szCs w:val="22"/>
        </w:rPr>
        <w:t>Iduća situacija koja predstavlja nepoznanicu u organizacij</w:t>
      </w:r>
      <w:r w:rsidR="003B4BDA">
        <w:rPr>
          <w:rFonts w:asciiTheme="minorHAnsi" w:hAnsiTheme="minorHAnsi"/>
          <w:sz w:val="22"/>
          <w:szCs w:val="22"/>
        </w:rPr>
        <w:t xml:space="preserve">skom smislu je zakonska regulativa. Naime, </w:t>
      </w:r>
      <w:r>
        <w:rPr>
          <w:rFonts w:asciiTheme="minorHAnsi" w:hAnsiTheme="minorHAnsi"/>
          <w:sz w:val="22"/>
          <w:szCs w:val="22"/>
        </w:rPr>
        <w:t xml:space="preserve"> </w:t>
      </w:r>
      <w:r w:rsidR="00791F65" w:rsidRPr="005873F7">
        <w:rPr>
          <w:rFonts w:asciiTheme="minorHAnsi" w:hAnsiTheme="minorHAnsi"/>
          <w:sz w:val="22"/>
          <w:szCs w:val="22"/>
        </w:rPr>
        <w:t xml:space="preserve">u </w:t>
      </w:r>
      <w:r w:rsidR="003B4BDA">
        <w:rPr>
          <w:rFonts w:asciiTheme="minorHAnsi" w:hAnsiTheme="minorHAnsi"/>
          <w:sz w:val="22"/>
          <w:szCs w:val="22"/>
        </w:rPr>
        <w:t xml:space="preserve">tijeku je </w:t>
      </w:r>
      <w:r w:rsidR="00791F65" w:rsidRPr="005873F7">
        <w:rPr>
          <w:rFonts w:asciiTheme="minorHAnsi" w:hAnsiTheme="minorHAnsi"/>
          <w:sz w:val="22"/>
          <w:szCs w:val="22"/>
        </w:rPr>
        <w:t>postup</w:t>
      </w:r>
      <w:r w:rsidR="003B4BDA">
        <w:rPr>
          <w:rFonts w:asciiTheme="minorHAnsi" w:hAnsiTheme="minorHAnsi"/>
          <w:sz w:val="22"/>
          <w:szCs w:val="22"/>
        </w:rPr>
        <w:t>ak</w:t>
      </w:r>
      <w:r w:rsidR="00791F65" w:rsidRPr="005873F7">
        <w:rPr>
          <w:rFonts w:asciiTheme="minorHAnsi" w:hAnsiTheme="minorHAnsi"/>
          <w:sz w:val="22"/>
          <w:szCs w:val="22"/>
        </w:rPr>
        <w:t xml:space="preserve"> provođenje reforme vodno-komunalnog sustava u Republici Hrvatskoj </w:t>
      </w:r>
      <w:r w:rsidR="003B4BDA">
        <w:rPr>
          <w:rFonts w:asciiTheme="minorHAnsi" w:hAnsiTheme="minorHAnsi"/>
          <w:sz w:val="22"/>
          <w:szCs w:val="22"/>
        </w:rPr>
        <w:t>. Sredinom 2019. godine donesen je</w:t>
      </w:r>
      <w:r w:rsidR="00791F65" w:rsidRPr="005873F7">
        <w:rPr>
          <w:rFonts w:asciiTheme="minorHAnsi" w:hAnsiTheme="minorHAnsi"/>
          <w:sz w:val="22"/>
          <w:szCs w:val="22"/>
        </w:rPr>
        <w:t xml:space="preserve"> Zakona o vodnim uslugama</w:t>
      </w:r>
      <w:r w:rsidR="003B4BDA">
        <w:rPr>
          <w:rFonts w:asciiTheme="minorHAnsi" w:hAnsiTheme="minorHAnsi"/>
          <w:sz w:val="22"/>
          <w:szCs w:val="22"/>
        </w:rPr>
        <w:t xml:space="preserve"> (NN</w:t>
      </w:r>
      <w:r w:rsidR="00B03601">
        <w:rPr>
          <w:rFonts w:asciiTheme="minorHAnsi" w:hAnsiTheme="minorHAnsi"/>
          <w:sz w:val="22"/>
          <w:szCs w:val="22"/>
        </w:rPr>
        <w:t xml:space="preserve"> </w:t>
      </w:r>
      <w:r w:rsidR="003B4BDA">
        <w:rPr>
          <w:rFonts w:asciiTheme="minorHAnsi" w:hAnsiTheme="minorHAnsi"/>
          <w:sz w:val="22"/>
          <w:szCs w:val="22"/>
        </w:rPr>
        <w:t>66/2019)</w:t>
      </w:r>
      <w:r w:rsidR="00791F65" w:rsidRPr="005873F7">
        <w:rPr>
          <w:rFonts w:asciiTheme="minorHAnsi" w:hAnsiTheme="minorHAnsi"/>
          <w:sz w:val="22"/>
          <w:szCs w:val="22"/>
        </w:rPr>
        <w:t xml:space="preserve">. </w:t>
      </w:r>
      <w:r w:rsidR="003B4BDA">
        <w:rPr>
          <w:rFonts w:asciiTheme="minorHAnsi" w:hAnsiTheme="minorHAnsi"/>
          <w:sz w:val="22"/>
          <w:szCs w:val="22"/>
        </w:rPr>
        <w:t xml:space="preserve"> Vlada RH će donesti Uredbu o uslužnim područjima kao prvi korak u okrupnjavanju više vodoopskrbnih sustava. </w:t>
      </w:r>
      <w:r w:rsidR="00791F65" w:rsidRPr="005873F7">
        <w:rPr>
          <w:rFonts w:asciiTheme="minorHAnsi" w:hAnsiTheme="minorHAnsi"/>
          <w:sz w:val="22"/>
          <w:szCs w:val="22"/>
        </w:rPr>
        <w:t xml:space="preserve">Što će i na koji način definirati </w:t>
      </w:r>
      <w:r w:rsidR="003B4BDA">
        <w:rPr>
          <w:rFonts w:asciiTheme="minorHAnsi" w:hAnsiTheme="minorHAnsi"/>
          <w:sz w:val="22"/>
          <w:szCs w:val="22"/>
        </w:rPr>
        <w:t xml:space="preserve">još </w:t>
      </w:r>
      <w:r w:rsidR="00791F65" w:rsidRPr="005873F7">
        <w:rPr>
          <w:rFonts w:asciiTheme="minorHAnsi" w:hAnsiTheme="minorHAnsi"/>
          <w:sz w:val="22"/>
          <w:szCs w:val="22"/>
        </w:rPr>
        <w:t xml:space="preserve">ne znamo te u tom dijelu ne možemo niti planirati neke izmijenjene poslovne aktivnosti osim do sada uobičajenih. </w:t>
      </w:r>
    </w:p>
    <w:p w14:paraId="3ECE613C" w14:textId="77777777" w:rsidR="00791F65" w:rsidRPr="005873F7" w:rsidRDefault="00791F65" w:rsidP="0085249E">
      <w:pPr>
        <w:jc w:val="both"/>
        <w:rPr>
          <w:rFonts w:asciiTheme="minorHAnsi" w:hAnsiTheme="minorHAnsi"/>
          <w:sz w:val="22"/>
          <w:szCs w:val="22"/>
        </w:rPr>
      </w:pPr>
    </w:p>
    <w:p w14:paraId="0E751769" w14:textId="1D4C707B" w:rsidR="00791F65" w:rsidRPr="005873F7" w:rsidRDefault="00791F65" w:rsidP="0085249E">
      <w:pPr>
        <w:jc w:val="both"/>
        <w:rPr>
          <w:rFonts w:asciiTheme="minorHAnsi" w:hAnsiTheme="minorHAnsi"/>
          <w:bCs/>
          <w:sz w:val="22"/>
          <w:szCs w:val="22"/>
        </w:rPr>
      </w:pPr>
      <w:r w:rsidRPr="005873F7">
        <w:rPr>
          <w:rFonts w:asciiTheme="minorHAnsi" w:hAnsiTheme="minorHAnsi"/>
          <w:bCs/>
          <w:sz w:val="22"/>
          <w:szCs w:val="22"/>
        </w:rPr>
        <w:t>Iz svih naprijed navedenih razloga predlažemo donošenje plana poslovanja u obimu i na razini poznatih parametara, a društvo Vodovod i kanalizacija d.o.o. Karlovac se obvezuje predložiti izmjene i dopune plana poslovanja onog trenutka kada će biti poznate veličine koje će  mijenjati uvjete, opseg i način poslovanja u 20</w:t>
      </w:r>
      <w:r w:rsidR="004C6EDC">
        <w:rPr>
          <w:rFonts w:asciiTheme="minorHAnsi" w:hAnsiTheme="minorHAnsi"/>
          <w:bCs/>
          <w:sz w:val="22"/>
          <w:szCs w:val="22"/>
        </w:rPr>
        <w:t>2</w:t>
      </w:r>
      <w:r w:rsidR="003B4BDA">
        <w:rPr>
          <w:rFonts w:asciiTheme="minorHAnsi" w:hAnsiTheme="minorHAnsi"/>
          <w:bCs/>
          <w:sz w:val="22"/>
          <w:szCs w:val="22"/>
        </w:rPr>
        <w:t>1</w:t>
      </w:r>
      <w:r w:rsidRPr="005873F7">
        <w:rPr>
          <w:rFonts w:asciiTheme="minorHAnsi" w:hAnsiTheme="minorHAnsi"/>
          <w:bCs/>
          <w:sz w:val="22"/>
          <w:szCs w:val="22"/>
        </w:rPr>
        <w:t>. godini.</w:t>
      </w:r>
    </w:p>
    <w:p w14:paraId="3D0FDE1A" w14:textId="77777777" w:rsidR="00791F65" w:rsidRPr="005873F7" w:rsidRDefault="00791F65" w:rsidP="0085249E">
      <w:pPr>
        <w:jc w:val="both"/>
        <w:rPr>
          <w:rFonts w:asciiTheme="minorHAnsi" w:hAnsiTheme="minorHAnsi"/>
          <w:bCs/>
          <w:sz w:val="22"/>
          <w:szCs w:val="22"/>
        </w:rPr>
      </w:pPr>
    </w:p>
    <w:p w14:paraId="24C865D0" w14:textId="0B07D30C" w:rsidR="00791F65" w:rsidRPr="005873F7" w:rsidRDefault="00791F65" w:rsidP="0085249E">
      <w:pPr>
        <w:jc w:val="both"/>
        <w:rPr>
          <w:rFonts w:asciiTheme="minorHAnsi" w:hAnsiTheme="minorHAnsi"/>
          <w:bCs/>
          <w:sz w:val="22"/>
          <w:szCs w:val="22"/>
        </w:rPr>
      </w:pPr>
      <w:r w:rsidRPr="005873F7">
        <w:rPr>
          <w:rFonts w:asciiTheme="minorHAnsi" w:hAnsiTheme="minorHAnsi"/>
          <w:bCs/>
          <w:sz w:val="22"/>
          <w:szCs w:val="22"/>
        </w:rPr>
        <w:t>Iz toga razloga procesu planiranja ćemo pristupiti na način da ćemo najprije sagledati prihode koje Društvo može osigurati u 20</w:t>
      </w:r>
      <w:r w:rsidR="004C6EDC">
        <w:rPr>
          <w:rFonts w:asciiTheme="minorHAnsi" w:hAnsiTheme="minorHAnsi"/>
          <w:bCs/>
          <w:sz w:val="22"/>
          <w:szCs w:val="22"/>
        </w:rPr>
        <w:t>20</w:t>
      </w:r>
      <w:r w:rsidRPr="005873F7">
        <w:rPr>
          <w:rFonts w:asciiTheme="minorHAnsi" w:hAnsiTheme="minorHAnsi"/>
          <w:bCs/>
          <w:sz w:val="22"/>
          <w:szCs w:val="22"/>
        </w:rPr>
        <w:t xml:space="preserve">. godini, uvažavajući naprijed navedena ograničenja i prema postojećim cijenama. </w:t>
      </w:r>
      <w:r w:rsidR="006E7273">
        <w:rPr>
          <w:rFonts w:asciiTheme="minorHAnsi" w:hAnsiTheme="minorHAnsi"/>
          <w:bCs/>
          <w:sz w:val="22"/>
          <w:szCs w:val="22"/>
        </w:rPr>
        <w:t xml:space="preserve">Također je bitno naglasiti kontinuirani pad fizičke potrošnje u </w:t>
      </w:r>
      <w:r w:rsidR="00391D87">
        <w:rPr>
          <w:rFonts w:asciiTheme="minorHAnsi" w:hAnsiTheme="minorHAnsi"/>
          <w:bCs/>
          <w:sz w:val="22"/>
          <w:szCs w:val="22"/>
        </w:rPr>
        <w:t>kategorije gospodarstva</w:t>
      </w:r>
      <w:r w:rsidR="006E7273">
        <w:rPr>
          <w:rFonts w:asciiTheme="minorHAnsi" w:hAnsiTheme="minorHAnsi"/>
          <w:bCs/>
          <w:sz w:val="22"/>
          <w:szCs w:val="22"/>
        </w:rPr>
        <w:t xml:space="preserve"> što ima za krajnji rezultat pad prihoda koji imajući u vidu prirodu poslovanja  našeg Društva je teško nadoknaditi drugim izvorima . </w:t>
      </w:r>
    </w:p>
    <w:p w14:paraId="36F69249" w14:textId="77777777" w:rsidR="00791F65" w:rsidRPr="005873F7" w:rsidRDefault="00791F65" w:rsidP="0085249E">
      <w:pPr>
        <w:jc w:val="both"/>
        <w:rPr>
          <w:rFonts w:asciiTheme="minorHAnsi" w:hAnsiTheme="minorHAnsi"/>
          <w:bCs/>
          <w:sz w:val="22"/>
          <w:szCs w:val="22"/>
        </w:rPr>
      </w:pPr>
    </w:p>
    <w:p w14:paraId="2C56DD6D" w14:textId="77777777" w:rsidR="00791F65" w:rsidRPr="005873F7" w:rsidRDefault="00791F65" w:rsidP="0085249E">
      <w:pPr>
        <w:jc w:val="both"/>
        <w:rPr>
          <w:rFonts w:asciiTheme="minorHAnsi" w:hAnsiTheme="minorHAnsi"/>
          <w:bCs/>
          <w:sz w:val="22"/>
          <w:szCs w:val="22"/>
        </w:rPr>
      </w:pPr>
      <w:r w:rsidRPr="005873F7">
        <w:rPr>
          <w:rFonts w:asciiTheme="minorHAnsi" w:hAnsiTheme="minorHAnsi"/>
          <w:bCs/>
          <w:sz w:val="22"/>
          <w:szCs w:val="22"/>
        </w:rPr>
        <w:t>Nakon toga će se sagledati troškovi koji će se pri tome ostvariti te kolike su moguće uštede, te da li će se moći prihodima pokriti svi troškovi ili će se morati posezati za dodatnim korekcijama na rashodnoj ili prihodnoj strani poslovanja.</w:t>
      </w:r>
    </w:p>
    <w:p w14:paraId="1B796F73" w14:textId="77777777" w:rsidR="00791F65" w:rsidRPr="005873F7" w:rsidRDefault="00791F65" w:rsidP="0085249E">
      <w:pPr>
        <w:jc w:val="both"/>
        <w:rPr>
          <w:rFonts w:asciiTheme="minorHAnsi" w:hAnsiTheme="minorHAnsi"/>
          <w:bCs/>
          <w:sz w:val="22"/>
          <w:szCs w:val="22"/>
        </w:rPr>
      </w:pPr>
    </w:p>
    <w:p w14:paraId="1CB541E2" w14:textId="067A1D76" w:rsidR="00F42692" w:rsidRPr="005873F7" w:rsidRDefault="00791F65" w:rsidP="0085249E">
      <w:pPr>
        <w:jc w:val="both"/>
        <w:rPr>
          <w:rFonts w:asciiTheme="minorHAnsi" w:hAnsiTheme="minorHAnsi"/>
          <w:bCs/>
          <w:sz w:val="22"/>
          <w:szCs w:val="22"/>
        </w:rPr>
      </w:pPr>
      <w:r w:rsidRPr="005873F7">
        <w:rPr>
          <w:rFonts w:asciiTheme="minorHAnsi" w:hAnsiTheme="minorHAnsi"/>
          <w:bCs/>
          <w:sz w:val="22"/>
          <w:szCs w:val="22"/>
        </w:rPr>
        <w:t>Pored toga, svakako moramo istaknuti neke aspekte poslovanja koji će u idućoj godini biti od utjecaja na tekuće ali i na investicijske aktivnosti društva. Neke aspekte smo mogli sagledati i kvantificirati ali neke ne možemo jer u velikoj mjeri ne ovise o odlukama i aktivnostima društva. Tu prvenstveno mislimo na početak realizacije investicijskog programa pod nazivom „Karlovac 2“ koji realiziramo na razini aglomeracije Karlovac-Duga Resa . Pored toga su tu investicije koje su u određenoj fazi pripremljenosti ali ovise o spremnosti ostalih sudionika na zajedničku investicijsku aktivnost</w:t>
      </w:r>
      <w:r w:rsidR="00BF50A7">
        <w:rPr>
          <w:rFonts w:asciiTheme="minorHAnsi" w:hAnsiTheme="minorHAnsi"/>
          <w:bCs/>
          <w:sz w:val="22"/>
          <w:szCs w:val="22"/>
        </w:rPr>
        <w:t xml:space="preserve"> kao što su  </w:t>
      </w:r>
      <w:r w:rsidRPr="005873F7">
        <w:rPr>
          <w:rFonts w:asciiTheme="minorHAnsi" w:hAnsiTheme="minorHAnsi"/>
          <w:bCs/>
          <w:sz w:val="22"/>
          <w:szCs w:val="22"/>
        </w:rPr>
        <w:t xml:space="preserve"> Hrvatske ceste i Hrvatske vode, u suradnji sa kojima bi se određene investicije provodile.</w:t>
      </w:r>
    </w:p>
    <w:p w14:paraId="70AD29EE" w14:textId="77777777" w:rsidR="00F42692" w:rsidRPr="005873F7" w:rsidRDefault="00F42692" w:rsidP="0085249E">
      <w:pPr>
        <w:jc w:val="both"/>
        <w:rPr>
          <w:rFonts w:asciiTheme="minorHAnsi" w:hAnsiTheme="minorHAnsi"/>
          <w:bCs/>
          <w:sz w:val="22"/>
          <w:szCs w:val="22"/>
        </w:rPr>
      </w:pPr>
    </w:p>
    <w:p w14:paraId="3E2E7D75" w14:textId="77777777" w:rsidR="00F42692" w:rsidRPr="005873F7" w:rsidRDefault="00791F65" w:rsidP="0085249E">
      <w:pPr>
        <w:jc w:val="both"/>
        <w:rPr>
          <w:rFonts w:asciiTheme="minorHAnsi" w:hAnsiTheme="minorHAnsi"/>
          <w:b/>
          <w:bCs/>
          <w:i/>
          <w:sz w:val="22"/>
          <w:szCs w:val="22"/>
        </w:rPr>
      </w:pPr>
      <w:r w:rsidRPr="005873F7">
        <w:rPr>
          <w:rFonts w:asciiTheme="minorHAnsi" w:hAnsiTheme="minorHAnsi"/>
          <w:b/>
          <w:bCs/>
          <w:i/>
          <w:sz w:val="22"/>
          <w:szCs w:val="22"/>
        </w:rPr>
        <w:t xml:space="preserve"> </w:t>
      </w:r>
      <w:r w:rsidR="00F809D5" w:rsidRPr="005873F7">
        <w:rPr>
          <w:rFonts w:asciiTheme="minorHAnsi" w:hAnsiTheme="minorHAnsi"/>
          <w:b/>
          <w:bCs/>
          <w:i/>
          <w:sz w:val="22"/>
          <w:szCs w:val="22"/>
        </w:rPr>
        <w:t>II RAZRADA PLANA</w:t>
      </w:r>
    </w:p>
    <w:p w14:paraId="188FBDDC" w14:textId="77777777" w:rsidR="00F809D5" w:rsidRPr="005873F7" w:rsidRDefault="00F809D5" w:rsidP="0085249E">
      <w:pPr>
        <w:jc w:val="both"/>
        <w:rPr>
          <w:rFonts w:asciiTheme="minorHAnsi" w:hAnsiTheme="minorHAnsi"/>
          <w:bCs/>
          <w:sz w:val="22"/>
          <w:szCs w:val="22"/>
        </w:rPr>
      </w:pPr>
    </w:p>
    <w:p w14:paraId="5D7357EB" w14:textId="77777777" w:rsidR="00791F65" w:rsidRPr="005873F7" w:rsidRDefault="00791F65" w:rsidP="0085249E">
      <w:pPr>
        <w:jc w:val="both"/>
        <w:rPr>
          <w:rFonts w:asciiTheme="minorHAnsi" w:hAnsiTheme="minorHAnsi"/>
          <w:bCs/>
          <w:sz w:val="22"/>
          <w:szCs w:val="22"/>
        </w:rPr>
      </w:pPr>
      <w:r w:rsidRPr="005873F7">
        <w:rPr>
          <w:rFonts w:asciiTheme="minorHAnsi" w:hAnsiTheme="minorHAnsi"/>
          <w:bCs/>
          <w:sz w:val="22"/>
          <w:szCs w:val="22"/>
        </w:rPr>
        <w:t>Plan poslovanja Društva za 20</w:t>
      </w:r>
      <w:r w:rsidR="004C6EDC">
        <w:rPr>
          <w:rFonts w:asciiTheme="minorHAnsi" w:hAnsiTheme="minorHAnsi"/>
          <w:bCs/>
          <w:sz w:val="22"/>
          <w:szCs w:val="22"/>
        </w:rPr>
        <w:t>2</w:t>
      </w:r>
      <w:r w:rsidR="001F22D7">
        <w:rPr>
          <w:rFonts w:asciiTheme="minorHAnsi" w:hAnsiTheme="minorHAnsi"/>
          <w:bCs/>
          <w:sz w:val="22"/>
          <w:szCs w:val="22"/>
        </w:rPr>
        <w:t>1</w:t>
      </w:r>
      <w:r w:rsidRPr="005873F7">
        <w:rPr>
          <w:rFonts w:asciiTheme="minorHAnsi" w:hAnsiTheme="minorHAnsi"/>
          <w:bCs/>
          <w:sz w:val="22"/>
          <w:szCs w:val="22"/>
        </w:rPr>
        <w:t>. godinu sadrži:</w:t>
      </w:r>
    </w:p>
    <w:p w14:paraId="2D00B8A6" w14:textId="77777777" w:rsidR="00791F65" w:rsidRPr="005873F7" w:rsidRDefault="00791F65" w:rsidP="0085249E">
      <w:pPr>
        <w:jc w:val="both"/>
        <w:rPr>
          <w:rFonts w:asciiTheme="minorHAnsi" w:hAnsiTheme="minorHAnsi"/>
          <w:bCs/>
          <w:sz w:val="22"/>
          <w:szCs w:val="22"/>
        </w:rPr>
      </w:pPr>
    </w:p>
    <w:p w14:paraId="0FB88FD3" w14:textId="77777777" w:rsidR="00791F65" w:rsidRPr="005873F7" w:rsidRDefault="00791F65" w:rsidP="0085249E">
      <w:pPr>
        <w:numPr>
          <w:ilvl w:val="0"/>
          <w:numId w:val="2"/>
        </w:numPr>
        <w:jc w:val="both"/>
        <w:rPr>
          <w:rFonts w:asciiTheme="minorHAnsi" w:hAnsiTheme="minorHAnsi"/>
          <w:bCs/>
          <w:sz w:val="22"/>
          <w:szCs w:val="22"/>
        </w:rPr>
      </w:pPr>
      <w:r w:rsidRPr="005873F7">
        <w:rPr>
          <w:rFonts w:asciiTheme="minorHAnsi" w:hAnsiTheme="minorHAnsi"/>
          <w:bCs/>
          <w:sz w:val="22"/>
          <w:szCs w:val="22"/>
        </w:rPr>
        <w:t>Planiranje obima komunalnih usluga</w:t>
      </w:r>
    </w:p>
    <w:p w14:paraId="36724B20" w14:textId="77777777" w:rsidR="00791F65" w:rsidRPr="005873F7" w:rsidRDefault="00791F65" w:rsidP="0085249E">
      <w:pPr>
        <w:numPr>
          <w:ilvl w:val="0"/>
          <w:numId w:val="2"/>
        </w:numPr>
        <w:jc w:val="both"/>
        <w:rPr>
          <w:rFonts w:asciiTheme="minorHAnsi" w:hAnsiTheme="minorHAnsi"/>
          <w:bCs/>
          <w:sz w:val="22"/>
          <w:szCs w:val="22"/>
        </w:rPr>
      </w:pPr>
      <w:r w:rsidRPr="005873F7">
        <w:rPr>
          <w:rFonts w:asciiTheme="minorHAnsi" w:hAnsiTheme="minorHAnsi"/>
          <w:bCs/>
          <w:sz w:val="22"/>
          <w:szCs w:val="22"/>
        </w:rPr>
        <w:t>Plan prihoda</w:t>
      </w:r>
    </w:p>
    <w:p w14:paraId="59B8CA50" w14:textId="77777777" w:rsidR="00791F65" w:rsidRPr="005873F7" w:rsidRDefault="00791F65" w:rsidP="0085249E">
      <w:pPr>
        <w:numPr>
          <w:ilvl w:val="0"/>
          <w:numId w:val="2"/>
        </w:numPr>
        <w:jc w:val="both"/>
        <w:rPr>
          <w:rFonts w:asciiTheme="minorHAnsi" w:hAnsiTheme="minorHAnsi"/>
          <w:bCs/>
          <w:sz w:val="22"/>
          <w:szCs w:val="22"/>
        </w:rPr>
      </w:pPr>
      <w:r w:rsidRPr="005873F7">
        <w:rPr>
          <w:rFonts w:asciiTheme="minorHAnsi" w:hAnsiTheme="minorHAnsi"/>
          <w:bCs/>
          <w:sz w:val="22"/>
          <w:szCs w:val="22"/>
        </w:rPr>
        <w:t>Plan rashoda</w:t>
      </w:r>
    </w:p>
    <w:p w14:paraId="2136480A" w14:textId="77777777" w:rsidR="00791F65" w:rsidRPr="005873F7" w:rsidRDefault="00791F65" w:rsidP="0085249E">
      <w:pPr>
        <w:numPr>
          <w:ilvl w:val="0"/>
          <w:numId w:val="2"/>
        </w:numPr>
        <w:jc w:val="both"/>
        <w:rPr>
          <w:rFonts w:asciiTheme="minorHAnsi" w:hAnsiTheme="minorHAnsi"/>
          <w:bCs/>
          <w:sz w:val="22"/>
          <w:szCs w:val="22"/>
        </w:rPr>
      </w:pPr>
      <w:r w:rsidRPr="005873F7">
        <w:rPr>
          <w:rFonts w:asciiTheme="minorHAnsi" w:hAnsiTheme="minorHAnsi"/>
          <w:bCs/>
          <w:sz w:val="22"/>
          <w:szCs w:val="22"/>
        </w:rPr>
        <w:t>Plan kadrova</w:t>
      </w:r>
    </w:p>
    <w:p w14:paraId="3A766D77" w14:textId="77777777" w:rsidR="00791F65" w:rsidRPr="005873F7" w:rsidRDefault="00791F65" w:rsidP="0085249E">
      <w:pPr>
        <w:numPr>
          <w:ilvl w:val="0"/>
          <w:numId w:val="2"/>
        </w:numPr>
        <w:jc w:val="both"/>
        <w:rPr>
          <w:rFonts w:asciiTheme="minorHAnsi" w:hAnsiTheme="minorHAnsi"/>
          <w:bCs/>
          <w:sz w:val="22"/>
          <w:szCs w:val="22"/>
        </w:rPr>
      </w:pPr>
      <w:r w:rsidRPr="005873F7">
        <w:rPr>
          <w:rFonts w:asciiTheme="minorHAnsi" w:hAnsiTheme="minorHAnsi"/>
          <w:bCs/>
          <w:sz w:val="22"/>
          <w:szCs w:val="22"/>
        </w:rPr>
        <w:t>Plan investicijskih aktivnosti Društva na području vodoopskrbe i odvodnje otpadnih voda</w:t>
      </w:r>
    </w:p>
    <w:p w14:paraId="6C525328" w14:textId="46381959" w:rsidR="00791F65" w:rsidRDefault="00791F65" w:rsidP="0085249E">
      <w:pPr>
        <w:jc w:val="both"/>
        <w:rPr>
          <w:rFonts w:asciiTheme="minorHAnsi" w:hAnsiTheme="minorHAnsi"/>
          <w:bCs/>
          <w:sz w:val="22"/>
          <w:szCs w:val="22"/>
        </w:rPr>
      </w:pPr>
    </w:p>
    <w:p w14:paraId="713148B1" w14:textId="77777777" w:rsidR="00391D87" w:rsidRPr="005873F7" w:rsidRDefault="00391D87" w:rsidP="0085249E">
      <w:pPr>
        <w:jc w:val="both"/>
        <w:rPr>
          <w:rFonts w:asciiTheme="minorHAnsi" w:hAnsiTheme="minorHAnsi"/>
          <w:bCs/>
          <w:sz w:val="22"/>
          <w:szCs w:val="22"/>
        </w:rPr>
      </w:pPr>
    </w:p>
    <w:p w14:paraId="01C7A4FB" w14:textId="0ABE9495" w:rsidR="00791F65" w:rsidRPr="005873F7" w:rsidRDefault="00791F65" w:rsidP="00391D87">
      <w:pPr>
        <w:jc w:val="both"/>
        <w:rPr>
          <w:rFonts w:asciiTheme="minorHAnsi" w:hAnsiTheme="minorHAnsi"/>
          <w:bCs/>
          <w:sz w:val="22"/>
          <w:szCs w:val="22"/>
        </w:rPr>
      </w:pPr>
      <w:r w:rsidRPr="005873F7">
        <w:rPr>
          <w:rFonts w:asciiTheme="minorHAnsi" w:hAnsiTheme="minorHAnsi"/>
          <w:bCs/>
          <w:sz w:val="22"/>
          <w:szCs w:val="22"/>
        </w:rPr>
        <w:t>Plan poslovanja Društva započinjemo utvrđivanjem obima naših usluga odnosno planom prodaje vode, odvodnje i pročišćavanja otpadnih voda za 20</w:t>
      </w:r>
      <w:r w:rsidR="004C6EDC">
        <w:rPr>
          <w:rFonts w:asciiTheme="minorHAnsi" w:hAnsiTheme="minorHAnsi"/>
          <w:bCs/>
          <w:sz w:val="22"/>
          <w:szCs w:val="22"/>
        </w:rPr>
        <w:t>2</w:t>
      </w:r>
      <w:r w:rsidR="00663503">
        <w:rPr>
          <w:rFonts w:asciiTheme="minorHAnsi" w:hAnsiTheme="minorHAnsi"/>
          <w:bCs/>
          <w:sz w:val="22"/>
          <w:szCs w:val="22"/>
        </w:rPr>
        <w:t>1</w:t>
      </w:r>
      <w:r w:rsidRPr="005873F7">
        <w:rPr>
          <w:rFonts w:asciiTheme="minorHAnsi" w:hAnsiTheme="minorHAnsi"/>
          <w:bCs/>
          <w:sz w:val="22"/>
          <w:szCs w:val="22"/>
        </w:rPr>
        <w:t xml:space="preserve">. godinu. </w:t>
      </w:r>
    </w:p>
    <w:p w14:paraId="6310D1B3" w14:textId="6A40281E" w:rsidR="00791F65" w:rsidRPr="005873F7" w:rsidRDefault="00791F65" w:rsidP="0085249E">
      <w:pPr>
        <w:jc w:val="both"/>
        <w:rPr>
          <w:rFonts w:asciiTheme="minorHAnsi" w:hAnsiTheme="minorHAnsi"/>
          <w:bCs/>
          <w:sz w:val="22"/>
          <w:szCs w:val="22"/>
        </w:rPr>
      </w:pPr>
      <w:r w:rsidRPr="005873F7">
        <w:rPr>
          <w:rFonts w:asciiTheme="minorHAnsi" w:hAnsiTheme="minorHAnsi"/>
          <w:bCs/>
          <w:sz w:val="22"/>
          <w:szCs w:val="22"/>
        </w:rPr>
        <w:t xml:space="preserve">Planirani poslovni prihodi </w:t>
      </w:r>
      <w:r w:rsidR="00391D87">
        <w:rPr>
          <w:rFonts w:asciiTheme="minorHAnsi" w:hAnsiTheme="minorHAnsi"/>
          <w:bCs/>
          <w:sz w:val="22"/>
          <w:szCs w:val="22"/>
        </w:rPr>
        <w:t xml:space="preserve">sastoje </w:t>
      </w:r>
      <w:r w:rsidRPr="005873F7">
        <w:rPr>
          <w:rFonts w:asciiTheme="minorHAnsi" w:hAnsiTheme="minorHAnsi"/>
          <w:bCs/>
          <w:sz w:val="22"/>
          <w:szCs w:val="22"/>
        </w:rPr>
        <w:t xml:space="preserve"> se</w:t>
      </w:r>
      <w:r w:rsidR="00391D87">
        <w:rPr>
          <w:rFonts w:asciiTheme="minorHAnsi" w:hAnsiTheme="minorHAnsi"/>
          <w:bCs/>
          <w:sz w:val="22"/>
          <w:szCs w:val="22"/>
        </w:rPr>
        <w:t xml:space="preserve"> od: </w:t>
      </w:r>
      <w:r w:rsidRPr="005873F7">
        <w:rPr>
          <w:rFonts w:asciiTheme="minorHAnsi" w:hAnsiTheme="minorHAnsi"/>
          <w:bCs/>
          <w:sz w:val="22"/>
          <w:szCs w:val="22"/>
        </w:rPr>
        <w:t xml:space="preserve"> prodaj</w:t>
      </w:r>
      <w:r w:rsidR="00391D87">
        <w:rPr>
          <w:rFonts w:asciiTheme="minorHAnsi" w:hAnsiTheme="minorHAnsi"/>
          <w:bCs/>
          <w:sz w:val="22"/>
          <w:szCs w:val="22"/>
        </w:rPr>
        <w:t>e</w:t>
      </w:r>
      <w:r w:rsidRPr="005873F7">
        <w:rPr>
          <w:rFonts w:asciiTheme="minorHAnsi" w:hAnsiTheme="minorHAnsi"/>
          <w:bCs/>
          <w:sz w:val="22"/>
          <w:szCs w:val="22"/>
        </w:rPr>
        <w:t xml:space="preserve"> planiranih količina vode, odvodnje i pročišćavanja otpadnih voda te plana usluga trećim osobama.   </w:t>
      </w:r>
    </w:p>
    <w:p w14:paraId="1749B9CA" w14:textId="77777777" w:rsidR="00791F65" w:rsidRPr="005873F7" w:rsidRDefault="00791F65" w:rsidP="0085249E">
      <w:pPr>
        <w:jc w:val="both"/>
        <w:rPr>
          <w:rFonts w:asciiTheme="minorHAnsi" w:hAnsiTheme="minorHAnsi"/>
          <w:bCs/>
          <w:sz w:val="22"/>
          <w:szCs w:val="22"/>
        </w:rPr>
      </w:pPr>
      <w:r w:rsidRPr="005873F7">
        <w:rPr>
          <w:rFonts w:asciiTheme="minorHAnsi" w:hAnsiTheme="minorHAnsi"/>
          <w:bCs/>
          <w:sz w:val="22"/>
          <w:szCs w:val="22"/>
        </w:rPr>
        <w:t>Troškove planiramo temeljem ostvarenja ovogodišnjih kao i spoznaja koje imamo, o novim obvezama u 20</w:t>
      </w:r>
      <w:r w:rsidR="004C6EDC">
        <w:rPr>
          <w:rFonts w:asciiTheme="minorHAnsi" w:hAnsiTheme="minorHAnsi"/>
          <w:bCs/>
          <w:sz w:val="22"/>
          <w:szCs w:val="22"/>
        </w:rPr>
        <w:t>2</w:t>
      </w:r>
      <w:r w:rsidR="00847F48">
        <w:rPr>
          <w:rFonts w:asciiTheme="minorHAnsi" w:hAnsiTheme="minorHAnsi"/>
          <w:bCs/>
          <w:sz w:val="22"/>
          <w:szCs w:val="22"/>
        </w:rPr>
        <w:t>1</w:t>
      </w:r>
      <w:r w:rsidRPr="005873F7">
        <w:rPr>
          <w:rFonts w:asciiTheme="minorHAnsi" w:hAnsiTheme="minorHAnsi"/>
          <w:bCs/>
          <w:sz w:val="22"/>
          <w:szCs w:val="22"/>
        </w:rPr>
        <w:t>. godini.</w:t>
      </w:r>
      <w:r w:rsidRPr="005873F7">
        <w:rPr>
          <w:rFonts w:asciiTheme="minorHAnsi" w:hAnsiTheme="minorHAnsi"/>
          <w:bCs/>
          <w:sz w:val="22"/>
          <w:szCs w:val="22"/>
        </w:rPr>
        <w:tab/>
      </w:r>
    </w:p>
    <w:p w14:paraId="02694B3C" w14:textId="77777777" w:rsidR="007175DF" w:rsidRDefault="00791F65" w:rsidP="0085249E">
      <w:pPr>
        <w:jc w:val="both"/>
        <w:rPr>
          <w:rFonts w:asciiTheme="minorHAnsi" w:hAnsiTheme="minorHAnsi"/>
          <w:bCs/>
          <w:sz w:val="22"/>
          <w:szCs w:val="22"/>
        </w:rPr>
      </w:pPr>
      <w:r w:rsidRPr="005873F7">
        <w:rPr>
          <w:rFonts w:asciiTheme="minorHAnsi" w:hAnsiTheme="minorHAnsi"/>
          <w:bCs/>
          <w:sz w:val="22"/>
          <w:szCs w:val="22"/>
        </w:rPr>
        <w:t xml:space="preserve">Plan poslovanja je skup i produkt internih planova odjela i poslovnih jedinica i temelji se na navedenim planovima i poslovnim stavovima uprave. </w:t>
      </w:r>
    </w:p>
    <w:p w14:paraId="1C77EFE7" w14:textId="77777777" w:rsidR="00741498" w:rsidRPr="005873F7" w:rsidRDefault="00741498" w:rsidP="0085249E">
      <w:pPr>
        <w:jc w:val="both"/>
        <w:rPr>
          <w:rFonts w:asciiTheme="minorHAnsi" w:hAnsiTheme="minorHAnsi"/>
          <w:bCs/>
          <w:sz w:val="22"/>
          <w:szCs w:val="22"/>
        </w:rPr>
      </w:pPr>
    </w:p>
    <w:p w14:paraId="403B1FC0" w14:textId="77777777" w:rsidR="00791F65" w:rsidRPr="00543AC6" w:rsidRDefault="00F809D5" w:rsidP="0085249E">
      <w:pPr>
        <w:jc w:val="both"/>
        <w:rPr>
          <w:rFonts w:asciiTheme="minorHAnsi" w:hAnsiTheme="minorHAnsi"/>
          <w:sz w:val="22"/>
          <w:szCs w:val="22"/>
        </w:rPr>
      </w:pPr>
      <w:r w:rsidRPr="005873F7">
        <w:rPr>
          <w:rFonts w:asciiTheme="minorHAnsi" w:hAnsiTheme="minorHAnsi"/>
          <w:b/>
          <w:i/>
          <w:sz w:val="22"/>
          <w:szCs w:val="22"/>
        </w:rPr>
        <w:t>III  PLANSKI POKAZATELJI</w:t>
      </w:r>
    </w:p>
    <w:p w14:paraId="373DE763" w14:textId="77777777" w:rsidR="00A84611" w:rsidRPr="005873F7" w:rsidRDefault="00A84611" w:rsidP="0085249E">
      <w:pPr>
        <w:jc w:val="both"/>
        <w:rPr>
          <w:rFonts w:asciiTheme="minorHAnsi" w:hAnsiTheme="minorHAnsi"/>
          <w:sz w:val="22"/>
          <w:szCs w:val="22"/>
        </w:rPr>
      </w:pPr>
    </w:p>
    <w:p w14:paraId="5CE28440" w14:textId="77777777" w:rsidR="00A84611" w:rsidRPr="005873F7" w:rsidRDefault="00A84611" w:rsidP="0085249E">
      <w:pPr>
        <w:jc w:val="both"/>
        <w:rPr>
          <w:rFonts w:asciiTheme="minorHAnsi" w:hAnsiTheme="minorHAnsi"/>
          <w:sz w:val="22"/>
          <w:szCs w:val="22"/>
        </w:rPr>
      </w:pPr>
    </w:p>
    <w:p w14:paraId="78F8696F" w14:textId="622A3159" w:rsidR="00F809D5" w:rsidRPr="00646D8E" w:rsidRDefault="00F809D5" w:rsidP="00F809D5">
      <w:pPr>
        <w:pStyle w:val="Odlomakpopisa"/>
        <w:numPr>
          <w:ilvl w:val="0"/>
          <w:numId w:val="30"/>
        </w:numPr>
        <w:jc w:val="both"/>
        <w:rPr>
          <w:rFonts w:asciiTheme="minorHAnsi" w:hAnsiTheme="minorHAnsi"/>
          <w:sz w:val="22"/>
          <w:szCs w:val="22"/>
        </w:rPr>
      </w:pPr>
      <w:r w:rsidRPr="00646D8E">
        <w:rPr>
          <w:rFonts w:asciiTheme="minorHAnsi" w:hAnsiTheme="minorHAnsi"/>
          <w:sz w:val="22"/>
          <w:szCs w:val="22"/>
        </w:rPr>
        <w:t xml:space="preserve">Planirana količina prodaje pitke vode </w:t>
      </w:r>
    </w:p>
    <w:p w14:paraId="6CF1AD86" w14:textId="77777777" w:rsidR="00A84611" w:rsidRPr="005873F7" w:rsidRDefault="00A84611" w:rsidP="0085249E">
      <w:pPr>
        <w:jc w:val="both"/>
        <w:rPr>
          <w:rFonts w:asciiTheme="minorHAnsi" w:hAnsiTheme="minorHAnsi"/>
          <w:sz w:val="22"/>
          <w:szCs w:val="22"/>
        </w:rPr>
      </w:pPr>
    </w:p>
    <w:p w14:paraId="0E9AE498" w14:textId="77777777" w:rsidR="00A84611" w:rsidRPr="00741498" w:rsidRDefault="00D355AF" w:rsidP="0085249E">
      <w:pPr>
        <w:jc w:val="both"/>
        <w:rPr>
          <w:rFonts w:asciiTheme="minorHAnsi" w:hAnsiTheme="minorHAnsi"/>
          <w:sz w:val="16"/>
          <w:szCs w:val="16"/>
        </w:rPr>
      </w:pPr>
      <w:r w:rsidRPr="00741498">
        <w:rPr>
          <w:rFonts w:asciiTheme="minorHAnsi" w:hAnsiTheme="minorHAnsi"/>
          <w:bCs/>
          <w:sz w:val="16"/>
          <w:szCs w:val="16"/>
        </w:rPr>
        <w:t xml:space="preserve">Tablica broj 1. </w:t>
      </w:r>
      <w:r w:rsidR="00F76CFB" w:rsidRPr="00741498">
        <w:rPr>
          <w:rFonts w:asciiTheme="minorHAnsi" w:hAnsiTheme="minorHAnsi"/>
          <w:bCs/>
          <w:sz w:val="16"/>
          <w:szCs w:val="16"/>
        </w:rPr>
        <w:tab/>
      </w:r>
      <w:r w:rsidR="00F76CFB" w:rsidRPr="00741498">
        <w:rPr>
          <w:rFonts w:asciiTheme="minorHAnsi" w:hAnsiTheme="minorHAnsi"/>
          <w:bCs/>
          <w:sz w:val="16"/>
          <w:szCs w:val="16"/>
        </w:rPr>
        <w:tab/>
      </w:r>
      <w:r w:rsidR="00F76CFB" w:rsidRPr="00741498">
        <w:rPr>
          <w:rFonts w:asciiTheme="minorHAnsi" w:hAnsiTheme="minorHAnsi"/>
          <w:bCs/>
          <w:sz w:val="16"/>
          <w:szCs w:val="16"/>
        </w:rPr>
        <w:tab/>
      </w:r>
      <w:r w:rsidRPr="00741498">
        <w:rPr>
          <w:rFonts w:asciiTheme="minorHAnsi" w:hAnsiTheme="minorHAnsi"/>
          <w:bCs/>
          <w:sz w:val="16"/>
          <w:szCs w:val="16"/>
        </w:rPr>
        <w:t xml:space="preserve">                                                                 m</w:t>
      </w:r>
      <w:r w:rsidRPr="00741498">
        <w:rPr>
          <w:rFonts w:asciiTheme="minorHAnsi" w:hAnsiTheme="minorHAnsi"/>
          <w:bCs/>
          <w:sz w:val="16"/>
          <w:szCs w:val="16"/>
          <w:vertAlign w:val="superscript"/>
        </w:rPr>
        <w:t>3</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0"/>
        <w:gridCol w:w="751"/>
        <w:gridCol w:w="1843"/>
        <w:gridCol w:w="1468"/>
        <w:gridCol w:w="1079"/>
      </w:tblGrid>
      <w:tr w:rsidR="000A525E" w:rsidRPr="00741498" w14:paraId="7B1E86DF" w14:textId="77777777" w:rsidTr="0031423F">
        <w:tc>
          <w:tcPr>
            <w:tcW w:w="1490" w:type="dxa"/>
            <w:shd w:val="clear" w:color="auto" w:fill="auto"/>
          </w:tcPr>
          <w:p w14:paraId="674058E2" w14:textId="77777777" w:rsidR="00791F65" w:rsidRPr="00741498" w:rsidRDefault="00AA555C" w:rsidP="0085249E">
            <w:pPr>
              <w:jc w:val="both"/>
              <w:rPr>
                <w:rFonts w:asciiTheme="minorHAnsi" w:hAnsiTheme="minorHAnsi"/>
                <w:sz w:val="16"/>
                <w:szCs w:val="16"/>
              </w:rPr>
            </w:pPr>
            <w:r w:rsidRPr="00741498">
              <w:rPr>
                <w:rFonts w:asciiTheme="minorHAnsi" w:hAnsiTheme="minorHAnsi"/>
                <w:sz w:val="16"/>
                <w:szCs w:val="16"/>
              </w:rPr>
              <w:t>Kategorija potrošača</w:t>
            </w:r>
          </w:p>
        </w:tc>
        <w:tc>
          <w:tcPr>
            <w:tcW w:w="751" w:type="dxa"/>
            <w:shd w:val="clear" w:color="auto" w:fill="auto"/>
          </w:tcPr>
          <w:p w14:paraId="2A9EC2C0" w14:textId="77777777" w:rsidR="00791F65" w:rsidRPr="00741498" w:rsidRDefault="00791F65" w:rsidP="0085249E">
            <w:pPr>
              <w:jc w:val="both"/>
              <w:rPr>
                <w:rFonts w:asciiTheme="minorHAnsi" w:hAnsiTheme="minorHAnsi"/>
                <w:sz w:val="16"/>
                <w:szCs w:val="16"/>
              </w:rPr>
            </w:pPr>
            <w:r w:rsidRPr="00741498">
              <w:rPr>
                <w:rFonts w:asciiTheme="minorHAnsi" w:hAnsiTheme="minorHAnsi"/>
                <w:sz w:val="16"/>
                <w:szCs w:val="16"/>
              </w:rPr>
              <w:t>jedinica</w:t>
            </w:r>
          </w:p>
          <w:p w14:paraId="27A201C3" w14:textId="77777777" w:rsidR="00791F65" w:rsidRPr="00741498" w:rsidRDefault="00791F65" w:rsidP="0085249E">
            <w:pPr>
              <w:jc w:val="both"/>
              <w:rPr>
                <w:rFonts w:asciiTheme="minorHAnsi" w:hAnsiTheme="minorHAnsi"/>
                <w:sz w:val="16"/>
                <w:szCs w:val="16"/>
              </w:rPr>
            </w:pPr>
            <w:r w:rsidRPr="00741498">
              <w:rPr>
                <w:rFonts w:asciiTheme="minorHAnsi" w:hAnsiTheme="minorHAnsi"/>
                <w:sz w:val="16"/>
                <w:szCs w:val="16"/>
              </w:rPr>
              <w:t>mjere</w:t>
            </w:r>
          </w:p>
        </w:tc>
        <w:tc>
          <w:tcPr>
            <w:tcW w:w="1843" w:type="dxa"/>
            <w:shd w:val="clear" w:color="auto" w:fill="auto"/>
          </w:tcPr>
          <w:p w14:paraId="0D2A70A8" w14:textId="77777777" w:rsidR="00791F65" w:rsidRPr="00741498" w:rsidRDefault="00791F65" w:rsidP="00646D8E">
            <w:pPr>
              <w:rPr>
                <w:rFonts w:asciiTheme="minorHAnsi" w:hAnsiTheme="minorHAnsi"/>
                <w:sz w:val="16"/>
                <w:szCs w:val="16"/>
              </w:rPr>
            </w:pPr>
            <w:r w:rsidRPr="00741498">
              <w:rPr>
                <w:rFonts w:asciiTheme="minorHAnsi" w:hAnsiTheme="minorHAnsi"/>
                <w:sz w:val="16"/>
                <w:szCs w:val="16"/>
              </w:rPr>
              <w:t>procjena za 20</w:t>
            </w:r>
            <w:r w:rsidR="00F97B49">
              <w:rPr>
                <w:rFonts w:asciiTheme="minorHAnsi" w:hAnsiTheme="minorHAnsi"/>
                <w:sz w:val="16"/>
                <w:szCs w:val="16"/>
              </w:rPr>
              <w:t>20</w:t>
            </w:r>
            <w:r w:rsidRPr="00741498">
              <w:rPr>
                <w:rFonts w:asciiTheme="minorHAnsi" w:hAnsiTheme="minorHAnsi"/>
                <w:sz w:val="16"/>
                <w:szCs w:val="16"/>
              </w:rPr>
              <w:t>.</w:t>
            </w:r>
          </w:p>
          <w:p w14:paraId="30309634" w14:textId="77777777" w:rsidR="00F809D5" w:rsidRPr="00741498" w:rsidRDefault="00F809D5" w:rsidP="00646D8E">
            <w:pPr>
              <w:rPr>
                <w:rFonts w:asciiTheme="minorHAnsi" w:hAnsiTheme="minorHAnsi"/>
                <w:sz w:val="16"/>
                <w:szCs w:val="16"/>
              </w:rPr>
            </w:pPr>
            <w:r w:rsidRPr="00741498">
              <w:rPr>
                <w:rFonts w:asciiTheme="minorHAnsi" w:hAnsiTheme="minorHAnsi"/>
                <w:sz w:val="16"/>
                <w:szCs w:val="16"/>
              </w:rPr>
              <w:t>(podaci za 1-10.mj.)</w:t>
            </w:r>
          </w:p>
        </w:tc>
        <w:tc>
          <w:tcPr>
            <w:tcW w:w="1468" w:type="dxa"/>
            <w:shd w:val="clear" w:color="auto" w:fill="auto"/>
          </w:tcPr>
          <w:p w14:paraId="52FF1312" w14:textId="77777777" w:rsidR="00791F65" w:rsidRPr="00741498" w:rsidRDefault="00791F65" w:rsidP="00F97B49">
            <w:pPr>
              <w:jc w:val="both"/>
              <w:rPr>
                <w:rFonts w:asciiTheme="minorHAnsi" w:hAnsiTheme="minorHAnsi"/>
                <w:sz w:val="16"/>
                <w:szCs w:val="16"/>
              </w:rPr>
            </w:pPr>
            <w:r w:rsidRPr="00741498">
              <w:rPr>
                <w:rFonts w:asciiTheme="minorHAnsi" w:hAnsiTheme="minorHAnsi"/>
                <w:sz w:val="16"/>
                <w:szCs w:val="16"/>
              </w:rPr>
              <w:t>plan za 20</w:t>
            </w:r>
            <w:r w:rsidR="00143EE8">
              <w:rPr>
                <w:rFonts w:asciiTheme="minorHAnsi" w:hAnsiTheme="minorHAnsi"/>
                <w:sz w:val="16"/>
                <w:szCs w:val="16"/>
              </w:rPr>
              <w:t>2</w:t>
            </w:r>
            <w:r w:rsidR="00F97B49">
              <w:rPr>
                <w:rFonts w:asciiTheme="minorHAnsi" w:hAnsiTheme="minorHAnsi"/>
                <w:sz w:val="16"/>
                <w:szCs w:val="16"/>
              </w:rPr>
              <w:t>1</w:t>
            </w:r>
            <w:r w:rsidRPr="00741498">
              <w:rPr>
                <w:rFonts w:asciiTheme="minorHAnsi" w:hAnsiTheme="minorHAnsi"/>
                <w:sz w:val="16"/>
                <w:szCs w:val="16"/>
              </w:rPr>
              <w:t>.</w:t>
            </w:r>
          </w:p>
        </w:tc>
        <w:tc>
          <w:tcPr>
            <w:tcW w:w="1079" w:type="dxa"/>
            <w:shd w:val="clear" w:color="auto" w:fill="auto"/>
          </w:tcPr>
          <w:p w14:paraId="1E8B6CA3" w14:textId="77777777" w:rsidR="00791F65" w:rsidRPr="00741498" w:rsidRDefault="00791F65" w:rsidP="0085249E">
            <w:pPr>
              <w:jc w:val="both"/>
              <w:rPr>
                <w:rFonts w:asciiTheme="minorHAnsi" w:hAnsiTheme="minorHAnsi"/>
                <w:sz w:val="16"/>
                <w:szCs w:val="16"/>
              </w:rPr>
            </w:pPr>
            <w:r w:rsidRPr="00741498">
              <w:rPr>
                <w:rFonts w:asciiTheme="minorHAnsi" w:hAnsiTheme="minorHAnsi"/>
                <w:sz w:val="16"/>
                <w:szCs w:val="16"/>
              </w:rPr>
              <w:t>indeks</w:t>
            </w:r>
          </w:p>
          <w:p w14:paraId="65D36D8C" w14:textId="77777777" w:rsidR="00791F65" w:rsidRPr="00741498" w:rsidRDefault="00791F65" w:rsidP="0085249E">
            <w:pPr>
              <w:jc w:val="both"/>
              <w:rPr>
                <w:rFonts w:asciiTheme="minorHAnsi" w:hAnsiTheme="minorHAnsi"/>
                <w:sz w:val="16"/>
                <w:szCs w:val="16"/>
              </w:rPr>
            </w:pPr>
            <w:r w:rsidRPr="00741498">
              <w:rPr>
                <w:rFonts w:asciiTheme="minorHAnsi" w:hAnsiTheme="minorHAnsi"/>
                <w:sz w:val="16"/>
                <w:szCs w:val="16"/>
              </w:rPr>
              <w:t>4/3</w:t>
            </w:r>
          </w:p>
        </w:tc>
      </w:tr>
      <w:tr w:rsidR="000A525E" w:rsidRPr="00741498" w14:paraId="256A115D" w14:textId="77777777" w:rsidTr="0031423F">
        <w:tc>
          <w:tcPr>
            <w:tcW w:w="1490" w:type="dxa"/>
            <w:shd w:val="clear" w:color="auto" w:fill="auto"/>
          </w:tcPr>
          <w:p w14:paraId="5D29123F" w14:textId="77777777" w:rsidR="00791F65" w:rsidRPr="00741498" w:rsidRDefault="00791F65" w:rsidP="00F809D5">
            <w:pPr>
              <w:jc w:val="center"/>
              <w:rPr>
                <w:rFonts w:asciiTheme="minorHAnsi" w:hAnsiTheme="minorHAnsi"/>
                <w:sz w:val="16"/>
                <w:szCs w:val="16"/>
              </w:rPr>
            </w:pPr>
            <w:r w:rsidRPr="00741498">
              <w:rPr>
                <w:rFonts w:asciiTheme="minorHAnsi" w:hAnsiTheme="minorHAnsi"/>
                <w:sz w:val="16"/>
                <w:szCs w:val="16"/>
              </w:rPr>
              <w:t>1</w:t>
            </w:r>
          </w:p>
        </w:tc>
        <w:tc>
          <w:tcPr>
            <w:tcW w:w="751" w:type="dxa"/>
            <w:shd w:val="clear" w:color="auto" w:fill="auto"/>
          </w:tcPr>
          <w:p w14:paraId="0BADD0D5" w14:textId="77777777" w:rsidR="00791F65" w:rsidRPr="00741498" w:rsidRDefault="00791F65" w:rsidP="00F809D5">
            <w:pPr>
              <w:jc w:val="center"/>
              <w:rPr>
                <w:rFonts w:asciiTheme="minorHAnsi" w:hAnsiTheme="minorHAnsi"/>
                <w:sz w:val="16"/>
                <w:szCs w:val="16"/>
              </w:rPr>
            </w:pPr>
            <w:r w:rsidRPr="00741498">
              <w:rPr>
                <w:rFonts w:asciiTheme="minorHAnsi" w:hAnsiTheme="minorHAnsi"/>
                <w:sz w:val="16"/>
                <w:szCs w:val="16"/>
              </w:rPr>
              <w:t>2</w:t>
            </w:r>
          </w:p>
        </w:tc>
        <w:tc>
          <w:tcPr>
            <w:tcW w:w="1843" w:type="dxa"/>
            <w:shd w:val="clear" w:color="auto" w:fill="auto"/>
          </w:tcPr>
          <w:p w14:paraId="26313BF8" w14:textId="77777777" w:rsidR="00791F65" w:rsidRPr="00741498" w:rsidRDefault="00791F65" w:rsidP="00F809D5">
            <w:pPr>
              <w:jc w:val="center"/>
              <w:rPr>
                <w:rFonts w:asciiTheme="minorHAnsi" w:hAnsiTheme="minorHAnsi"/>
                <w:sz w:val="16"/>
                <w:szCs w:val="16"/>
              </w:rPr>
            </w:pPr>
            <w:r w:rsidRPr="00741498">
              <w:rPr>
                <w:rFonts w:asciiTheme="minorHAnsi" w:hAnsiTheme="minorHAnsi"/>
                <w:sz w:val="16"/>
                <w:szCs w:val="16"/>
              </w:rPr>
              <w:t>3</w:t>
            </w:r>
          </w:p>
        </w:tc>
        <w:tc>
          <w:tcPr>
            <w:tcW w:w="1468" w:type="dxa"/>
            <w:shd w:val="clear" w:color="auto" w:fill="auto"/>
          </w:tcPr>
          <w:p w14:paraId="49D66299" w14:textId="77777777" w:rsidR="00791F65" w:rsidRPr="00741498" w:rsidRDefault="00791F65" w:rsidP="00F809D5">
            <w:pPr>
              <w:jc w:val="center"/>
              <w:rPr>
                <w:rFonts w:asciiTheme="minorHAnsi" w:hAnsiTheme="minorHAnsi"/>
                <w:sz w:val="16"/>
                <w:szCs w:val="16"/>
              </w:rPr>
            </w:pPr>
            <w:r w:rsidRPr="00741498">
              <w:rPr>
                <w:rFonts w:asciiTheme="minorHAnsi" w:hAnsiTheme="minorHAnsi"/>
                <w:sz w:val="16"/>
                <w:szCs w:val="16"/>
              </w:rPr>
              <w:t>4</w:t>
            </w:r>
          </w:p>
        </w:tc>
        <w:tc>
          <w:tcPr>
            <w:tcW w:w="1079" w:type="dxa"/>
            <w:shd w:val="clear" w:color="auto" w:fill="auto"/>
          </w:tcPr>
          <w:p w14:paraId="409168B0" w14:textId="77777777" w:rsidR="00791F65" w:rsidRPr="00741498" w:rsidRDefault="00791F65" w:rsidP="00F809D5">
            <w:pPr>
              <w:jc w:val="center"/>
              <w:rPr>
                <w:rFonts w:asciiTheme="minorHAnsi" w:hAnsiTheme="minorHAnsi"/>
                <w:sz w:val="16"/>
                <w:szCs w:val="16"/>
              </w:rPr>
            </w:pPr>
            <w:r w:rsidRPr="00741498">
              <w:rPr>
                <w:rFonts w:asciiTheme="minorHAnsi" w:hAnsiTheme="minorHAnsi"/>
                <w:sz w:val="16"/>
                <w:szCs w:val="16"/>
              </w:rPr>
              <w:t>5</w:t>
            </w:r>
          </w:p>
        </w:tc>
      </w:tr>
      <w:tr w:rsidR="000A525E" w:rsidRPr="005873F7" w14:paraId="792A5515" w14:textId="77777777" w:rsidTr="0031423F">
        <w:tc>
          <w:tcPr>
            <w:tcW w:w="1490" w:type="dxa"/>
            <w:tcBorders>
              <w:bottom w:val="single" w:sz="4" w:space="0" w:color="auto"/>
            </w:tcBorders>
            <w:shd w:val="clear" w:color="auto" w:fill="auto"/>
          </w:tcPr>
          <w:p w14:paraId="7128E610" w14:textId="77777777" w:rsidR="00791F65" w:rsidRPr="005873F7" w:rsidRDefault="004F727E" w:rsidP="0085249E">
            <w:pPr>
              <w:jc w:val="both"/>
              <w:rPr>
                <w:rFonts w:asciiTheme="minorHAnsi" w:hAnsiTheme="minorHAnsi"/>
                <w:sz w:val="22"/>
                <w:szCs w:val="22"/>
              </w:rPr>
            </w:pPr>
            <w:r>
              <w:rPr>
                <w:rFonts w:asciiTheme="minorHAnsi" w:hAnsiTheme="minorHAnsi"/>
                <w:sz w:val="22"/>
                <w:szCs w:val="22"/>
              </w:rPr>
              <w:t>G</w:t>
            </w:r>
            <w:r w:rsidR="00791F65" w:rsidRPr="005873F7">
              <w:rPr>
                <w:rFonts w:asciiTheme="minorHAnsi" w:hAnsiTheme="minorHAnsi"/>
                <w:sz w:val="22"/>
                <w:szCs w:val="22"/>
              </w:rPr>
              <w:t>ospodarstvo</w:t>
            </w:r>
          </w:p>
        </w:tc>
        <w:tc>
          <w:tcPr>
            <w:tcW w:w="751" w:type="dxa"/>
            <w:shd w:val="clear" w:color="auto" w:fill="auto"/>
          </w:tcPr>
          <w:p w14:paraId="490EE661" w14:textId="77777777" w:rsidR="00791F65" w:rsidRPr="005873F7" w:rsidRDefault="00791F65" w:rsidP="00646D8E">
            <w:pPr>
              <w:jc w:val="center"/>
              <w:rPr>
                <w:rFonts w:asciiTheme="minorHAnsi" w:hAnsiTheme="minorHAnsi"/>
                <w:sz w:val="22"/>
                <w:szCs w:val="22"/>
              </w:rPr>
            </w:pPr>
            <w:r w:rsidRPr="005873F7">
              <w:rPr>
                <w:rFonts w:asciiTheme="minorHAnsi" w:hAnsiTheme="minorHAnsi"/>
                <w:sz w:val="22"/>
                <w:szCs w:val="22"/>
              </w:rPr>
              <w:t>m³</w:t>
            </w:r>
          </w:p>
        </w:tc>
        <w:tc>
          <w:tcPr>
            <w:tcW w:w="1843" w:type="dxa"/>
            <w:shd w:val="clear" w:color="auto" w:fill="auto"/>
          </w:tcPr>
          <w:p w14:paraId="5BA8E6BC" w14:textId="77777777" w:rsidR="00791F65" w:rsidRPr="005873F7" w:rsidRDefault="003A5371" w:rsidP="00F809D5">
            <w:pPr>
              <w:jc w:val="right"/>
              <w:rPr>
                <w:rFonts w:asciiTheme="minorHAnsi" w:hAnsiTheme="minorHAnsi"/>
                <w:sz w:val="22"/>
                <w:szCs w:val="22"/>
              </w:rPr>
            </w:pPr>
            <w:r>
              <w:rPr>
                <w:rFonts w:asciiTheme="minorHAnsi" w:hAnsiTheme="minorHAnsi"/>
                <w:sz w:val="22"/>
                <w:szCs w:val="22"/>
              </w:rPr>
              <w:t>918.281</w:t>
            </w:r>
          </w:p>
        </w:tc>
        <w:tc>
          <w:tcPr>
            <w:tcW w:w="1468" w:type="dxa"/>
            <w:shd w:val="clear" w:color="auto" w:fill="auto"/>
          </w:tcPr>
          <w:p w14:paraId="79A8AFC8" w14:textId="77777777" w:rsidR="00791F65" w:rsidRPr="005873F7" w:rsidRDefault="00A249E9" w:rsidP="002D6382">
            <w:pPr>
              <w:jc w:val="right"/>
              <w:rPr>
                <w:rFonts w:asciiTheme="minorHAnsi" w:hAnsiTheme="minorHAnsi"/>
                <w:sz w:val="22"/>
                <w:szCs w:val="22"/>
              </w:rPr>
            </w:pPr>
            <w:r>
              <w:rPr>
                <w:rFonts w:asciiTheme="minorHAnsi" w:hAnsiTheme="minorHAnsi"/>
                <w:sz w:val="22"/>
                <w:szCs w:val="22"/>
              </w:rPr>
              <w:t>938.395</w:t>
            </w:r>
          </w:p>
        </w:tc>
        <w:tc>
          <w:tcPr>
            <w:tcW w:w="1079" w:type="dxa"/>
            <w:shd w:val="clear" w:color="auto" w:fill="auto"/>
          </w:tcPr>
          <w:p w14:paraId="576C84AA" w14:textId="77777777" w:rsidR="00791F65" w:rsidRPr="005873F7" w:rsidRDefault="00143EE8" w:rsidP="0049013E">
            <w:pPr>
              <w:jc w:val="center"/>
              <w:rPr>
                <w:rFonts w:asciiTheme="minorHAnsi" w:hAnsiTheme="minorHAnsi"/>
                <w:sz w:val="22"/>
                <w:szCs w:val="22"/>
              </w:rPr>
            </w:pPr>
            <w:r>
              <w:rPr>
                <w:rFonts w:asciiTheme="minorHAnsi" w:hAnsiTheme="minorHAnsi"/>
                <w:sz w:val="22"/>
                <w:szCs w:val="22"/>
              </w:rPr>
              <w:t>100</w:t>
            </w:r>
          </w:p>
        </w:tc>
      </w:tr>
      <w:tr w:rsidR="00F76CFB" w:rsidRPr="005873F7" w14:paraId="117620BB" w14:textId="77777777" w:rsidTr="0031423F">
        <w:trPr>
          <w:trHeight w:val="255"/>
        </w:trPr>
        <w:tc>
          <w:tcPr>
            <w:tcW w:w="1490" w:type="dxa"/>
            <w:tcBorders>
              <w:bottom w:val="nil"/>
            </w:tcBorders>
            <w:shd w:val="clear" w:color="auto" w:fill="auto"/>
          </w:tcPr>
          <w:p w14:paraId="680EF2F9" w14:textId="77777777" w:rsidR="00F76CFB" w:rsidRPr="005873F7" w:rsidRDefault="004F727E" w:rsidP="0085249E">
            <w:pPr>
              <w:jc w:val="both"/>
              <w:rPr>
                <w:rFonts w:asciiTheme="minorHAnsi" w:hAnsiTheme="minorHAnsi"/>
                <w:sz w:val="22"/>
                <w:szCs w:val="22"/>
              </w:rPr>
            </w:pPr>
            <w:r>
              <w:rPr>
                <w:rFonts w:asciiTheme="minorHAnsi" w:hAnsiTheme="minorHAnsi"/>
                <w:sz w:val="22"/>
                <w:szCs w:val="22"/>
              </w:rPr>
              <w:t>P</w:t>
            </w:r>
            <w:r w:rsidR="00F76CFB" w:rsidRPr="005873F7">
              <w:rPr>
                <w:rFonts w:asciiTheme="minorHAnsi" w:hAnsiTheme="minorHAnsi"/>
                <w:sz w:val="22"/>
                <w:szCs w:val="22"/>
              </w:rPr>
              <w:t>učanstvo</w:t>
            </w:r>
          </w:p>
        </w:tc>
        <w:tc>
          <w:tcPr>
            <w:tcW w:w="751" w:type="dxa"/>
            <w:shd w:val="clear" w:color="auto" w:fill="auto"/>
          </w:tcPr>
          <w:p w14:paraId="208C2D79" w14:textId="77777777" w:rsidR="00F76CFB" w:rsidRPr="005873F7" w:rsidRDefault="00F76CFB" w:rsidP="00646D8E">
            <w:pPr>
              <w:jc w:val="center"/>
              <w:rPr>
                <w:rFonts w:asciiTheme="minorHAnsi" w:hAnsiTheme="minorHAnsi"/>
                <w:sz w:val="22"/>
                <w:szCs w:val="22"/>
              </w:rPr>
            </w:pPr>
            <w:r w:rsidRPr="005873F7">
              <w:rPr>
                <w:rFonts w:asciiTheme="minorHAnsi" w:hAnsiTheme="minorHAnsi"/>
                <w:sz w:val="22"/>
                <w:szCs w:val="22"/>
              </w:rPr>
              <w:t>m³</w:t>
            </w:r>
          </w:p>
        </w:tc>
        <w:tc>
          <w:tcPr>
            <w:tcW w:w="1843" w:type="dxa"/>
            <w:shd w:val="clear" w:color="auto" w:fill="auto"/>
          </w:tcPr>
          <w:p w14:paraId="3CB94DD4" w14:textId="77777777" w:rsidR="00F76CFB" w:rsidRPr="005873F7" w:rsidRDefault="003A5371" w:rsidP="0049013E">
            <w:pPr>
              <w:jc w:val="right"/>
              <w:rPr>
                <w:rFonts w:asciiTheme="minorHAnsi" w:hAnsiTheme="minorHAnsi"/>
                <w:sz w:val="22"/>
                <w:szCs w:val="22"/>
              </w:rPr>
            </w:pPr>
            <w:r>
              <w:rPr>
                <w:rFonts w:asciiTheme="minorHAnsi" w:hAnsiTheme="minorHAnsi"/>
                <w:sz w:val="22"/>
                <w:szCs w:val="22"/>
              </w:rPr>
              <w:t>2.519.039</w:t>
            </w:r>
          </w:p>
        </w:tc>
        <w:tc>
          <w:tcPr>
            <w:tcW w:w="1468" w:type="dxa"/>
            <w:shd w:val="clear" w:color="auto" w:fill="auto"/>
          </w:tcPr>
          <w:p w14:paraId="2BEB93CF" w14:textId="77777777" w:rsidR="00F76CFB" w:rsidRPr="005873F7" w:rsidRDefault="00A249E9" w:rsidP="0049013E">
            <w:pPr>
              <w:jc w:val="right"/>
              <w:rPr>
                <w:rFonts w:asciiTheme="minorHAnsi" w:hAnsiTheme="minorHAnsi"/>
                <w:sz w:val="22"/>
                <w:szCs w:val="22"/>
              </w:rPr>
            </w:pPr>
            <w:r>
              <w:rPr>
                <w:rFonts w:asciiTheme="minorHAnsi" w:hAnsiTheme="minorHAnsi"/>
                <w:sz w:val="22"/>
                <w:szCs w:val="22"/>
              </w:rPr>
              <w:t>2.530.500</w:t>
            </w:r>
          </w:p>
        </w:tc>
        <w:tc>
          <w:tcPr>
            <w:tcW w:w="1079" w:type="dxa"/>
            <w:shd w:val="clear" w:color="auto" w:fill="auto"/>
          </w:tcPr>
          <w:p w14:paraId="07924538" w14:textId="77777777" w:rsidR="00F76CFB" w:rsidRPr="005873F7" w:rsidRDefault="00143EE8" w:rsidP="00F809D5">
            <w:pPr>
              <w:jc w:val="center"/>
              <w:rPr>
                <w:rFonts w:asciiTheme="minorHAnsi" w:hAnsiTheme="minorHAnsi"/>
                <w:sz w:val="22"/>
                <w:szCs w:val="22"/>
              </w:rPr>
            </w:pPr>
            <w:r>
              <w:rPr>
                <w:rFonts w:asciiTheme="minorHAnsi" w:hAnsiTheme="minorHAnsi"/>
                <w:sz w:val="22"/>
                <w:szCs w:val="22"/>
              </w:rPr>
              <w:t>100</w:t>
            </w:r>
          </w:p>
        </w:tc>
      </w:tr>
      <w:tr w:rsidR="00F76CFB" w:rsidRPr="005873F7" w14:paraId="052CE447" w14:textId="77777777" w:rsidTr="0031423F">
        <w:trPr>
          <w:trHeight w:val="255"/>
        </w:trPr>
        <w:tc>
          <w:tcPr>
            <w:tcW w:w="1490" w:type="dxa"/>
            <w:tcBorders>
              <w:top w:val="nil"/>
            </w:tcBorders>
            <w:shd w:val="clear" w:color="auto" w:fill="auto"/>
          </w:tcPr>
          <w:p w14:paraId="7BD25FED" w14:textId="77777777" w:rsidR="00F76CFB" w:rsidRPr="005873F7" w:rsidRDefault="00AA555C" w:rsidP="0085249E">
            <w:pPr>
              <w:jc w:val="both"/>
              <w:rPr>
                <w:rFonts w:asciiTheme="minorHAnsi" w:hAnsiTheme="minorHAnsi"/>
                <w:sz w:val="22"/>
                <w:szCs w:val="22"/>
              </w:rPr>
            </w:pPr>
            <w:r w:rsidRPr="005873F7">
              <w:rPr>
                <w:rFonts w:asciiTheme="minorHAnsi" w:hAnsiTheme="minorHAnsi"/>
                <w:sz w:val="22"/>
                <w:szCs w:val="22"/>
              </w:rPr>
              <w:t>socijalni dio</w:t>
            </w:r>
          </w:p>
        </w:tc>
        <w:tc>
          <w:tcPr>
            <w:tcW w:w="751" w:type="dxa"/>
            <w:shd w:val="clear" w:color="auto" w:fill="auto"/>
          </w:tcPr>
          <w:p w14:paraId="50B6F790" w14:textId="77777777" w:rsidR="00F76CFB" w:rsidRPr="005873F7" w:rsidRDefault="00F76CFB" w:rsidP="00646D8E">
            <w:pPr>
              <w:jc w:val="center"/>
              <w:rPr>
                <w:rFonts w:asciiTheme="minorHAnsi" w:hAnsiTheme="minorHAnsi"/>
                <w:sz w:val="22"/>
                <w:szCs w:val="22"/>
              </w:rPr>
            </w:pPr>
            <w:r w:rsidRPr="005873F7">
              <w:rPr>
                <w:rFonts w:asciiTheme="minorHAnsi" w:hAnsiTheme="minorHAnsi"/>
                <w:sz w:val="22"/>
                <w:szCs w:val="22"/>
              </w:rPr>
              <w:t>m³</w:t>
            </w:r>
          </w:p>
        </w:tc>
        <w:tc>
          <w:tcPr>
            <w:tcW w:w="1843" w:type="dxa"/>
            <w:shd w:val="clear" w:color="auto" w:fill="auto"/>
          </w:tcPr>
          <w:p w14:paraId="164441E1" w14:textId="77777777" w:rsidR="00F76CFB" w:rsidRPr="005873F7" w:rsidRDefault="003A5371" w:rsidP="0049013E">
            <w:pPr>
              <w:jc w:val="right"/>
              <w:rPr>
                <w:rFonts w:asciiTheme="minorHAnsi" w:hAnsiTheme="minorHAnsi"/>
                <w:sz w:val="22"/>
                <w:szCs w:val="22"/>
              </w:rPr>
            </w:pPr>
            <w:r>
              <w:rPr>
                <w:rFonts w:asciiTheme="minorHAnsi" w:hAnsiTheme="minorHAnsi"/>
                <w:sz w:val="22"/>
                <w:szCs w:val="22"/>
              </w:rPr>
              <w:t>54.377</w:t>
            </w:r>
          </w:p>
        </w:tc>
        <w:tc>
          <w:tcPr>
            <w:tcW w:w="1468" w:type="dxa"/>
            <w:shd w:val="clear" w:color="auto" w:fill="auto"/>
          </w:tcPr>
          <w:p w14:paraId="53A02429" w14:textId="77777777" w:rsidR="00F76CFB" w:rsidRPr="005873F7" w:rsidRDefault="002D6382" w:rsidP="00731CE6">
            <w:pPr>
              <w:jc w:val="right"/>
              <w:rPr>
                <w:rFonts w:asciiTheme="minorHAnsi" w:hAnsiTheme="minorHAnsi"/>
                <w:sz w:val="22"/>
                <w:szCs w:val="22"/>
              </w:rPr>
            </w:pPr>
            <w:r>
              <w:rPr>
                <w:rFonts w:asciiTheme="minorHAnsi" w:hAnsiTheme="minorHAnsi"/>
                <w:sz w:val="22"/>
                <w:szCs w:val="22"/>
              </w:rPr>
              <w:t>54.</w:t>
            </w:r>
            <w:r w:rsidR="00731CE6">
              <w:rPr>
                <w:rFonts w:asciiTheme="minorHAnsi" w:hAnsiTheme="minorHAnsi"/>
                <w:sz w:val="22"/>
                <w:szCs w:val="22"/>
              </w:rPr>
              <w:t>500</w:t>
            </w:r>
          </w:p>
        </w:tc>
        <w:tc>
          <w:tcPr>
            <w:tcW w:w="1079" w:type="dxa"/>
            <w:shd w:val="clear" w:color="auto" w:fill="auto"/>
          </w:tcPr>
          <w:p w14:paraId="4198276A" w14:textId="77777777" w:rsidR="00F76CFB" w:rsidRPr="005873F7" w:rsidRDefault="00143EE8" w:rsidP="0049013E">
            <w:pPr>
              <w:jc w:val="center"/>
              <w:rPr>
                <w:rFonts w:asciiTheme="minorHAnsi" w:hAnsiTheme="minorHAnsi"/>
                <w:sz w:val="22"/>
                <w:szCs w:val="22"/>
              </w:rPr>
            </w:pPr>
            <w:r>
              <w:rPr>
                <w:rFonts w:asciiTheme="minorHAnsi" w:hAnsiTheme="minorHAnsi"/>
                <w:sz w:val="22"/>
                <w:szCs w:val="22"/>
              </w:rPr>
              <w:t>100</w:t>
            </w:r>
          </w:p>
        </w:tc>
      </w:tr>
      <w:tr w:rsidR="000A525E" w:rsidRPr="005873F7" w14:paraId="1018299C" w14:textId="77777777" w:rsidTr="0031423F">
        <w:tc>
          <w:tcPr>
            <w:tcW w:w="1490" w:type="dxa"/>
            <w:shd w:val="clear" w:color="auto" w:fill="auto"/>
          </w:tcPr>
          <w:p w14:paraId="263E384F" w14:textId="77777777" w:rsidR="00791F65" w:rsidRPr="005873F7" w:rsidRDefault="004F727E" w:rsidP="004F727E">
            <w:pPr>
              <w:jc w:val="both"/>
              <w:rPr>
                <w:rFonts w:asciiTheme="minorHAnsi" w:hAnsiTheme="minorHAnsi"/>
                <w:sz w:val="22"/>
                <w:szCs w:val="22"/>
              </w:rPr>
            </w:pPr>
            <w:r>
              <w:rPr>
                <w:rFonts w:asciiTheme="minorHAnsi" w:hAnsiTheme="minorHAnsi"/>
                <w:sz w:val="22"/>
                <w:szCs w:val="22"/>
              </w:rPr>
              <w:t>U</w:t>
            </w:r>
            <w:r w:rsidR="00791F65" w:rsidRPr="005873F7">
              <w:rPr>
                <w:rFonts w:asciiTheme="minorHAnsi" w:hAnsiTheme="minorHAnsi"/>
                <w:sz w:val="22"/>
                <w:szCs w:val="22"/>
              </w:rPr>
              <w:t>kupno</w:t>
            </w:r>
          </w:p>
        </w:tc>
        <w:tc>
          <w:tcPr>
            <w:tcW w:w="751" w:type="dxa"/>
            <w:shd w:val="clear" w:color="auto" w:fill="auto"/>
          </w:tcPr>
          <w:p w14:paraId="3C02F13C" w14:textId="77777777" w:rsidR="00791F65" w:rsidRPr="005873F7" w:rsidRDefault="00791F65" w:rsidP="00646D8E">
            <w:pPr>
              <w:jc w:val="center"/>
              <w:rPr>
                <w:rFonts w:asciiTheme="minorHAnsi" w:hAnsiTheme="minorHAnsi"/>
                <w:sz w:val="22"/>
                <w:szCs w:val="22"/>
              </w:rPr>
            </w:pPr>
            <w:r w:rsidRPr="005873F7">
              <w:rPr>
                <w:rFonts w:asciiTheme="minorHAnsi" w:hAnsiTheme="minorHAnsi"/>
                <w:sz w:val="22"/>
                <w:szCs w:val="22"/>
              </w:rPr>
              <w:t>m³</w:t>
            </w:r>
          </w:p>
        </w:tc>
        <w:tc>
          <w:tcPr>
            <w:tcW w:w="1843" w:type="dxa"/>
            <w:shd w:val="clear" w:color="auto" w:fill="auto"/>
          </w:tcPr>
          <w:p w14:paraId="57ED7006" w14:textId="77777777" w:rsidR="00791F65" w:rsidRPr="005873F7" w:rsidRDefault="003A5371" w:rsidP="00F809D5">
            <w:pPr>
              <w:jc w:val="right"/>
              <w:rPr>
                <w:rFonts w:asciiTheme="minorHAnsi" w:hAnsiTheme="minorHAnsi"/>
                <w:sz w:val="22"/>
                <w:szCs w:val="22"/>
              </w:rPr>
            </w:pPr>
            <w:r>
              <w:rPr>
                <w:rFonts w:asciiTheme="minorHAnsi" w:hAnsiTheme="minorHAnsi"/>
                <w:sz w:val="22"/>
                <w:szCs w:val="22"/>
              </w:rPr>
              <w:t>3.491.697</w:t>
            </w:r>
          </w:p>
        </w:tc>
        <w:tc>
          <w:tcPr>
            <w:tcW w:w="1468" w:type="dxa"/>
            <w:shd w:val="clear" w:color="auto" w:fill="auto"/>
          </w:tcPr>
          <w:p w14:paraId="4AEF7F3B" w14:textId="77777777" w:rsidR="00791F65" w:rsidRPr="005873F7" w:rsidRDefault="00A249E9" w:rsidP="002D6382">
            <w:pPr>
              <w:jc w:val="right"/>
              <w:rPr>
                <w:rFonts w:asciiTheme="minorHAnsi" w:hAnsiTheme="minorHAnsi"/>
                <w:sz w:val="22"/>
                <w:szCs w:val="22"/>
              </w:rPr>
            </w:pPr>
            <w:r>
              <w:rPr>
                <w:rFonts w:asciiTheme="minorHAnsi" w:hAnsiTheme="minorHAnsi"/>
                <w:sz w:val="22"/>
                <w:szCs w:val="22"/>
              </w:rPr>
              <w:t>3.523.395</w:t>
            </w:r>
          </w:p>
        </w:tc>
        <w:tc>
          <w:tcPr>
            <w:tcW w:w="1079" w:type="dxa"/>
            <w:shd w:val="clear" w:color="auto" w:fill="auto"/>
          </w:tcPr>
          <w:p w14:paraId="60F0C73C" w14:textId="77777777" w:rsidR="00791F65" w:rsidRPr="005873F7" w:rsidRDefault="00143EE8" w:rsidP="00FD545C">
            <w:pPr>
              <w:jc w:val="center"/>
              <w:rPr>
                <w:rFonts w:asciiTheme="minorHAnsi" w:hAnsiTheme="minorHAnsi"/>
                <w:sz w:val="22"/>
                <w:szCs w:val="22"/>
              </w:rPr>
            </w:pPr>
            <w:r>
              <w:rPr>
                <w:rFonts w:asciiTheme="minorHAnsi" w:hAnsiTheme="minorHAnsi"/>
                <w:sz w:val="22"/>
                <w:szCs w:val="22"/>
              </w:rPr>
              <w:t>10</w:t>
            </w:r>
            <w:r w:rsidR="00FD545C">
              <w:rPr>
                <w:rFonts w:asciiTheme="minorHAnsi" w:hAnsiTheme="minorHAnsi"/>
                <w:sz w:val="22"/>
                <w:szCs w:val="22"/>
              </w:rPr>
              <w:t>1</w:t>
            </w:r>
          </w:p>
        </w:tc>
      </w:tr>
    </w:tbl>
    <w:p w14:paraId="0A00ECDD" w14:textId="77777777" w:rsidR="00791F65" w:rsidRPr="005873F7" w:rsidRDefault="00791F65" w:rsidP="0085249E">
      <w:pPr>
        <w:jc w:val="both"/>
        <w:rPr>
          <w:rFonts w:asciiTheme="minorHAnsi" w:hAnsiTheme="minorHAnsi"/>
          <w:bCs/>
          <w:sz w:val="22"/>
          <w:szCs w:val="22"/>
        </w:rPr>
      </w:pPr>
    </w:p>
    <w:p w14:paraId="608B8DAF" w14:textId="77777777" w:rsidR="00791F65" w:rsidRPr="005873F7" w:rsidRDefault="00791F65" w:rsidP="0085249E">
      <w:pPr>
        <w:jc w:val="both"/>
        <w:rPr>
          <w:rFonts w:asciiTheme="minorHAnsi" w:hAnsiTheme="minorHAnsi"/>
          <w:bCs/>
          <w:sz w:val="22"/>
          <w:szCs w:val="22"/>
        </w:rPr>
      </w:pPr>
      <w:r w:rsidRPr="005873F7">
        <w:rPr>
          <w:rFonts w:asciiTheme="minorHAnsi" w:hAnsiTheme="minorHAnsi"/>
          <w:bCs/>
          <w:sz w:val="22"/>
          <w:szCs w:val="22"/>
        </w:rPr>
        <w:t>Planirani fizički pokazatelji isporuke v</w:t>
      </w:r>
      <w:r w:rsidR="00821E81" w:rsidRPr="005873F7">
        <w:rPr>
          <w:rFonts w:asciiTheme="minorHAnsi" w:hAnsiTheme="minorHAnsi"/>
          <w:bCs/>
          <w:sz w:val="22"/>
          <w:szCs w:val="22"/>
        </w:rPr>
        <w:t>ode za 20</w:t>
      </w:r>
      <w:r w:rsidR="006E7273">
        <w:rPr>
          <w:rFonts w:asciiTheme="minorHAnsi" w:hAnsiTheme="minorHAnsi"/>
          <w:bCs/>
          <w:sz w:val="22"/>
          <w:szCs w:val="22"/>
        </w:rPr>
        <w:t>2</w:t>
      </w:r>
      <w:r w:rsidR="00847F48">
        <w:rPr>
          <w:rFonts w:asciiTheme="minorHAnsi" w:hAnsiTheme="minorHAnsi"/>
          <w:bCs/>
          <w:sz w:val="22"/>
          <w:szCs w:val="22"/>
        </w:rPr>
        <w:t>1</w:t>
      </w:r>
      <w:r w:rsidR="00821E81" w:rsidRPr="005873F7">
        <w:rPr>
          <w:rFonts w:asciiTheme="minorHAnsi" w:hAnsiTheme="minorHAnsi"/>
          <w:bCs/>
          <w:sz w:val="22"/>
          <w:szCs w:val="22"/>
        </w:rPr>
        <w:t>. godinu iznose 3.</w:t>
      </w:r>
      <w:r w:rsidR="00847F48">
        <w:rPr>
          <w:rFonts w:asciiTheme="minorHAnsi" w:hAnsiTheme="minorHAnsi"/>
          <w:bCs/>
          <w:sz w:val="22"/>
          <w:szCs w:val="22"/>
        </w:rPr>
        <w:t>523.395</w:t>
      </w:r>
      <w:r w:rsidRPr="005873F7">
        <w:rPr>
          <w:rFonts w:asciiTheme="minorHAnsi" w:hAnsiTheme="minorHAnsi"/>
          <w:bCs/>
          <w:sz w:val="22"/>
          <w:szCs w:val="22"/>
        </w:rPr>
        <w:t xml:space="preserve"> m³.</w:t>
      </w:r>
    </w:p>
    <w:p w14:paraId="64C763A4" w14:textId="77777777" w:rsidR="00791F65" w:rsidRDefault="00791F65" w:rsidP="0085249E">
      <w:pPr>
        <w:jc w:val="both"/>
        <w:rPr>
          <w:rFonts w:asciiTheme="minorHAnsi" w:hAnsiTheme="minorHAnsi"/>
          <w:bCs/>
          <w:sz w:val="22"/>
          <w:szCs w:val="22"/>
        </w:rPr>
      </w:pPr>
      <w:r w:rsidRPr="005873F7">
        <w:rPr>
          <w:rFonts w:asciiTheme="minorHAnsi" w:hAnsiTheme="minorHAnsi"/>
          <w:bCs/>
          <w:sz w:val="22"/>
          <w:szCs w:val="22"/>
        </w:rPr>
        <w:t>Planirani prodani</w:t>
      </w:r>
      <w:r w:rsidR="00790683" w:rsidRPr="005873F7">
        <w:rPr>
          <w:rFonts w:asciiTheme="minorHAnsi" w:hAnsiTheme="minorHAnsi"/>
          <w:bCs/>
          <w:sz w:val="22"/>
          <w:szCs w:val="22"/>
        </w:rPr>
        <w:t xml:space="preserve"> m³ za gospodarstvo iznose </w:t>
      </w:r>
      <w:r w:rsidR="00847F48">
        <w:rPr>
          <w:rFonts w:asciiTheme="minorHAnsi" w:hAnsiTheme="minorHAnsi"/>
          <w:bCs/>
          <w:sz w:val="22"/>
          <w:szCs w:val="22"/>
        </w:rPr>
        <w:t>938.395</w:t>
      </w:r>
      <w:r w:rsidRPr="005873F7">
        <w:rPr>
          <w:rFonts w:asciiTheme="minorHAnsi" w:hAnsiTheme="minorHAnsi"/>
          <w:bCs/>
          <w:sz w:val="22"/>
          <w:szCs w:val="22"/>
        </w:rPr>
        <w:t xml:space="preserve"> m³,  a pučanstvo </w:t>
      </w:r>
      <w:r w:rsidR="00143EE8">
        <w:rPr>
          <w:rFonts w:asciiTheme="minorHAnsi" w:hAnsiTheme="minorHAnsi"/>
          <w:bCs/>
          <w:sz w:val="22"/>
          <w:szCs w:val="22"/>
        </w:rPr>
        <w:t>2.</w:t>
      </w:r>
      <w:r w:rsidR="00847F48">
        <w:rPr>
          <w:rFonts w:asciiTheme="minorHAnsi" w:hAnsiTheme="minorHAnsi"/>
          <w:bCs/>
          <w:sz w:val="22"/>
          <w:szCs w:val="22"/>
        </w:rPr>
        <w:t>585.000</w:t>
      </w:r>
      <w:r w:rsidRPr="005873F7">
        <w:rPr>
          <w:rFonts w:asciiTheme="minorHAnsi" w:hAnsiTheme="minorHAnsi"/>
          <w:bCs/>
          <w:sz w:val="22"/>
          <w:szCs w:val="22"/>
        </w:rPr>
        <w:t xml:space="preserve"> m³, što znači da je odnos planiranog fizičkog obima između gospodarstva i pučan</w:t>
      </w:r>
      <w:r w:rsidR="002644AA" w:rsidRPr="005873F7">
        <w:rPr>
          <w:rFonts w:asciiTheme="minorHAnsi" w:hAnsiTheme="minorHAnsi"/>
          <w:bCs/>
          <w:sz w:val="22"/>
          <w:szCs w:val="22"/>
        </w:rPr>
        <w:t xml:space="preserve">stva slijedeći: gospodarstvo: </w:t>
      </w:r>
      <w:r w:rsidR="00FD545C">
        <w:rPr>
          <w:rFonts w:asciiTheme="minorHAnsi" w:hAnsiTheme="minorHAnsi"/>
          <w:bCs/>
          <w:sz w:val="22"/>
          <w:szCs w:val="22"/>
        </w:rPr>
        <w:t>27,12</w:t>
      </w:r>
      <w:r w:rsidRPr="005873F7">
        <w:rPr>
          <w:rFonts w:asciiTheme="minorHAnsi" w:hAnsiTheme="minorHAnsi"/>
          <w:bCs/>
          <w:sz w:val="22"/>
          <w:szCs w:val="22"/>
        </w:rPr>
        <w:t>% i st</w:t>
      </w:r>
      <w:r w:rsidR="002644AA" w:rsidRPr="005873F7">
        <w:rPr>
          <w:rFonts w:asciiTheme="minorHAnsi" w:hAnsiTheme="minorHAnsi"/>
          <w:bCs/>
          <w:sz w:val="22"/>
          <w:szCs w:val="22"/>
        </w:rPr>
        <w:t>anovništvo: 7</w:t>
      </w:r>
      <w:r w:rsidR="00FD545C">
        <w:rPr>
          <w:rFonts w:asciiTheme="minorHAnsi" w:hAnsiTheme="minorHAnsi"/>
          <w:bCs/>
          <w:sz w:val="22"/>
          <w:szCs w:val="22"/>
        </w:rPr>
        <w:t>3</w:t>
      </w:r>
      <w:r w:rsidR="002644AA" w:rsidRPr="005873F7">
        <w:rPr>
          <w:rFonts w:asciiTheme="minorHAnsi" w:hAnsiTheme="minorHAnsi"/>
          <w:bCs/>
          <w:sz w:val="22"/>
          <w:szCs w:val="22"/>
        </w:rPr>
        <w:t>,</w:t>
      </w:r>
      <w:r w:rsidR="00143EE8">
        <w:rPr>
          <w:rFonts w:asciiTheme="minorHAnsi" w:hAnsiTheme="minorHAnsi"/>
          <w:bCs/>
          <w:sz w:val="22"/>
          <w:szCs w:val="22"/>
        </w:rPr>
        <w:t>88</w:t>
      </w:r>
      <w:r w:rsidRPr="005873F7">
        <w:rPr>
          <w:rFonts w:asciiTheme="minorHAnsi" w:hAnsiTheme="minorHAnsi"/>
          <w:bCs/>
          <w:sz w:val="22"/>
          <w:szCs w:val="22"/>
        </w:rPr>
        <w:t xml:space="preserve">%. </w:t>
      </w:r>
    </w:p>
    <w:p w14:paraId="50466817" w14:textId="77777777" w:rsidR="005A7E16" w:rsidRPr="005873F7" w:rsidRDefault="005A7E16" w:rsidP="0085249E">
      <w:pPr>
        <w:jc w:val="both"/>
        <w:rPr>
          <w:rFonts w:asciiTheme="minorHAnsi" w:hAnsiTheme="minorHAnsi"/>
          <w:bCs/>
          <w:sz w:val="22"/>
          <w:szCs w:val="22"/>
        </w:rPr>
      </w:pPr>
    </w:p>
    <w:p w14:paraId="38140835" w14:textId="77777777" w:rsidR="00791F65" w:rsidRPr="005873F7" w:rsidRDefault="00791F65" w:rsidP="0085249E">
      <w:pPr>
        <w:jc w:val="both"/>
        <w:rPr>
          <w:rFonts w:asciiTheme="minorHAnsi" w:hAnsiTheme="minorHAnsi"/>
          <w:b/>
          <w:bCs/>
          <w:sz w:val="22"/>
          <w:szCs w:val="22"/>
        </w:rPr>
      </w:pPr>
    </w:p>
    <w:p w14:paraId="738BA886" w14:textId="7B10CF44" w:rsidR="00F809D5" w:rsidRPr="005873F7" w:rsidRDefault="00F76CFB" w:rsidP="0085249E">
      <w:pPr>
        <w:jc w:val="both"/>
        <w:rPr>
          <w:rFonts w:asciiTheme="minorHAnsi" w:hAnsiTheme="minorHAnsi"/>
          <w:bCs/>
          <w:sz w:val="22"/>
          <w:szCs w:val="22"/>
        </w:rPr>
      </w:pPr>
      <w:r w:rsidRPr="005873F7">
        <w:rPr>
          <w:rFonts w:asciiTheme="minorHAnsi" w:hAnsiTheme="minorHAnsi"/>
          <w:bCs/>
          <w:sz w:val="22"/>
          <w:szCs w:val="22"/>
        </w:rPr>
        <w:t xml:space="preserve">       </w:t>
      </w:r>
      <w:r w:rsidR="00F809D5" w:rsidRPr="005873F7">
        <w:rPr>
          <w:rFonts w:asciiTheme="minorHAnsi" w:hAnsiTheme="minorHAnsi"/>
          <w:bCs/>
          <w:sz w:val="22"/>
          <w:szCs w:val="22"/>
        </w:rPr>
        <w:t xml:space="preserve">1.a </w:t>
      </w:r>
      <w:r w:rsidRPr="005873F7">
        <w:rPr>
          <w:rFonts w:asciiTheme="minorHAnsi" w:hAnsiTheme="minorHAnsi"/>
          <w:bCs/>
          <w:sz w:val="22"/>
          <w:szCs w:val="22"/>
        </w:rPr>
        <w:t xml:space="preserve">   </w:t>
      </w:r>
      <w:r w:rsidR="00F809D5" w:rsidRPr="005873F7">
        <w:rPr>
          <w:rFonts w:asciiTheme="minorHAnsi" w:hAnsiTheme="minorHAnsi"/>
          <w:bCs/>
          <w:sz w:val="22"/>
          <w:szCs w:val="22"/>
        </w:rPr>
        <w:t xml:space="preserve">Plan vrijednosti prodane količine pitke vode </w:t>
      </w:r>
    </w:p>
    <w:p w14:paraId="4FCD23A0" w14:textId="77777777" w:rsidR="00791F65" w:rsidRPr="00741498" w:rsidRDefault="00791F65" w:rsidP="0085249E">
      <w:pPr>
        <w:jc w:val="both"/>
        <w:rPr>
          <w:rFonts w:asciiTheme="minorHAnsi" w:hAnsiTheme="minorHAnsi"/>
          <w:b/>
          <w:bCs/>
          <w:sz w:val="16"/>
          <w:szCs w:val="16"/>
        </w:rPr>
      </w:pPr>
    </w:p>
    <w:p w14:paraId="0BDC9036" w14:textId="77777777" w:rsidR="00791F65" w:rsidRPr="00741498" w:rsidRDefault="00791F65" w:rsidP="0085249E">
      <w:pPr>
        <w:jc w:val="both"/>
        <w:rPr>
          <w:rFonts w:asciiTheme="minorHAnsi" w:hAnsiTheme="minorHAnsi"/>
          <w:bCs/>
          <w:sz w:val="16"/>
          <w:szCs w:val="16"/>
        </w:rPr>
      </w:pPr>
      <w:r w:rsidRPr="00741498">
        <w:rPr>
          <w:rFonts w:asciiTheme="minorHAnsi" w:hAnsiTheme="minorHAnsi"/>
          <w:bCs/>
          <w:sz w:val="16"/>
          <w:szCs w:val="16"/>
        </w:rPr>
        <w:t xml:space="preserve">Tablica broj 2. </w:t>
      </w:r>
      <w:r w:rsidR="00F76CFB" w:rsidRPr="00741498">
        <w:rPr>
          <w:rFonts w:asciiTheme="minorHAnsi" w:hAnsiTheme="minorHAnsi"/>
          <w:bCs/>
          <w:sz w:val="16"/>
          <w:szCs w:val="16"/>
        </w:rPr>
        <w:t xml:space="preserve">                                                   </w:t>
      </w:r>
      <w:r w:rsidR="00500E80" w:rsidRPr="00741498">
        <w:rPr>
          <w:rFonts w:asciiTheme="minorHAnsi" w:hAnsiTheme="minorHAnsi"/>
          <w:bCs/>
          <w:sz w:val="16"/>
          <w:szCs w:val="16"/>
        </w:rPr>
        <w:t xml:space="preserve">                           </w:t>
      </w:r>
      <w:r w:rsidR="00F76CFB" w:rsidRPr="00741498">
        <w:rPr>
          <w:rFonts w:asciiTheme="minorHAnsi" w:hAnsiTheme="minorHAnsi"/>
          <w:bCs/>
          <w:sz w:val="16"/>
          <w:szCs w:val="16"/>
        </w:rPr>
        <w:t xml:space="preserve"> </w:t>
      </w:r>
      <w:r w:rsidR="00F42692" w:rsidRPr="00741498">
        <w:rPr>
          <w:rFonts w:asciiTheme="minorHAnsi" w:hAnsiTheme="minorHAnsi"/>
          <w:bCs/>
          <w:sz w:val="16"/>
          <w:szCs w:val="16"/>
        </w:rPr>
        <w:t>kn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6"/>
        <w:gridCol w:w="1440"/>
        <w:gridCol w:w="1547"/>
        <w:gridCol w:w="1560"/>
      </w:tblGrid>
      <w:tr w:rsidR="00791F65" w:rsidRPr="00741498" w14:paraId="456E4B20" w14:textId="77777777" w:rsidTr="00500E80">
        <w:tc>
          <w:tcPr>
            <w:tcW w:w="1196" w:type="dxa"/>
            <w:shd w:val="clear" w:color="auto" w:fill="FFFFFF" w:themeFill="background1"/>
          </w:tcPr>
          <w:p w14:paraId="27952E5A" w14:textId="77777777" w:rsidR="00791F65" w:rsidRPr="00741498" w:rsidRDefault="00791F65" w:rsidP="0085249E">
            <w:pPr>
              <w:jc w:val="both"/>
              <w:rPr>
                <w:rFonts w:asciiTheme="minorHAnsi" w:hAnsiTheme="minorHAnsi"/>
                <w:sz w:val="16"/>
                <w:szCs w:val="16"/>
              </w:rPr>
            </w:pPr>
          </w:p>
        </w:tc>
        <w:tc>
          <w:tcPr>
            <w:tcW w:w="1440" w:type="dxa"/>
            <w:shd w:val="clear" w:color="auto" w:fill="FFFFFF" w:themeFill="background1"/>
          </w:tcPr>
          <w:p w14:paraId="211FF828" w14:textId="77777777" w:rsidR="00791F65" w:rsidRPr="00741498" w:rsidRDefault="00791F65" w:rsidP="00F76CFB">
            <w:pPr>
              <w:jc w:val="both"/>
              <w:rPr>
                <w:rFonts w:asciiTheme="minorHAnsi" w:hAnsiTheme="minorHAnsi"/>
                <w:sz w:val="16"/>
                <w:szCs w:val="16"/>
              </w:rPr>
            </w:pPr>
            <w:r w:rsidRPr="00741498">
              <w:rPr>
                <w:rFonts w:asciiTheme="minorHAnsi" w:hAnsiTheme="minorHAnsi"/>
                <w:sz w:val="16"/>
                <w:szCs w:val="16"/>
              </w:rPr>
              <w:t>gospodarstvo</w:t>
            </w:r>
          </w:p>
        </w:tc>
        <w:tc>
          <w:tcPr>
            <w:tcW w:w="1547" w:type="dxa"/>
            <w:shd w:val="clear" w:color="auto" w:fill="FFFFFF" w:themeFill="background1"/>
          </w:tcPr>
          <w:p w14:paraId="627FD89E" w14:textId="77777777" w:rsidR="00791F65" w:rsidRPr="00741498" w:rsidRDefault="00791F65" w:rsidP="00F76CFB">
            <w:pPr>
              <w:jc w:val="both"/>
              <w:rPr>
                <w:rFonts w:asciiTheme="minorHAnsi" w:hAnsiTheme="minorHAnsi"/>
                <w:sz w:val="16"/>
                <w:szCs w:val="16"/>
              </w:rPr>
            </w:pPr>
            <w:r w:rsidRPr="00741498">
              <w:rPr>
                <w:rFonts w:asciiTheme="minorHAnsi" w:hAnsiTheme="minorHAnsi"/>
                <w:sz w:val="16"/>
                <w:szCs w:val="16"/>
              </w:rPr>
              <w:t>pučanstvo</w:t>
            </w:r>
          </w:p>
        </w:tc>
        <w:tc>
          <w:tcPr>
            <w:tcW w:w="1560" w:type="dxa"/>
            <w:shd w:val="clear" w:color="auto" w:fill="FFFFFF" w:themeFill="background1"/>
          </w:tcPr>
          <w:p w14:paraId="5DA6072E" w14:textId="77777777" w:rsidR="00791F65" w:rsidRPr="00741498" w:rsidRDefault="00791F65" w:rsidP="0085249E">
            <w:pPr>
              <w:jc w:val="both"/>
              <w:rPr>
                <w:rFonts w:asciiTheme="minorHAnsi" w:hAnsiTheme="minorHAnsi"/>
                <w:sz w:val="16"/>
                <w:szCs w:val="16"/>
              </w:rPr>
            </w:pPr>
            <w:r w:rsidRPr="00741498">
              <w:rPr>
                <w:rFonts w:asciiTheme="minorHAnsi" w:hAnsiTheme="minorHAnsi"/>
                <w:sz w:val="16"/>
                <w:szCs w:val="16"/>
              </w:rPr>
              <w:t>ukupno</w:t>
            </w:r>
          </w:p>
        </w:tc>
      </w:tr>
      <w:tr w:rsidR="00F76CFB" w:rsidRPr="005873F7" w14:paraId="5DB5F572" w14:textId="77777777" w:rsidTr="00500E80">
        <w:trPr>
          <w:trHeight w:val="240"/>
        </w:trPr>
        <w:tc>
          <w:tcPr>
            <w:tcW w:w="1196" w:type="dxa"/>
            <w:shd w:val="clear" w:color="auto" w:fill="FFFFFF" w:themeFill="background1"/>
          </w:tcPr>
          <w:p w14:paraId="3344D52E" w14:textId="77777777" w:rsidR="00F76CFB" w:rsidRPr="005873F7" w:rsidRDefault="004B237A" w:rsidP="004B237A">
            <w:pPr>
              <w:jc w:val="center"/>
              <w:rPr>
                <w:rFonts w:asciiTheme="minorHAnsi" w:hAnsiTheme="minorHAnsi"/>
                <w:sz w:val="22"/>
                <w:szCs w:val="22"/>
              </w:rPr>
            </w:pPr>
            <w:r w:rsidRPr="005873F7">
              <w:rPr>
                <w:rFonts w:asciiTheme="minorHAnsi" w:hAnsiTheme="minorHAnsi"/>
                <w:sz w:val="22"/>
                <w:szCs w:val="22"/>
              </w:rPr>
              <w:t>m³</w:t>
            </w:r>
          </w:p>
        </w:tc>
        <w:tc>
          <w:tcPr>
            <w:tcW w:w="1440" w:type="dxa"/>
            <w:shd w:val="clear" w:color="auto" w:fill="FFFFFF" w:themeFill="background1"/>
          </w:tcPr>
          <w:p w14:paraId="72B31548" w14:textId="77777777" w:rsidR="00F76CFB" w:rsidRPr="005873F7" w:rsidRDefault="00A249E9" w:rsidP="0033612D">
            <w:pPr>
              <w:jc w:val="right"/>
              <w:rPr>
                <w:rFonts w:asciiTheme="minorHAnsi" w:hAnsiTheme="minorHAnsi"/>
                <w:sz w:val="22"/>
                <w:szCs w:val="22"/>
              </w:rPr>
            </w:pPr>
            <w:r>
              <w:rPr>
                <w:rFonts w:asciiTheme="minorHAnsi" w:hAnsiTheme="minorHAnsi"/>
                <w:sz w:val="22"/>
                <w:szCs w:val="22"/>
              </w:rPr>
              <w:t>938.395</w:t>
            </w:r>
          </w:p>
        </w:tc>
        <w:tc>
          <w:tcPr>
            <w:tcW w:w="1547" w:type="dxa"/>
            <w:shd w:val="clear" w:color="auto" w:fill="FFFFFF" w:themeFill="background1"/>
          </w:tcPr>
          <w:p w14:paraId="5B44679C" w14:textId="77777777" w:rsidR="00F76CFB" w:rsidRPr="005873F7" w:rsidRDefault="00A249E9" w:rsidP="00AA555C">
            <w:pPr>
              <w:jc w:val="right"/>
              <w:rPr>
                <w:rFonts w:asciiTheme="minorHAnsi" w:hAnsiTheme="minorHAnsi"/>
                <w:sz w:val="22"/>
                <w:szCs w:val="22"/>
              </w:rPr>
            </w:pPr>
            <w:r>
              <w:rPr>
                <w:rFonts w:asciiTheme="minorHAnsi" w:hAnsiTheme="minorHAnsi"/>
                <w:sz w:val="22"/>
                <w:szCs w:val="22"/>
              </w:rPr>
              <w:t>2.585.000</w:t>
            </w:r>
          </w:p>
        </w:tc>
        <w:tc>
          <w:tcPr>
            <w:tcW w:w="1560" w:type="dxa"/>
            <w:shd w:val="clear" w:color="auto" w:fill="FFFFFF" w:themeFill="background1"/>
          </w:tcPr>
          <w:p w14:paraId="6A47C0A2" w14:textId="77777777" w:rsidR="00F76CFB" w:rsidRPr="005873F7" w:rsidRDefault="00A249E9" w:rsidP="0033612D">
            <w:pPr>
              <w:jc w:val="right"/>
              <w:rPr>
                <w:rFonts w:asciiTheme="minorHAnsi" w:hAnsiTheme="minorHAnsi"/>
                <w:sz w:val="22"/>
                <w:szCs w:val="22"/>
              </w:rPr>
            </w:pPr>
            <w:r>
              <w:rPr>
                <w:rFonts w:asciiTheme="minorHAnsi" w:hAnsiTheme="minorHAnsi"/>
                <w:sz w:val="22"/>
                <w:szCs w:val="22"/>
              </w:rPr>
              <w:t>3.523.395</w:t>
            </w:r>
          </w:p>
        </w:tc>
      </w:tr>
      <w:tr w:rsidR="00F76CFB" w:rsidRPr="005873F7" w14:paraId="2FB359F4" w14:textId="77777777" w:rsidTr="00500E80">
        <w:trPr>
          <w:trHeight w:val="240"/>
        </w:trPr>
        <w:tc>
          <w:tcPr>
            <w:tcW w:w="1196" w:type="dxa"/>
            <w:shd w:val="clear" w:color="auto" w:fill="FFFFFF" w:themeFill="background1"/>
          </w:tcPr>
          <w:p w14:paraId="2895F427" w14:textId="77777777" w:rsidR="00F76CFB" w:rsidRPr="005873F7" w:rsidRDefault="00741498" w:rsidP="00741498">
            <w:pPr>
              <w:jc w:val="center"/>
              <w:rPr>
                <w:rFonts w:asciiTheme="minorHAnsi" w:hAnsiTheme="minorHAnsi"/>
                <w:sz w:val="22"/>
                <w:szCs w:val="22"/>
              </w:rPr>
            </w:pPr>
            <w:r>
              <w:rPr>
                <w:rFonts w:asciiTheme="minorHAnsi" w:hAnsiTheme="minorHAnsi"/>
                <w:sz w:val="22"/>
                <w:szCs w:val="22"/>
              </w:rPr>
              <w:t>kn</w:t>
            </w:r>
          </w:p>
        </w:tc>
        <w:tc>
          <w:tcPr>
            <w:tcW w:w="1440" w:type="dxa"/>
            <w:shd w:val="clear" w:color="auto" w:fill="FFFFFF" w:themeFill="background1"/>
          </w:tcPr>
          <w:p w14:paraId="1BC43890" w14:textId="77777777" w:rsidR="00F76CFB" w:rsidRPr="005873F7" w:rsidRDefault="00A249E9" w:rsidP="00AA555C">
            <w:pPr>
              <w:jc w:val="right"/>
              <w:rPr>
                <w:rFonts w:asciiTheme="minorHAnsi" w:hAnsiTheme="minorHAnsi"/>
                <w:sz w:val="22"/>
                <w:szCs w:val="22"/>
              </w:rPr>
            </w:pPr>
            <w:r>
              <w:rPr>
                <w:rFonts w:asciiTheme="minorHAnsi" w:hAnsiTheme="minorHAnsi"/>
                <w:sz w:val="22"/>
                <w:szCs w:val="22"/>
              </w:rPr>
              <w:t>8.098.355,00</w:t>
            </w:r>
          </w:p>
        </w:tc>
        <w:tc>
          <w:tcPr>
            <w:tcW w:w="1547" w:type="dxa"/>
            <w:shd w:val="clear" w:color="auto" w:fill="FFFFFF" w:themeFill="background1"/>
          </w:tcPr>
          <w:p w14:paraId="51BAAF39" w14:textId="77777777" w:rsidR="00F76CFB" w:rsidRPr="005873F7" w:rsidRDefault="00A249E9" w:rsidP="00AA555C">
            <w:pPr>
              <w:jc w:val="right"/>
              <w:rPr>
                <w:rFonts w:asciiTheme="minorHAnsi" w:hAnsiTheme="minorHAnsi"/>
                <w:sz w:val="22"/>
                <w:szCs w:val="22"/>
              </w:rPr>
            </w:pPr>
            <w:r>
              <w:rPr>
                <w:rFonts w:asciiTheme="minorHAnsi" w:hAnsiTheme="minorHAnsi"/>
                <w:sz w:val="22"/>
                <w:szCs w:val="22"/>
              </w:rPr>
              <w:t>10.201.645,00</w:t>
            </w:r>
          </w:p>
        </w:tc>
        <w:tc>
          <w:tcPr>
            <w:tcW w:w="1560" w:type="dxa"/>
            <w:shd w:val="clear" w:color="auto" w:fill="FFFFFF" w:themeFill="background1"/>
          </w:tcPr>
          <w:p w14:paraId="01E0FF6B" w14:textId="77777777" w:rsidR="00F76CFB" w:rsidRPr="005873F7" w:rsidRDefault="00143EE8" w:rsidP="00DB646E">
            <w:pPr>
              <w:jc w:val="right"/>
              <w:rPr>
                <w:rFonts w:asciiTheme="minorHAnsi" w:hAnsiTheme="minorHAnsi"/>
                <w:sz w:val="22"/>
                <w:szCs w:val="22"/>
              </w:rPr>
            </w:pPr>
            <w:r>
              <w:rPr>
                <w:rFonts w:asciiTheme="minorHAnsi" w:hAnsiTheme="minorHAnsi"/>
                <w:sz w:val="22"/>
                <w:szCs w:val="22"/>
              </w:rPr>
              <w:t>18.</w:t>
            </w:r>
            <w:r w:rsidR="00DB646E">
              <w:rPr>
                <w:rFonts w:asciiTheme="minorHAnsi" w:hAnsiTheme="minorHAnsi"/>
                <w:sz w:val="22"/>
                <w:szCs w:val="22"/>
              </w:rPr>
              <w:t>300.000,00</w:t>
            </w:r>
          </w:p>
        </w:tc>
      </w:tr>
    </w:tbl>
    <w:p w14:paraId="0E8EB452" w14:textId="77777777" w:rsidR="00791F65" w:rsidRPr="005873F7" w:rsidRDefault="00791F65" w:rsidP="0085249E">
      <w:pPr>
        <w:jc w:val="both"/>
        <w:rPr>
          <w:rFonts w:asciiTheme="minorHAnsi" w:hAnsiTheme="minorHAnsi"/>
          <w:b/>
          <w:bCs/>
          <w:sz w:val="22"/>
          <w:szCs w:val="22"/>
        </w:rPr>
      </w:pPr>
      <w:r w:rsidRPr="005873F7">
        <w:rPr>
          <w:rFonts w:asciiTheme="minorHAnsi" w:hAnsiTheme="minorHAnsi"/>
          <w:b/>
          <w:bCs/>
          <w:sz w:val="22"/>
          <w:szCs w:val="22"/>
        </w:rPr>
        <w:tab/>
      </w:r>
      <w:r w:rsidRPr="005873F7">
        <w:rPr>
          <w:rFonts w:asciiTheme="minorHAnsi" w:hAnsiTheme="minorHAnsi"/>
          <w:b/>
          <w:bCs/>
          <w:sz w:val="22"/>
          <w:szCs w:val="22"/>
        </w:rPr>
        <w:tab/>
      </w:r>
      <w:r w:rsidRPr="005873F7">
        <w:rPr>
          <w:rFonts w:asciiTheme="minorHAnsi" w:hAnsiTheme="minorHAnsi"/>
          <w:b/>
          <w:bCs/>
          <w:sz w:val="22"/>
          <w:szCs w:val="22"/>
        </w:rPr>
        <w:tab/>
      </w:r>
      <w:r w:rsidRPr="005873F7">
        <w:rPr>
          <w:rFonts w:asciiTheme="minorHAnsi" w:hAnsiTheme="minorHAnsi"/>
          <w:b/>
          <w:bCs/>
          <w:sz w:val="22"/>
          <w:szCs w:val="22"/>
        </w:rPr>
        <w:tab/>
      </w:r>
      <w:r w:rsidRPr="005873F7">
        <w:rPr>
          <w:rFonts w:asciiTheme="minorHAnsi" w:hAnsiTheme="minorHAnsi"/>
          <w:b/>
          <w:bCs/>
          <w:sz w:val="22"/>
          <w:szCs w:val="22"/>
        </w:rPr>
        <w:tab/>
      </w:r>
    </w:p>
    <w:p w14:paraId="13A86DA2" w14:textId="77777777" w:rsidR="00791F65" w:rsidRPr="005873F7" w:rsidRDefault="00791F65" w:rsidP="0085249E">
      <w:pPr>
        <w:jc w:val="both"/>
        <w:rPr>
          <w:rFonts w:asciiTheme="minorHAnsi" w:hAnsiTheme="minorHAnsi"/>
          <w:bCs/>
          <w:sz w:val="22"/>
          <w:szCs w:val="22"/>
        </w:rPr>
      </w:pPr>
      <w:r w:rsidRPr="005873F7">
        <w:rPr>
          <w:rFonts w:asciiTheme="minorHAnsi" w:hAnsiTheme="minorHAnsi"/>
          <w:bCs/>
          <w:sz w:val="22"/>
          <w:szCs w:val="22"/>
        </w:rPr>
        <w:t xml:space="preserve">               Prihodi prema cijenama vode:</w:t>
      </w:r>
    </w:p>
    <w:p w14:paraId="3F828A09" w14:textId="77777777" w:rsidR="00791F65" w:rsidRPr="005873F7" w:rsidRDefault="00791F65" w:rsidP="0085249E">
      <w:pPr>
        <w:jc w:val="both"/>
        <w:rPr>
          <w:rFonts w:asciiTheme="minorHAnsi" w:hAnsiTheme="minorHAnsi"/>
          <w:bCs/>
          <w:sz w:val="22"/>
          <w:szCs w:val="22"/>
        </w:rPr>
      </w:pPr>
      <w:r w:rsidRPr="005873F7">
        <w:rPr>
          <w:rFonts w:asciiTheme="minorHAnsi" w:hAnsiTheme="minorHAnsi"/>
          <w:bCs/>
          <w:sz w:val="22"/>
          <w:szCs w:val="22"/>
        </w:rPr>
        <w:t xml:space="preserve">               gospodarstvo:              8,63 kn/m3</w:t>
      </w:r>
    </w:p>
    <w:p w14:paraId="0DF65F3A" w14:textId="4208C1CB" w:rsidR="00791F65" w:rsidRPr="005873F7" w:rsidRDefault="00791F65" w:rsidP="0085249E">
      <w:pPr>
        <w:jc w:val="both"/>
        <w:rPr>
          <w:rFonts w:asciiTheme="minorHAnsi" w:hAnsiTheme="minorHAnsi"/>
          <w:bCs/>
          <w:sz w:val="22"/>
          <w:szCs w:val="22"/>
        </w:rPr>
      </w:pPr>
      <w:r w:rsidRPr="005873F7">
        <w:rPr>
          <w:rFonts w:asciiTheme="minorHAnsi" w:hAnsiTheme="minorHAnsi"/>
          <w:bCs/>
          <w:sz w:val="22"/>
          <w:szCs w:val="22"/>
        </w:rPr>
        <w:t xml:space="preserve">               pučanstvo:                  </w:t>
      </w:r>
      <w:r w:rsidR="00516844">
        <w:rPr>
          <w:rFonts w:asciiTheme="minorHAnsi" w:hAnsiTheme="minorHAnsi"/>
          <w:bCs/>
          <w:sz w:val="22"/>
          <w:szCs w:val="22"/>
        </w:rPr>
        <w:t xml:space="preserve"> </w:t>
      </w:r>
      <w:r w:rsidRPr="005873F7">
        <w:rPr>
          <w:rFonts w:asciiTheme="minorHAnsi" w:hAnsiTheme="minorHAnsi"/>
          <w:bCs/>
          <w:sz w:val="22"/>
          <w:szCs w:val="22"/>
        </w:rPr>
        <w:t xml:space="preserve"> 3,98 kn/m3</w:t>
      </w:r>
    </w:p>
    <w:p w14:paraId="3FAFF363" w14:textId="04B04BC7" w:rsidR="00791F65" w:rsidRDefault="00791F65" w:rsidP="0085249E">
      <w:pPr>
        <w:jc w:val="both"/>
        <w:rPr>
          <w:rFonts w:asciiTheme="minorHAnsi" w:hAnsiTheme="minorHAnsi"/>
          <w:bCs/>
          <w:sz w:val="22"/>
          <w:szCs w:val="22"/>
        </w:rPr>
      </w:pPr>
      <w:r w:rsidRPr="005873F7">
        <w:rPr>
          <w:rFonts w:asciiTheme="minorHAnsi" w:hAnsiTheme="minorHAnsi"/>
          <w:bCs/>
          <w:sz w:val="22"/>
          <w:szCs w:val="22"/>
        </w:rPr>
        <w:t xml:space="preserve">               soc</w:t>
      </w:r>
      <w:r w:rsidR="009469BC">
        <w:rPr>
          <w:rFonts w:asciiTheme="minorHAnsi" w:hAnsiTheme="minorHAnsi"/>
          <w:bCs/>
          <w:sz w:val="22"/>
          <w:szCs w:val="22"/>
        </w:rPr>
        <w:t>ijalno u</w:t>
      </w:r>
      <w:r w:rsidRPr="005873F7">
        <w:rPr>
          <w:rFonts w:asciiTheme="minorHAnsi" w:hAnsiTheme="minorHAnsi"/>
          <w:bCs/>
          <w:sz w:val="22"/>
          <w:szCs w:val="22"/>
        </w:rPr>
        <w:t>grož</w:t>
      </w:r>
      <w:r w:rsidR="009469BC">
        <w:rPr>
          <w:rFonts w:asciiTheme="minorHAnsi" w:hAnsiTheme="minorHAnsi"/>
          <w:bCs/>
          <w:sz w:val="22"/>
          <w:szCs w:val="22"/>
        </w:rPr>
        <w:t xml:space="preserve">eno </w:t>
      </w:r>
      <w:r w:rsidRPr="005873F7">
        <w:rPr>
          <w:rFonts w:asciiTheme="minorHAnsi" w:hAnsiTheme="minorHAnsi"/>
          <w:bCs/>
          <w:sz w:val="22"/>
          <w:szCs w:val="22"/>
        </w:rPr>
        <w:t>puča</w:t>
      </w:r>
      <w:r w:rsidR="009469BC">
        <w:rPr>
          <w:rFonts w:asciiTheme="minorHAnsi" w:hAnsiTheme="minorHAnsi"/>
          <w:bCs/>
          <w:sz w:val="22"/>
          <w:szCs w:val="22"/>
        </w:rPr>
        <w:t>nstvo</w:t>
      </w:r>
      <w:r w:rsidRPr="005873F7">
        <w:rPr>
          <w:rFonts w:asciiTheme="minorHAnsi" w:hAnsiTheme="minorHAnsi"/>
          <w:bCs/>
          <w:sz w:val="22"/>
          <w:szCs w:val="22"/>
        </w:rPr>
        <w:t xml:space="preserve">.:  2,39 kn/m3 </w:t>
      </w:r>
    </w:p>
    <w:p w14:paraId="5C18E319" w14:textId="3A4FE4EF" w:rsidR="005A7E16" w:rsidRDefault="005A7E16" w:rsidP="0085249E">
      <w:pPr>
        <w:jc w:val="both"/>
        <w:rPr>
          <w:rFonts w:asciiTheme="minorHAnsi" w:hAnsiTheme="minorHAnsi"/>
          <w:bCs/>
          <w:sz w:val="22"/>
          <w:szCs w:val="22"/>
        </w:rPr>
      </w:pPr>
    </w:p>
    <w:p w14:paraId="260E7D17" w14:textId="14E1B426" w:rsidR="00391D87" w:rsidRDefault="00391D87" w:rsidP="0085249E">
      <w:pPr>
        <w:jc w:val="both"/>
        <w:rPr>
          <w:rFonts w:asciiTheme="minorHAnsi" w:hAnsiTheme="minorHAnsi"/>
          <w:bCs/>
          <w:sz w:val="22"/>
          <w:szCs w:val="22"/>
        </w:rPr>
      </w:pPr>
    </w:p>
    <w:p w14:paraId="31C8D2A6" w14:textId="0045F0AB" w:rsidR="00391D87" w:rsidRDefault="00391D87" w:rsidP="0085249E">
      <w:pPr>
        <w:jc w:val="both"/>
        <w:rPr>
          <w:rFonts w:asciiTheme="minorHAnsi" w:hAnsiTheme="minorHAnsi"/>
          <w:bCs/>
          <w:sz w:val="22"/>
          <w:szCs w:val="22"/>
        </w:rPr>
      </w:pPr>
    </w:p>
    <w:p w14:paraId="162E72BE" w14:textId="0EF4935B" w:rsidR="00391D87" w:rsidRDefault="00391D87" w:rsidP="0085249E">
      <w:pPr>
        <w:jc w:val="both"/>
        <w:rPr>
          <w:rFonts w:asciiTheme="minorHAnsi" w:hAnsiTheme="minorHAnsi"/>
          <w:bCs/>
          <w:sz w:val="22"/>
          <w:szCs w:val="22"/>
        </w:rPr>
      </w:pPr>
    </w:p>
    <w:p w14:paraId="57C5D1F8" w14:textId="5B15072B" w:rsidR="00391D87" w:rsidRDefault="00391D87" w:rsidP="0085249E">
      <w:pPr>
        <w:jc w:val="both"/>
        <w:rPr>
          <w:rFonts w:asciiTheme="minorHAnsi" w:hAnsiTheme="minorHAnsi"/>
          <w:bCs/>
          <w:sz w:val="22"/>
          <w:szCs w:val="22"/>
        </w:rPr>
      </w:pPr>
    </w:p>
    <w:p w14:paraId="50C0D423" w14:textId="1097228D" w:rsidR="00391D87" w:rsidRDefault="00391D87" w:rsidP="0085249E">
      <w:pPr>
        <w:jc w:val="both"/>
        <w:rPr>
          <w:rFonts w:asciiTheme="minorHAnsi" w:hAnsiTheme="minorHAnsi"/>
          <w:bCs/>
          <w:sz w:val="22"/>
          <w:szCs w:val="22"/>
        </w:rPr>
      </w:pPr>
    </w:p>
    <w:p w14:paraId="11153AEA" w14:textId="7681E59E" w:rsidR="00391D87" w:rsidRDefault="00391D87" w:rsidP="0085249E">
      <w:pPr>
        <w:jc w:val="both"/>
        <w:rPr>
          <w:rFonts w:asciiTheme="minorHAnsi" w:hAnsiTheme="minorHAnsi"/>
          <w:bCs/>
          <w:sz w:val="22"/>
          <w:szCs w:val="22"/>
        </w:rPr>
      </w:pPr>
    </w:p>
    <w:p w14:paraId="7052CA98" w14:textId="33330E26" w:rsidR="00391D87" w:rsidRDefault="00391D87" w:rsidP="0085249E">
      <w:pPr>
        <w:jc w:val="both"/>
        <w:rPr>
          <w:rFonts w:asciiTheme="minorHAnsi" w:hAnsiTheme="minorHAnsi"/>
          <w:bCs/>
          <w:sz w:val="22"/>
          <w:szCs w:val="22"/>
        </w:rPr>
      </w:pPr>
    </w:p>
    <w:p w14:paraId="48B2950E" w14:textId="060D1E58" w:rsidR="00391D87" w:rsidRDefault="00391D87" w:rsidP="0085249E">
      <w:pPr>
        <w:jc w:val="both"/>
        <w:rPr>
          <w:rFonts w:asciiTheme="minorHAnsi" w:hAnsiTheme="minorHAnsi"/>
          <w:bCs/>
          <w:sz w:val="22"/>
          <w:szCs w:val="22"/>
        </w:rPr>
      </w:pPr>
    </w:p>
    <w:p w14:paraId="4051CACB" w14:textId="77777777" w:rsidR="00391D87" w:rsidRPr="005873F7" w:rsidRDefault="00391D87" w:rsidP="0085249E">
      <w:pPr>
        <w:jc w:val="both"/>
        <w:rPr>
          <w:rFonts w:asciiTheme="minorHAnsi" w:hAnsiTheme="minorHAnsi"/>
          <w:bCs/>
          <w:sz w:val="22"/>
          <w:szCs w:val="22"/>
        </w:rPr>
      </w:pPr>
    </w:p>
    <w:p w14:paraId="41CD1085" w14:textId="77777777" w:rsidR="00791F65" w:rsidRPr="005873F7" w:rsidRDefault="00791F65" w:rsidP="0085249E">
      <w:pPr>
        <w:jc w:val="both"/>
        <w:rPr>
          <w:rFonts w:asciiTheme="minorHAnsi" w:hAnsiTheme="minorHAnsi"/>
          <w:bCs/>
          <w:sz w:val="22"/>
          <w:szCs w:val="22"/>
        </w:rPr>
      </w:pPr>
    </w:p>
    <w:p w14:paraId="72FFA15E" w14:textId="77777777" w:rsidR="00AA555C" w:rsidRPr="005873F7" w:rsidRDefault="00AA555C" w:rsidP="0085249E">
      <w:pPr>
        <w:jc w:val="both"/>
        <w:rPr>
          <w:rFonts w:asciiTheme="minorHAnsi" w:hAnsiTheme="minorHAnsi"/>
          <w:bCs/>
          <w:sz w:val="22"/>
          <w:szCs w:val="22"/>
        </w:rPr>
      </w:pPr>
    </w:p>
    <w:p w14:paraId="53DE984C" w14:textId="40A0C1B3" w:rsidR="00AA555C" w:rsidRPr="005873F7" w:rsidRDefault="00AA555C" w:rsidP="00AA555C">
      <w:pPr>
        <w:jc w:val="both"/>
        <w:rPr>
          <w:rFonts w:asciiTheme="minorHAnsi" w:hAnsiTheme="minorHAnsi"/>
          <w:bCs/>
          <w:sz w:val="22"/>
          <w:szCs w:val="22"/>
        </w:rPr>
      </w:pPr>
      <w:r w:rsidRPr="005873F7">
        <w:rPr>
          <w:rFonts w:asciiTheme="minorHAnsi" w:hAnsiTheme="minorHAnsi"/>
          <w:b/>
          <w:bCs/>
          <w:sz w:val="22"/>
          <w:szCs w:val="22"/>
        </w:rPr>
        <w:t xml:space="preserve"> </w:t>
      </w:r>
      <w:r w:rsidRPr="005873F7">
        <w:rPr>
          <w:rFonts w:asciiTheme="minorHAnsi" w:hAnsiTheme="minorHAnsi"/>
          <w:bCs/>
          <w:sz w:val="22"/>
          <w:szCs w:val="22"/>
        </w:rPr>
        <w:t xml:space="preserve">       1.b   Plan prihoda fiksni dio cijene pitke vode </w:t>
      </w:r>
    </w:p>
    <w:p w14:paraId="1D856CE9" w14:textId="77777777" w:rsidR="00AA555C" w:rsidRPr="005873F7" w:rsidRDefault="00AA555C" w:rsidP="00AA555C">
      <w:pPr>
        <w:jc w:val="both"/>
        <w:rPr>
          <w:rFonts w:asciiTheme="minorHAnsi" w:hAnsiTheme="minorHAnsi"/>
          <w:b/>
          <w:bCs/>
          <w:sz w:val="22"/>
          <w:szCs w:val="22"/>
        </w:rPr>
      </w:pPr>
    </w:p>
    <w:p w14:paraId="22AFDD32" w14:textId="6FE9B9FF" w:rsidR="00AA555C" w:rsidRPr="00806F2D" w:rsidRDefault="00AA555C" w:rsidP="00AA555C">
      <w:pPr>
        <w:jc w:val="both"/>
        <w:rPr>
          <w:rFonts w:asciiTheme="minorHAnsi" w:hAnsiTheme="minorHAnsi"/>
          <w:sz w:val="22"/>
          <w:szCs w:val="22"/>
        </w:rPr>
      </w:pPr>
      <w:r w:rsidRPr="005873F7">
        <w:rPr>
          <w:rFonts w:asciiTheme="minorHAnsi" w:hAnsiTheme="minorHAnsi"/>
          <w:sz w:val="22"/>
          <w:szCs w:val="22"/>
        </w:rPr>
        <w:t>Fiksni dio osnovne cijene vodnih usluga uveden je 01.06.2008. godine a usklađen je sa Uredbom o najnižoj osnovnoj cijeni vodnih usluga i troškovima koje cijena vodnih usluga pokriva koju je donijela Vlada Republike Hrvatske 16. rujna 2010. godine kao i sa Odlukom o cijeni vodnih usluga potpisanom 01.05.2011. od strane direktora Vodovoda i kanalizacije d.o.o. Karlovac.</w:t>
      </w:r>
      <w:r w:rsidR="001424CB">
        <w:rPr>
          <w:rFonts w:asciiTheme="minorHAnsi" w:hAnsiTheme="minorHAnsi"/>
          <w:sz w:val="22"/>
          <w:szCs w:val="22"/>
        </w:rPr>
        <w:t xml:space="preserve"> </w:t>
      </w:r>
      <w:r w:rsidRPr="005873F7">
        <w:rPr>
          <w:rFonts w:asciiTheme="minorHAnsi" w:hAnsiTheme="minorHAnsi"/>
          <w:sz w:val="22"/>
          <w:szCs w:val="22"/>
        </w:rPr>
        <w:t xml:space="preserve">Fiksni dio cijene </w:t>
      </w:r>
      <w:r w:rsidRPr="00806F2D">
        <w:rPr>
          <w:rFonts w:asciiTheme="minorHAnsi" w:hAnsiTheme="minorHAnsi"/>
          <w:sz w:val="22"/>
          <w:szCs w:val="22"/>
        </w:rPr>
        <w:t xml:space="preserve">je za </w:t>
      </w:r>
      <w:r w:rsidR="00391D87">
        <w:rPr>
          <w:rFonts w:asciiTheme="minorHAnsi" w:hAnsiTheme="minorHAnsi"/>
          <w:sz w:val="22"/>
          <w:szCs w:val="22"/>
        </w:rPr>
        <w:t>fizičke/</w:t>
      </w:r>
      <w:r w:rsidRPr="00806F2D">
        <w:rPr>
          <w:rFonts w:asciiTheme="minorHAnsi" w:hAnsiTheme="minorHAnsi"/>
          <w:sz w:val="22"/>
          <w:szCs w:val="22"/>
        </w:rPr>
        <w:t xml:space="preserve">pravne  osobe 15,40 kn. </w:t>
      </w:r>
    </w:p>
    <w:p w14:paraId="4FC583A1" w14:textId="77777777" w:rsidR="005873F7" w:rsidRDefault="005873F7" w:rsidP="00AA555C">
      <w:pPr>
        <w:jc w:val="both"/>
        <w:rPr>
          <w:rFonts w:asciiTheme="minorHAnsi" w:hAnsiTheme="minorHAnsi"/>
          <w:b/>
          <w:bCs/>
          <w:sz w:val="22"/>
          <w:szCs w:val="22"/>
        </w:rPr>
      </w:pPr>
    </w:p>
    <w:p w14:paraId="6757A7BB" w14:textId="77777777" w:rsidR="005A7E16" w:rsidRPr="00741498" w:rsidRDefault="005A7E16" w:rsidP="00AA555C">
      <w:pPr>
        <w:jc w:val="both"/>
        <w:rPr>
          <w:rFonts w:asciiTheme="minorHAnsi" w:hAnsiTheme="minorHAnsi"/>
          <w:b/>
          <w:bCs/>
          <w:sz w:val="16"/>
          <w:szCs w:val="16"/>
        </w:rPr>
      </w:pPr>
    </w:p>
    <w:p w14:paraId="28CA8E85" w14:textId="7233CFA2" w:rsidR="00AA555C" w:rsidRPr="00741498" w:rsidRDefault="00AA555C" w:rsidP="00AA555C">
      <w:pPr>
        <w:jc w:val="both"/>
        <w:rPr>
          <w:rFonts w:asciiTheme="minorHAnsi" w:hAnsiTheme="minorHAnsi"/>
          <w:bCs/>
          <w:sz w:val="16"/>
          <w:szCs w:val="16"/>
        </w:rPr>
      </w:pPr>
      <w:r w:rsidRPr="00741498">
        <w:rPr>
          <w:rFonts w:asciiTheme="minorHAnsi" w:hAnsiTheme="minorHAnsi"/>
          <w:bCs/>
          <w:sz w:val="16"/>
          <w:szCs w:val="16"/>
        </w:rPr>
        <w:t xml:space="preserve">  Tablica broj</w:t>
      </w:r>
      <w:r w:rsidR="00391D87">
        <w:rPr>
          <w:rFonts w:asciiTheme="minorHAnsi" w:hAnsiTheme="minorHAnsi"/>
          <w:bCs/>
          <w:sz w:val="16"/>
          <w:szCs w:val="16"/>
        </w:rPr>
        <w:t xml:space="preserve"> </w:t>
      </w:r>
      <w:r w:rsidRPr="00741498">
        <w:rPr>
          <w:rFonts w:asciiTheme="minorHAnsi" w:hAnsiTheme="minorHAnsi"/>
          <w:bCs/>
          <w:sz w:val="16"/>
          <w:szCs w:val="16"/>
        </w:rPr>
        <w:t xml:space="preserve">3.  </w:t>
      </w:r>
      <w:r w:rsidRPr="00741498">
        <w:rPr>
          <w:rFonts w:asciiTheme="minorHAnsi" w:hAnsiTheme="minorHAnsi"/>
          <w:bCs/>
          <w:sz w:val="16"/>
          <w:szCs w:val="16"/>
        </w:rPr>
        <w:tab/>
      </w:r>
      <w:r w:rsidRPr="00741498">
        <w:rPr>
          <w:rFonts w:asciiTheme="minorHAnsi" w:hAnsiTheme="minorHAnsi"/>
          <w:bCs/>
          <w:sz w:val="16"/>
          <w:szCs w:val="16"/>
        </w:rPr>
        <w:tab/>
      </w:r>
      <w:r w:rsidRPr="00741498">
        <w:rPr>
          <w:rFonts w:asciiTheme="minorHAnsi" w:hAnsiTheme="minorHAnsi"/>
          <w:bCs/>
          <w:sz w:val="16"/>
          <w:szCs w:val="16"/>
        </w:rPr>
        <w:tab/>
      </w:r>
      <w:r w:rsidRPr="00741498">
        <w:rPr>
          <w:rFonts w:asciiTheme="minorHAnsi" w:hAnsiTheme="minorHAnsi"/>
          <w:bCs/>
          <w:sz w:val="16"/>
          <w:szCs w:val="16"/>
        </w:rPr>
        <w:tab/>
      </w:r>
      <w:r w:rsidRPr="00741498">
        <w:rPr>
          <w:rFonts w:asciiTheme="minorHAnsi" w:hAnsiTheme="minorHAnsi"/>
          <w:bCs/>
          <w:sz w:val="16"/>
          <w:szCs w:val="16"/>
        </w:rPr>
        <w:tab/>
      </w:r>
      <w:r w:rsidRPr="00741498">
        <w:rPr>
          <w:rFonts w:asciiTheme="minorHAnsi" w:hAnsiTheme="minorHAnsi"/>
          <w:bCs/>
          <w:sz w:val="16"/>
          <w:szCs w:val="16"/>
        </w:rPr>
        <w:tab/>
      </w:r>
      <w:r w:rsidRPr="00741498">
        <w:rPr>
          <w:rFonts w:asciiTheme="minorHAnsi" w:hAnsiTheme="minorHAnsi"/>
          <w:bCs/>
          <w:sz w:val="16"/>
          <w:szCs w:val="16"/>
        </w:rPr>
        <w:tab/>
        <w:t xml:space="preserve"> </w:t>
      </w:r>
      <w:r w:rsidR="003A0C8E" w:rsidRPr="00741498">
        <w:rPr>
          <w:rFonts w:asciiTheme="minorHAnsi" w:hAnsiTheme="minorHAnsi"/>
          <w:bCs/>
          <w:sz w:val="16"/>
          <w:szCs w:val="16"/>
        </w:rPr>
        <w:t xml:space="preserve">                     </w:t>
      </w:r>
      <w:r w:rsidRPr="00741498">
        <w:rPr>
          <w:rFonts w:asciiTheme="minorHAnsi" w:hAnsiTheme="minorHAnsi"/>
          <w:bCs/>
          <w:sz w:val="16"/>
          <w:szCs w:val="16"/>
        </w:rPr>
        <w:t xml:space="preserve"> kn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440"/>
        <w:gridCol w:w="1938"/>
        <w:gridCol w:w="1710"/>
        <w:gridCol w:w="850"/>
      </w:tblGrid>
      <w:tr w:rsidR="0061452D" w:rsidRPr="00741498" w14:paraId="7C115E2A" w14:textId="77777777" w:rsidTr="00543595">
        <w:trPr>
          <w:trHeight w:val="456"/>
        </w:trPr>
        <w:tc>
          <w:tcPr>
            <w:tcW w:w="0" w:type="auto"/>
            <w:shd w:val="clear" w:color="auto" w:fill="auto"/>
          </w:tcPr>
          <w:p w14:paraId="7DCA5922" w14:textId="77777777" w:rsidR="0061452D" w:rsidRPr="00741498" w:rsidRDefault="0061452D" w:rsidP="00543595">
            <w:pPr>
              <w:jc w:val="both"/>
              <w:rPr>
                <w:rFonts w:asciiTheme="minorHAnsi" w:hAnsiTheme="minorHAnsi"/>
                <w:sz w:val="16"/>
                <w:szCs w:val="16"/>
              </w:rPr>
            </w:pPr>
            <w:r w:rsidRPr="00741498">
              <w:rPr>
                <w:rFonts w:asciiTheme="minorHAnsi" w:hAnsiTheme="minorHAnsi"/>
                <w:sz w:val="16"/>
                <w:szCs w:val="16"/>
              </w:rPr>
              <w:t>redni broj</w:t>
            </w:r>
          </w:p>
        </w:tc>
        <w:tc>
          <w:tcPr>
            <w:tcW w:w="0" w:type="auto"/>
            <w:shd w:val="clear" w:color="auto" w:fill="auto"/>
          </w:tcPr>
          <w:p w14:paraId="56CA5EDE" w14:textId="77777777" w:rsidR="0061452D" w:rsidRPr="00741498" w:rsidRDefault="0061452D" w:rsidP="00646D8E">
            <w:pPr>
              <w:jc w:val="center"/>
              <w:rPr>
                <w:rFonts w:asciiTheme="minorHAnsi" w:hAnsiTheme="minorHAnsi"/>
                <w:sz w:val="16"/>
                <w:szCs w:val="16"/>
              </w:rPr>
            </w:pPr>
            <w:r w:rsidRPr="00741498">
              <w:rPr>
                <w:rFonts w:asciiTheme="minorHAnsi" w:hAnsiTheme="minorHAnsi"/>
                <w:sz w:val="16"/>
                <w:szCs w:val="16"/>
              </w:rPr>
              <w:t>opis</w:t>
            </w:r>
          </w:p>
        </w:tc>
        <w:tc>
          <w:tcPr>
            <w:tcW w:w="1938" w:type="dxa"/>
            <w:shd w:val="clear" w:color="auto" w:fill="auto"/>
          </w:tcPr>
          <w:p w14:paraId="2CA64BAF" w14:textId="77777777" w:rsidR="0061452D" w:rsidRPr="00741498" w:rsidRDefault="0061452D" w:rsidP="00646D8E">
            <w:pPr>
              <w:rPr>
                <w:rFonts w:asciiTheme="minorHAnsi" w:hAnsiTheme="minorHAnsi"/>
                <w:sz w:val="16"/>
                <w:szCs w:val="16"/>
              </w:rPr>
            </w:pPr>
            <w:r w:rsidRPr="00741498">
              <w:rPr>
                <w:rFonts w:asciiTheme="minorHAnsi" w:hAnsiTheme="minorHAnsi"/>
                <w:sz w:val="16"/>
                <w:szCs w:val="16"/>
              </w:rPr>
              <w:t>procjena za 20</w:t>
            </w:r>
            <w:r w:rsidR="00AD6E37">
              <w:rPr>
                <w:rFonts w:asciiTheme="minorHAnsi" w:hAnsiTheme="minorHAnsi"/>
                <w:sz w:val="16"/>
                <w:szCs w:val="16"/>
              </w:rPr>
              <w:t>20</w:t>
            </w:r>
            <w:r w:rsidRPr="00741498">
              <w:rPr>
                <w:rFonts w:asciiTheme="minorHAnsi" w:hAnsiTheme="minorHAnsi"/>
                <w:sz w:val="16"/>
                <w:szCs w:val="16"/>
              </w:rPr>
              <w:t>.</w:t>
            </w:r>
          </w:p>
          <w:p w14:paraId="02B234AC" w14:textId="77777777" w:rsidR="0061452D" w:rsidRPr="00741498" w:rsidRDefault="0061452D" w:rsidP="00646D8E">
            <w:pPr>
              <w:rPr>
                <w:rFonts w:asciiTheme="minorHAnsi" w:hAnsiTheme="minorHAnsi"/>
                <w:sz w:val="16"/>
                <w:szCs w:val="16"/>
              </w:rPr>
            </w:pPr>
            <w:r w:rsidRPr="00741498">
              <w:rPr>
                <w:rFonts w:asciiTheme="minorHAnsi" w:hAnsiTheme="minorHAnsi"/>
                <w:sz w:val="16"/>
                <w:szCs w:val="16"/>
              </w:rPr>
              <w:t>(podaci za 1-10.mj.)</w:t>
            </w:r>
          </w:p>
        </w:tc>
        <w:tc>
          <w:tcPr>
            <w:tcW w:w="1710" w:type="dxa"/>
            <w:shd w:val="clear" w:color="auto" w:fill="auto"/>
          </w:tcPr>
          <w:p w14:paraId="099B5187" w14:textId="77777777" w:rsidR="0061452D" w:rsidRPr="00741498" w:rsidRDefault="0061452D" w:rsidP="00AD6E37">
            <w:pPr>
              <w:jc w:val="both"/>
              <w:rPr>
                <w:rFonts w:asciiTheme="minorHAnsi" w:hAnsiTheme="minorHAnsi"/>
                <w:sz w:val="16"/>
                <w:szCs w:val="16"/>
              </w:rPr>
            </w:pPr>
            <w:r w:rsidRPr="00741498">
              <w:rPr>
                <w:rFonts w:asciiTheme="minorHAnsi" w:hAnsiTheme="minorHAnsi"/>
                <w:sz w:val="16"/>
                <w:szCs w:val="16"/>
              </w:rPr>
              <w:t>plan za 20</w:t>
            </w:r>
            <w:r w:rsidR="00962B20">
              <w:rPr>
                <w:rFonts w:asciiTheme="minorHAnsi" w:hAnsiTheme="minorHAnsi"/>
                <w:sz w:val="16"/>
                <w:szCs w:val="16"/>
              </w:rPr>
              <w:t>2</w:t>
            </w:r>
            <w:r w:rsidR="00AD6E37">
              <w:rPr>
                <w:rFonts w:asciiTheme="minorHAnsi" w:hAnsiTheme="minorHAnsi"/>
                <w:sz w:val="16"/>
                <w:szCs w:val="16"/>
              </w:rPr>
              <w:t>1</w:t>
            </w:r>
            <w:r w:rsidRPr="00741498">
              <w:rPr>
                <w:rFonts w:asciiTheme="minorHAnsi" w:hAnsiTheme="minorHAnsi"/>
                <w:sz w:val="16"/>
                <w:szCs w:val="16"/>
              </w:rPr>
              <w:t>.</w:t>
            </w:r>
          </w:p>
        </w:tc>
        <w:tc>
          <w:tcPr>
            <w:tcW w:w="850" w:type="dxa"/>
            <w:shd w:val="clear" w:color="auto" w:fill="auto"/>
          </w:tcPr>
          <w:p w14:paraId="26934D83" w14:textId="77777777" w:rsidR="0061452D" w:rsidRPr="00741498" w:rsidRDefault="0061452D" w:rsidP="00543595">
            <w:pPr>
              <w:jc w:val="both"/>
              <w:rPr>
                <w:rFonts w:asciiTheme="minorHAnsi" w:hAnsiTheme="minorHAnsi"/>
                <w:sz w:val="16"/>
                <w:szCs w:val="16"/>
              </w:rPr>
            </w:pPr>
            <w:r w:rsidRPr="00741498">
              <w:rPr>
                <w:rFonts w:asciiTheme="minorHAnsi" w:hAnsiTheme="minorHAnsi"/>
                <w:sz w:val="16"/>
                <w:szCs w:val="16"/>
              </w:rPr>
              <w:t>indeks 4/3</w:t>
            </w:r>
          </w:p>
        </w:tc>
      </w:tr>
      <w:tr w:rsidR="0061452D" w:rsidRPr="00741498" w14:paraId="2F315517" w14:textId="77777777" w:rsidTr="00543595">
        <w:trPr>
          <w:trHeight w:val="70"/>
        </w:trPr>
        <w:tc>
          <w:tcPr>
            <w:tcW w:w="0" w:type="auto"/>
            <w:shd w:val="clear" w:color="auto" w:fill="auto"/>
          </w:tcPr>
          <w:p w14:paraId="41565C11" w14:textId="77777777" w:rsidR="0061452D" w:rsidRPr="00741498" w:rsidRDefault="0061452D" w:rsidP="00543595">
            <w:pPr>
              <w:jc w:val="center"/>
              <w:rPr>
                <w:rFonts w:asciiTheme="minorHAnsi" w:hAnsiTheme="minorHAnsi"/>
                <w:sz w:val="16"/>
                <w:szCs w:val="16"/>
              </w:rPr>
            </w:pPr>
            <w:r w:rsidRPr="00741498">
              <w:rPr>
                <w:rFonts w:asciiTheme="minorHAnsi" w:hAnsiTheme="minorHAnsi"/>
                <w:sz w:val="16"/>
                <w:szCs w:val="16"/>
              </w:rPr>
              <w:t>1</w:t>
            </w:r>
          </w:p>
        </w:tc>
        <w:tc>
          <w:tcPr>
            <w:tcW w:w="0" w:type="auto"/>
            <w:shd w:val="clear" w:color="auto" w:fill="auto"/>
          </w:tcPr>
          <w:p w14:paraId="2916E280" w14:textId="77777777" w:rsidR="0061452D" w:rsidRPr="00741498" w:rsidRDefault="0061452D" w:rsidP="00543595">
            <w:pPr>
              <w:jc w:val="center"/>
              <w:rPr>
                <w:rFonts w:asciiTheme="minorHAnsi" w:hAnsiTheme="minorHAnsi"/>
                <w:sz w:val="16"/>
                <w:szCs w:val="16"/>
              </w:rPr>
            </w:pPr>
            <w:r w:rsidRPr="00741498">
              <w:rPr>
                <w:rFonts w:asciiTheme="minorHAnsi" w:hAnsiTheme="minorHAnsi"/>
                <w:sz w:val="16"/>
                <w:szCs w:val="16"/>
              </w:rPr>
              <w:t>2</w:t>
            </w:r>
          </w:p>
        </w:tc>
        <w:tc>
          <w:tcPr>
            <w:tcW w:w="1938" w:type="dxa"/>
            <w:shd w:val="clear" w:color="auto" w:fill="auto"/>
          </w:tcPr>
          <w:p w14:paraId="6DFC18AC" w14:textId="77777777" w:rsidR="0061452D" w:rsidRPr="00741498" w:rsidRDefault="0061452D" w:rsidP="00543595">
            <w:pPr>
              <w:jc w:val="center"/>
              <w:rPr>
                <w:rFonts w:asciiTheme="minorHAnsi" w:hAnsiTheme="minorHAnsi"/>
                <w:sz w:val="16"/>
                <w:szCs w:val="16"/>
              </w:rPr>
            </w:pPr>
            <w:r w:rsidRPr="00741498">
              <w:rPr>
                <w:rFonts w:asciiTheme="minorHAnsi" w:hAnsiTheme="minorHAnsi"/>
                <w:sz w:val="16"/>
                <w:szCs w:val="16"/>
              </w:rPr>
              <w:t>3</w:t>
            </w:r>
          </w:p>
        </w:tc>
        <w:tc>
          <w:tcPr>
            <w:tcW w:w="1710" w:type="dxa"/>
            <w:shd w:val="clear" w:color="auto" w:fill="auto"/>
          </w:tcPr>
          <w:p w14:paraId="7B4B65F5" w14:textId="77777777" w:rsidR="0061452D" w:rsidRPr="00741498" w:rsidRDefault="0061452D" w:rsidP="00543595">
            <w:pPr>
              <w:jc w:val="center"/>
              <w:rPr>
                <w:rFonts w:asciiTheme="minorHAnsi" w:hAnsiTheme="minorHAnsi"/>
                <w:sz w:val="16"/>
                <w:szCs w:val="16"/>
              </w:rPr>
            </w:pPr>
            <w:r w:rsidRPr="00741498">
              <w:rPr>
                <w:rFonts w:asciiTheme="minorHAnsi" w:hAnsiTheme="minorHAnsi"/>
                <w:sz w:val="16"/>
                <w:szCs w:val="16"/>
              </w:rPr>
              <w:t>4</w:t>
            </w:r>
          </w:p>
        </w:tc>
        <w:tc>
          <w:tcPr>
            <w:tcW w:w="850" w:type="dxa"/>
            <w:shd w:val="clear" w:color="auto" w:fill="auto"/>
          </w:tcPr>
          <w:p w14:paraId="1693625D" w14:textId="77777777" w:rsidR="0061452D" w:rsidRPr="00741498" w:rsidRDefault="0061452D" w:rsidP="00543595">
            <w:pPr>
              <w:jc w:val="center"/>
              <w:rPr>
                <w:rFonts w:asciiTheme="minorHAnsi" w:hAnsiTheme="minorHAnsi"/>
                <w:sz w:val="16"/>
                <w:szCs w:val="16"/>
              </w:rPr>
            </w:pPr>
            <w:r w:rsidRPr="00741498">
              <w:rPr>
                <w:rFonts w:asciiTheme="minorHAnsi" w:hAnsiTheme="minorHAnsi"/>
                <w:sz w:val="16"/>
                <w:szCs w:val="16"/>
              </w:rPr>
              <w:t>5</w:t>
            </w:r>
          </w:p>
        </w:tc>
      </w:tr>
      <w:tr w:rsidR="0061452D" w:rsidRPr="005873F7" w14:paraId="650104C6" w14:textId="77777777" w:rsidTr="00543595">
        <w:trPr>
          <w:trHeight w:val="229"/>
        </w:trPr>
        <w:tc>
          <w:tcPr>
            <w:tcW w:w="0" w:type="auto"/>
            <w:shd w:val="clear" w:color="auto" w:fill="auto"/>
          </w:tcPr>
          <w:p w14:paraId="129A1BE4" w14:textId="77777777" w:rsidR="0061452D" w:rsidRPr="005873F7" w:rsidRDefault="0061452D" w:rsidP="00AA555C">
            <w:pPr>
              <w:jc w:val="center"/>
              <w:rPr>
                <w:rFonts w:asciiTheme="minorHAnsi" w:hAnsiTheme="minorHAnsi"/>
                <w:sz w:val="22"/>
                <w:szCs w:val="22"/>
              </w:rPr>
            </w:pPr>
            <w:r w:rsidRPr="005873F7">
              <w:rPr>
                <w:rFonts w:asciiTheme="minorHAnsi" w:hAnsiTheme="minorHAnsi"/>
                <w:sz w:val="22"/>
                <w:szCs w:val="22"/>
              </w:rPr>
              <w:t>1.</w:t>
            </w:r>
          </w:p>
        </w:tc>
        <w:tc>
          <w:tcPr>
            <w:tcW w:w="0" w:type="auto"/>
            <w:shd w:val="clear" w:color="auto" w:fill="auto"/>
          </w:tcPr>
          <w:p w14:paraId="3D2CA6B6" w14:textId="77777777" w:rsidR="0061452D" w:rsidRPr="005873F7" w:rsidRDefault="0061452D" w:rsidP="00543595">
            <w:pPr>
              <w:jc w:val="both"/>
              <w:rPr>
                <w:rFonts w:asciiTheme="minorHAnsi" w:hAnsiTheme="minorHAnsi"/>
                <w:sz w:val="22"/>
                <w:szCs w:val="22"/>
              </w:rPr>
            </w:pPr>
            <w:r w:rsidRPr="005873F7">
              <w:rPr>
                <w:rFonts w:asciiTheme="minorHAnsi" w:hAnsiTheme="minorHAnsi"/>
                <w:sz w:val="22"/>
                <w:szCs w:val="22"/>
              </w:rPr>
              <w:t>Fiksni dio osnovne cijene</w:t>
            </w:r>
          </w:p>
        </w:tc>
        <w:tc>
          <w:tcPr>
            <w:tcW w:w="1938" w:type="dxa"/>
            <w:shd w:val="clear" w:color="auto" w:fill="auto"/>
          </w:tcPr>
          <w:p w14:paraId="75046663" w14:textId="77777777" w:rsidR="0061452D" w:rsidRPr="005873F7" w:rsidRDefault="00B36E46" w:rsidP="003F3457">
            <w:pPr>
              <w:jc w:val="right"/>
              <w:rPr>
                <w:rFonts w:asciiTheme="minorHAnsi" w:hAnsiTheme="minorHAnsi"/>
                <w:sz w:val="22"/>
                <w:szCs w:val="22"/>
              </w:rPr>
            </w:pPr>
            <w:r>
              <w:rPr>
                <w:rFonts w:asciiTheme="minorHAnsi" w:hAnsiTheme="minorHAnsi"/>
                <w:sz w:val="22"/>
                <w:szCs w:val="22"/>
              </w:rPr>
              <w:t>5.613.962,00</w:t>
            </w:r>
          </w:p>
        </w:tc>
        <w:tc>
          <w:tcPr>
            <w:tcW w:w="1710" w:type="dxa"/>
            <w:shd w:val="clear" w:color="auto" w:fill="auto"/>
          </w:tcPr>
          <w:p w14:paraId="44D8CEBD" w14:textId="77777777" w:rsidR="0061452D" w:rsidRPr="005873F7" w:rsidRDefault="00022606" w:rsidP="001315BF">
            <w:pPr>
              <w:jc w:val="right"/>
              <w:rPr>
                <w:rFonts w:asciiTheme="minorHAnsi" w:hAnsiTheme="minorHAnsi"/>
                <w:sz w:val="22"/>
                <w:szCs w:val="22"/>
              </w:rPr>
            </w:pPr>
            <w:r>
              <w:rPr>
                <w:rFonts w:asciiTheme="minorHAnsi" w:hAnsiTheme="minorHAnsi"/>
                <w:sz w:val="22"/>
                <w:szCs w:val="22"/>
              </w:rPr>
              <w:t>5.</w:t>
            </w:r>
            <w:r w:rsidR="001315BF">
              <w:rPr>
                <w:rFonts w:asciiTheme="minorHAnsi" w:hAnsiTheme="minorHAnsi"/>
                <w:sz w:val="22"/>
                <w:szCs w:val="22"/>
              </w:rPr>
              <w:t>610.000,00</w:t>
            </w:r>
          </w:p>
        </w:tc>
        <w:tc>
          <w:tcPr>
            <w:tcW w:w="850" w:type="dxa"/>
            <w:shd w:val="clear" w:color="auto" w:fill="auto"/>
          </w:tcPr>
          <w:p w14:paraId="4C7FFC5B" w14:textId="77777777" w:rsidR="0061452D" w:rsidRPr="005873F7" w:rsidRDefault="003F3457" w:rsidP="00AA555C">
            <w:pPr>
              <w:jc w:val="center"/>
              <w:rPr>
                <w:rFonts w:asciiTheme="minorHAnsi" w:hAnsiTheme="minorHAnsi"/>
                <w:sz w:val="22"/>
                <w:szCs w:val="22"/>
              </w:rPr>
            </w:pPr>
            <w:r w:rsidRPr="005873F7">
              <w:rPr>
                <w:rFonts w:asciiTheme="minorHAnsi" w:hAnsiTheme="minorHAnsi"/>
                <w:sz w:val="22"/>
                <w:szCs w:val="22"/>
              </w:rPr>
              <w:t>100</w:t>
            </w:r>
          </w:p>
        </w:tc>
      </w:tr>
    </w:tbl>
    <w:p w14:paraId="73211856" w14:textId="77777777" w:rsidR="00AA555C" w:rsidRPr="005873F7" w:rsidRDefault="00AA555C" w:rsidP="00AA555C">
      <w:pPr>
        <w:jc w:val="both"/>
        <w:rPr>
          <w:rFonts w:asciiTheme="minorHAnsi" w:hAnsiTheme="minorHAnsi"/>
          <w:sz w:val="22"/>
          <w:szCs w:val="22"/>
        </w:rPr>
      </w:pPr>
    </w:p>
    <w:p w14:paraId="57AF9779" w14:textId="77777777" w:rsidR="00260CCD" w:rsidRDefault="00260CCD" w:rsidP="0085249E">
      <w:pPr>
        <w:jc w:val="both"/>
        <w:rPr>
          <w:rFonts w:asciiTheme="minorHAnsi" w:hAnsiTheme="minorHAnsi"/>
          <w:bCs/>
          <w:sz w:val="22"/>
          <w:szCs w:val="22"/>
        </w:rPr>
      </w:pPr>
    </w:p>
    <w:p w14:paraId="0652DD18" w14:textId="77777777" w:rsidR="00260CCD" w:rsidRDefault="00260CCD" w:rsidP="0085249E">
      <w:pPr>
        <w:jc w:val="both"/>
        <w:rPr>
          <w:rFonts w:asciiTheme="minorHAnsi" w:hAnsiTheme="minorHAnsi"/>
          <w:bCs/>
          <w:sz w:val="22"/>
          <w:szCs w:val="22"/>
        </w:rPr>
      </w:pPr>
    </w:p>
    <w:p w14:paraId="33F896EB" w14:textId="774191E8" w:rsidR="00791F65" w:rsidRPr="005873F7" w:rsidRDefault="00F76CFB" w:rsidP="0085249E">
      <w:pPr>
        <w:jc w:val="both"/>
        <w:rPr>
          <w:rFonts w:asciiTheme="minorHAnsi" w:hAnsiTheme="minorHAnsi"/>
          <w:bCs/>
          <w:sz w:val="22"/>
          <w:szCs w:val="22"/>
        </w:rPr>
      </w:pPr>
      <w:r w:rsidRPr="005873F7">
        <w:rPr>
          <w:rFonts w:asciiTheme="minorHAnsi" w:hAnsiTheme="minorHAnsi"/>
          <w:bCs/>
          <w:sz w:val="22"/>
          <w:szCs w:val="22"/>
        </w:rPr>
        <w:t xml:space="preserve">  1.</w:t>
      </w:r>
      <w:r w:rsidR="00AA555C" w:rsidRPr="005873F7">
        <w:rPr>
          <w:rFonts w:asciiTheme="minorHAnsi" w:hAnsiTheme="minorHAnsi"/>
          <w:bCs/>
          <w:sz w:val="22"/>
          <w:szCs w:val="22"/>
        </w:rPr>
        <w:t>c</w:t>
      </w:r>
      <w:r w:rsidRPr="005873F7">
        <w:rPr>
          <w:rFonts w:asciiTheme="minorHAnsi" w:hAnsiTheme="minorHAnsi"/>
          <w:bCs/>
          <w:sz w:val="22"/>
          <w:szCs w:val="22"/>
        </w:rPr>
        <w:t xml:space="preserve">   Plan prihoda od pružanja usluga trećim osobama</w:t>
      </w:r>
    </w:p>
    <w:p w14:paraId="62C28DDC" w14:textId="77777777" w:rsidR="00791F65" w:rsidRPr="005873F7" w:rsidRDefault="00791F65" w:rsidP="0085249E">
      <w:pPr>
        <w:jc w:val="both"/>
        <w:rPr>
          <w:rFonts w:asciiTheme="minorHAnsi" w:hAnsiTheme="minorHAnsi"/>
          <w:b/>
          <w:bCs/>
          <w:sz w:val="22"/>
          <w:szCs w:val="22"/>
        </w:rPr>
      </w:pPr>
    </w:p>
    <w:p w14:paraId="5CC91E9E" w14:textId="77777777" w:rsidR="00791F65" w:rsidRPr="005873F7" w:rsidRDefault="00791F65" w:rsidP="0085249E">
      <w:pPr>
        <w:jc w:val="both"/>
        <w:rPr>
          <w:rFonts w:asciiTheme="minorHAnsi" w:hAnsiTheme="minorHAnsi"/>
          <w:sz w:val="22"/>
          <w:szCs w:val="22"/>
        </w:rPr>
      </w:pPr>
      <w:r w:rsidRPr="005873F7">
        <w:rPr>
          <w:rFonts w:asciiTheme="minorHAnsi" w:hAnsiTheme="minorHAnsi"/>
          <w:sz w:val="22"/>
          <w:szCs w:val="22"/>
        </w:rPr>
        <w:t>Usluge trećim osobama u djelatnosti vodoopskrbe su također dio poslovnog financijskog prihoda Društva a sastoje se od izvedbe vodovodnih priključaka, izdavanja suglasnosti, prijevoz vode,  popravci u šahtovima, popravci i izmjene priključaka, izmjena i popravak vodomjera. Obračun navedenih usluga vrši se prema službenom cjeniku temeljenom na izračunu i kalkulacijama za svaku uslugu.</w:t>
      </w:r>
    </w:p>
    <w:p w14:paraId="2AA86A3E" w14:textId="77777777" w:rsidR="00791F65" w:rsidRPr="005873F7" w:rsidRDefault="00791F65" w:rsidP="0085249E">
      <w:pPr>
        <w:jc w:val="both"/>
        <w:rPr>
          <w:rFonts w:asciiTheme="minorHAnsi" w:hAnsiTheme="minorHAnsi"/>
          <w:b/>
          <w:bCs/>
          <w:sz w:val="22"/>
          <w:szCs w:val="22"/>
        </w:rPr>
      </w:pPr>
    </w:p>
    <w:p w14:paraId="1A009402" w14:textId="77777777" w:rsidR="00791F65" w:rsidRPr="005873F7" w:rsidRDefault="00791F65" w:rsidP="0085249E">
      <w:pPr>
        <w:jc w:val="both"/>
        <w:rPr>
          <w:rFonts w:asciiTheme="minorHAnsi" w:hAnsiTheme="minorHAnsi"/>
          <w:b/>
          <w:bCs/>
          <w:sz w:val="22"/>
          <w:szCs w:val="22"/>
        </w:rPr>
      </w:pPr>
    </w:p>
    <w:p w14:paraId="233ACF25" w14:textId="77777777" w:rsidR="00791F65" w:rsidRPr="00741498" w:rsidRDefault="00791F65" w:rsidP="0085249E">
      <w:pPr>
        <w:jc w:val="both"/>
        <w:rPr>
          <w:rFonts w:asciiTheme="minorHAnsi" w:hAnsiTheme="minorHAnsi"/>
          <w:bCs/>
          <w:sz w:val="16"/>
          <w:szCs w:val="16"/>
        </w:rPr>
      </w:pPr>
      <w:r w:rsidRPr="00741498">
        <w:rPr>
          <w:rFonts w:asciiTheme="minorHAnsi" w:hAnsiTheme="minorHAnsi"/>
          <w:bCs/>
          <w:sz w:val="16"/>
          <w:szCs w:val="16"/>
        </w:rPr>
        <w:t xml:space="preserve">Tablica broj </w:t>
      </w:r>
      <w:r w:rsidR="00AA555C" w:rsidRPr="00741498">
        <w:rPr>
          <w:rFonts w:asciiTheme="minorHAnsi" w:hAnsiTheme="minorHAnsi"/>
          <w:bCs/>
          <w:sz w:val="16"/>
          <w:szCs w:val="16"/>
        </w:rPr>
        <w:t>4</w:t>
      </w:r>
      <w:r w:rsidRPr="00741498">
        <w:rPr>
          <w:rFonts w:asciiTheme="minorHAnsi" w:hAnsiTheme="minorHAnsi"/>
          <w:bCs/>
          <w:sz w:val="16"/>
          <w:szCs w:val="16"/>
        </w:rPr>
        <w:t xml:space="preserve">.  </w:t>
      </w:r>
      <w:r w:rsidR="00F76CFB" w:rsidRPr="00741498">
        <w:rPr>
          <w:rFonts w:asciiTheme="minorHAnsi" w:hAnsiTheme="minorHAnsi"/>
          <w:bCs/>
          <w:sz w:val="16"/>
          <w:szCs w:val="16"/>
        </w:rPr>
        <w:t xml:space="preserve">                                                                                                              </w:t>
      </w:r>
      <w:r w:rsidR="00AA555C" w:rsidRPr="00741498">
        <w:rPr>
          <w:rFonts w:asciiTheme="minorHAnsi" w:hAnsiTheme="minorHAnsi"/>
          <w:bCs/>
          <w:sz w:val="16"/>
          <w:szCs w:val="16"/>
        </w:rPr>
        <w:t xml:space="preserve"> </w:t>
      </w:r>
      <w:r w:rsidR="00F76CFB" w:rsidRPr="00741498">
        <w:rPr>
          <w:rFonts w:asciiTheme="minorHAnsi" w:hAnsiTheme="minorHAnsi"/>
          <w:bCs/>
          <w:sz w:val="16"/>
          <w:szCs w:val="16"/>
        </w:rPr>
        <w:t xml:space="preserve">   </w:t>
      </w:r>
      <w:r w:rsidR="00F42692" w:rsidRPr="00741498">
        <w:rPr>
          <w:rFonts w:asciiTheme="minorHAnsi" w:hAnsiTheme="minorHAnsi"/>
          <w:bCs/>
          <w:sz w:val="16"/>
          <w:szCs w:val="16"/>
        </w:rPr>
        <w:t>kn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2294"/>
        <w:gridCol w:w="1945"/>
        <w:gridCol w:w="1418"/>
        <w:gridCol w:w="850"/>
      </w:tblGrid>
      <w:tr w:rsidR="0061452D" w:rsidRPr="00741498" w14:paraId="0B855A57" w14:textId="77777777" w:rsidTr="000A525E">
        <w:trPr>
          <w:trHeight w:val="420"/>
        </w:trPr>
        <w:tc>
          <w:tcPr>
            <w:tcW w:w="1078" w:type="dxa"/>
            <w:shd w:val="clear" w:color="auto" w:fill="auto"/>
          </w:tcPr>
          <w:p w14:paraId="22297DAF" w14:textId="77777777"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redni broj</w:t>
            </w:r>
          </w:p>
        </w:tc>
        <w:tc>
          <w:tcPr>
            <w:tcW w:w="2294" w:type="dxa"/>
            <w:shd w:val="clear" w:color="auto" w:fill="auto"/>
          </w:tcPr>
          <w:p w14:paraId="2CC761BE" w14:textId="77777777" w:rsidR="0061452D" w:rsidRPr="00741498" w:rsidRDefault="0061452D" w:rsidP="00646D8E">
            <w:pPr>
              <w:jc w:val="center"/>
              <w:rPr>
                <w:rFonts w:asciiTheme="minorHAnsi" w:hAnsiTheme="minorHAnsi"/>
                <w:sz w:val="16"/>
                <w:szCs w:val="16"/>
              </w:rPr>
            </w:pPr>
            <w:r w:rsidRPr="00741498">
              <w:rPr>
                <w:rFonts w:asciiTheme="minorHAnsi" w:hAnsiTheme="minorHAnsi"/>
                <w:sz w:val="16"/>
                <w:szCs w:val="16"/>
              </w:rPr>
              <w:t>opis</w:t>
            </w:r>
          </w:p>
        </w:tc>
        <w:tc>
          <w:tcPr>
            <w:tcW w:w="1945" w:type="dxa"/>
            <w:shd w:val="clear" w:color="auto" w:fill="auto"/>
          </w:tcPr>
          <w:p w14:paraId="77FD6E37" w14:textId="77777777" w:rsidR="0061452D" w:rsidRPr="00741498" w:rsidRDefault="0061452D" w:rsidP="00646D8E">
            <w:pPr>
              <w:rPr>
                <w:rFonts w:asciiTheme="minorHAnsi" w:hAnsiTheme="minorHAnsi"/>
                <w:sz w:val="16"/>
                <w:szCs w:val="16"/>
              </w:rPr>
            </w:pPr>
            <w:r w:rsidRPr="00741498">
              <w:rPr>
                <w:rFonts w:asciiTheme="minorHAnsi" w:hAnsiTheme="minorHAnsi"/>
                <w:sz w:val="16"/>
                <w:szCs w:val="16"/>
              </w:rPr>
              <w:t xml:space="preserve">procjena za </w:t>
            </w:r>
            <w:r w:rsidR="00AD6E37">
              <w:rPr>
                <w:rFonts w:asciiTheme="minorHAnsi" w:hAnsiTheme="minorHAnsi"/>
                <w:sz w:val="16"/>
                <w:szCs w:val="16"/>
              </w:rPr>
              <w:t>2020</w:t>
            </w:r>
          </w:p>
          <w:p w14:paraId="507A3D06" w14:textId="77777777" w:rsidR="0061452D" w:rsidRPr="00741498" w:rsidRDefault="0061452D" w:rsidP="00646D8E">
            <w:pPr>
              <w:rPr>
                <w:rFonts w:asciiTheme="minorHAnsi" w:hAnsiTheme="minorHAnsi"/>
                <w:sz w:val="16"/>
                <w:szCs w:val="16"/>
              </w:rPr>
            </w:pPr>
            <w:r w:rsidRPr="00741498">
              <w:rPr>
                <w:rFonts w:asciiTheme="minorHAnsi" w:hAnsiTheme="minorHAnsi"/>
                <w:sz w:val="16"/>
                <w:szCs w:val="16"/>
              </w:rPr>
              <w:t>(podaci za 1-10.mj.)</w:t>
            </w:r>
          </w:p>
        </w:tc>
        <w:tc>
          <w:tcPr>
            <w:tcW w:w="1418" w:type="dxa"/>
            <w:shd w:val="clear" w:color="auto" w:fill="auto"/>
          </w:tcPr>
          <w:p w14:paraId="7C83F18F" w14:textId="77777777" w:rsidR="0061452D" w:rsidRPr="00741498" w:rsidRDefault="0061452D" w:rsidP="00AD6E37">
            <w:pPr>
              <w:jc w:val="both"/>
              <w:rPr>
                <w:rFonts w:asciiTheme="minorHAnsi" w:hAnsiTheme="minorHAnsi"/>
                <w:sz w:val="16"/>
                <w:szCs w:val="16"/>
              </w:rPr>
            </w:pPr>
            <w:r w:rsidRPr="00741498">
              <w:rPr>
                <w:rFonts w:asciiTheme="minorHAnsi" w:hAnsiTheme="minorHAnsi"/>
                <w:sz w:val="16"/>
                <w:szCs w:val="16"/>
              </w:rPr>
              <w:t>plan za 20</w:t>
            </w:r>
            <w:r w:rsidR="00962B20">
              <w:rPr>
                <w:rFonts w:asciiTheme="minorHAnsi" w:hAnsiTheme="minorHAnsi"/>
                <w:sz w:val="16"/>
                <w:szCs w:val="16"/>
              </w:rPr>
              <w:t>2</w:t>
            </w:r>
            <w:r w:rsidR="00AD6E37">
              <w:rPr>
                <w:rFonts w:asciiTheme="minorHAnsi" w:hAnsiTheme="minorHAnsi"/>
                <w:sz w:val="16"/>
                <w:szCs w:val="16"/>
              </w:rPr>
              <w:t>1</w:t>
            </w:r>
            <w:r w:rsidRPr="00741498">
              <w:rPr>
                <w:rFonts w:asciiTheme="minorHAnsi" w:hAnsiTheme="minorHAnsi"/>
                <w:sz w:val="16"/>
                <w:szCs w:val="16"/>
              </w:rPr>
              <w:t>.</w:t>
            </w:r>
          </w:p>
        </w:tc>
        <w:tc>
          <w:tcPr>
            <w:tcW w:w="850" w:type="dxa"/>
            <w:shd w:val="clear" w:color="auto" w:fill="auto"/>
          </w:tcPr>
          <w:p w14:paraId="6CD6E7BE" w14:textId="77777777"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indeks 4/3</w:t>
            </w:r>
          </w:p>
        </w:tc>
      </w:tr>
      <w:tr w:rsidR="0061452D" w:rsidRPr="00741498" w14:paraId="491E206D" w14:textId="77777777" w:rsidTr="000A525E">
        <w:trPr>
          <w:trHeight w:val="70"/>
        </w:trPr>
        <w:tc>
          <w:tcPr>
            <w:tcW w:w="1078" w:type="dxa"/>
            <w:shd w:val="clear" w:color="auto" w:fill="auto"/>
          </w:tcPr>
          <w:p w14:paraId="15E767E4" w14:textId="77777777" w:rsidR="0061452D" w:rsidRPr="00741498" w:rsidRDefault="0061452D" w:rsidP="001B2ADC">
            <w:pPr>
              <w:jc w:val="center"/>
              <w:rPr>
                <w:rFonts w:asciiTheme="minorHAnsi" w:hAnsiTheme="minorHAnsi"/>
                <w:sz w:val="16"/>
                <w:szCs w:val="16"/>
              </w:rPr>
            </w:pPr>
            <w:r w:rsidRPr="00741498">
              <w:rPr>
                <w:rFonts w:asciiTheme="minorHAnsi" w:hAnsiTheme="minorHAnsi"/>
                <w:sz w:val="16"/>
                <w:szCs w:val="16"/>
              </w:rPr>
              <w:t>1</w:t>
            </w:r>
          </w:p>
        </w:tc>
        <w:tc>
          <w:tcPr>
            <w:tcW w:w="2294" w:type="dxa"/>
            <w:shd w:val="clear" w:color="auto" w:fill="auto"/>
          </w:tcPr>
          <w:p w14:paraId="698956B7" w14:textId="77777777" w:rsidR="0061452D" w:rsidRPr="00741498" w:rsidRDefault="0061452D" w:rsidP="001B2ADC">
            <w:pPr>
              <w:jc w:val="center"/>
              <w:rPr>
                <w:rFonts w:asciiTheme="minorHAnsi" w:hAnsiTheme="minorHAnsi"/>
                <w:sz w:val="16"/>
                <w:szCs w:val="16"/>
              </w:rPr>
            </w:pPr>
            <w:r w:rsidRPr="00741498">
              <w:rPr>
                <w:rFonts w:asciiTheme="minorHAnsi" w:hAnsiTheme="minorHAnsi"/>
                <w:sz w:val="16"/>
                <w:szCs w:val="16"/>
              </w:rPr>
              <w:t>2</w:t>
            </w:r>
          </w:p>
        </w:tc>
        <w:tc>
          <w:tcPr>
            <w:tcW w:w="1945" w:type="dxa"/>
            <w:shd w:val="clear" w:color="auto" w:fill="auto"/>
          </w:tcPr>
          <w:p w14:paraId="54D08FDC" w14:textId="77777777" w:rsidR="0061452D" w:rsidRPr="00741498" w:rsidRDefault="0061452D" w:rsidP="001B2ADC">
            <w:pPr>
              <w:jc w:val="center"/>
              <w:rPr>
                <w:rFonts w:asciiTheme="minorHAnsi" w:hAnsiTheme="minorHAnsi"/>
                <w:sz w:val="16"/>
                <w:szCs w:val="16"/>
              </w:rPr>
            </w:pPr>
            <w:r w:rsidRPr="00741498">
              <w:rPr>
                <w:rFonts w:asciiTheme="minorHAnsi" w:hAnsiTheme="minorHAnsi"/>
                <w:sz w:val="16"/>
                <w:szCs w:val="16"/>
              </w:rPr>
              <w:t>3</w:t>
            </w:r>
          </w:p>
        </w:tc>
        <w:tc>
          <w:tcPr>
            <w:tcW w:w="1418" w:type="dxa"/>
            <w:shd w:val="clear" w:color="auto" w:fill="auto"/>
          </w:tcPr>
          <w:p w14:paraId="602BBB8B" w14:textId="77777777" w:rsidR="0061452D" w:rsidRPr="00741498" w:rsidRDefault="0061452D" w:rsidP="001B2ADC">
            <w:pPr>
              <w:jc w:val="center"/>
              <w:rPr>
                <w:rFonts w:asciiTheme="minorHAnsi" w:hAnsiTheme="minorHAnsi"/>
                <w:sz w:val="16"/>
                <w:szCs w:val="16"/>
              </w:rPr>
            </w:pPr>
            <w:r w:rsidRPr="00741498">
              <w:rPr>
                <w:rFonts w:asciiTheme="minorHAnsi" w:hAnsiTheme="minorHAnsi"/>
                <w:sz w:val="16"/>
                <w:szCs w:val="16"/>
              </w:rPr>
              <w:t>4</w:t>
            </w:r>
          </w:p>
        </w:tc>
        <w:tc>
          <w:tcPr>
            <w:tcW w:w="850" w:type="dxa"/>
            <w:shd w:val="clear" w:color="auto" w:fill="auto"/>
          </w:tcPr>
          <w:p w14:paraId="08C6AE6C" w14:textId="77777777" w:rsidR="0061452D" w:rsidRPr="00741498" w:rsidRDefault="0061452D" w:rsidP="001B2ADC">
            <w:pPr>
              <w:jc w:val="center"/>
              <w:rPr>
                <w:rFonts w:asciiTheme="minorHAnsi" w:hAnsiTheme="minorHAnsi"/>
                <w:sz w:val="16"/>
                <w:szCs w:val="16"/>
              </w:rPr>
            </w:pPr>
            <w:r w:rsidRPr="00741498">
              <w:rPr>
                <w:rFonts w:asciiTheme="minorHAnsi" w:hAnsiTheme="minorHAnsi"/>
                <w:sz w:val="16"/>
                <w:szCs w:val="16"/>
              </w:rPr>
              <w:t>5</w:t>
            </w:r>
          </w:p>
        </w:tc>
      </w:tr>
      <w:tr w:rsidR="0061452D" w:rsidRPr="005873F7" w14:paraId="27BEAD6E" w14:textId="77777777" w:rsidTr="000A525E">
        <w:trPr>
          <w:trHeight w:val="274"/>
        </w:trPr>
        <w:tc>
          <w:tcPr>
            <w:tcW w:w="1078" w:type="dxa"/>
            <w:shd w:val="clear" w:color="auto" w:fill="auto"/>
          </w:tcPr>
          <w:p w14:paraId="23CEE278" w14:textId="77777777" w:rsidR="0061452D" w:rsidRPr="005873F7" w:rsidRDefault="0061452D" w:rsidP="00F76CFB">
            <w:pPr>
              <w:jc w:val="center"/>
              <w:rPr>
                <w:rFonts w:asciiTheme="minorHAnsi" w:hAnsiTheme="minorHAnsi"/>
                <w:sz w:val="22"/>
                <w:szCs w:val="22"/>
              </w:rPr>
            </w:pPr>
            <w:r w:rsidRPr="005873F7">
              <w:rPr>
                <w:rFonts w:asciiTheme="minorHAnsi" w:hAnsiTheme="minorHAnsi"/>
                <w:sz w:val="22"/>
                <w:szCs w:val="22"/>
              </w:rPr>
              <w:t>1.</w:t>
            </w:r>
          </w:p>
        </w:tc>
        <w:tc>
          <w:tcPr>
            <w:tcW w:w="2294" w:type="dxa"/>
            <w:shd w:val="clear" w:color="auto" w:fill="auto"/>
          </w:tcPr>
          <w:p w14:paraId="52D2EC82" w14:textId="77777777" w:rsidR="0061452D" w:rsidRPr="005873F7" w:rsidRDefault="0061452D" w:rsidP="004F727E">
            <w:pPr>
              <w:rPr>
                <w:rFonts w:asciiTheme="minorHAnsi" w:hAnsiTheme="minorHAnsi"/>
                <w:sz w:val="22"/>
                <w:szCs w:val="22"/>
              </w:rPr>
            </w:pPr>
            <w:r w:rsidRPr="005873F7">
              <w:rPr>
                <w:rFonts w:asciiTheme="minorHAnsi" w:hAnsiTheme="minorHAnsi"/>
                <w:sz w:val="22"/>
                <w:szCs w:val="22"/>
              </w:rPr>
              <w:t xml:space="preserve">Usluge trećim </w:t>
            </w:r>
            <w:r w:rsidR="004F727E">
              <w:rPr>
                <w:rFonts w:asciiTheme="minorHAnsi" w:hAnsiTheme="minorHAnsi"/>
                <w:sz w:val="22"/>
                <w:szCs w:val="22"/>
              </w:rPr>
              <w:t>os</w:t>
            </w:r>
            <w:r w:rsidRPr="005873F7">
              <w:rPr>
                <w:rFonts w:asciiTheme="minorHAnsi" w:hAnsiTheme="minorHAnsi"/>
                <w:sz w:val="22"/>
                <w:szCs w:val="22"/>
              </w:rPr>
              <w:t>obama</w:t>
            </w:r>
          </w:p>
        </w:tc>
        <w:tc>
          <w:tcPr>
            <w:tcW w:w="1945" w:type="dxa"/>
            <w:shd w:val="clear" w:color="auto" w:fill="auto"/>
          </w:tcPr>
          <w:p w14:paraId="00C82C0B" w14:textId="77777777" w:rsidR="0061452D" w:rsidRPr="005873F7" w:rsidRDefault="00B36E46" w:rsidP="003F3457">
            <w:pPr>
              <w:jc w:val="right"/>
              <w:rPr>
                <w:rFonts w:asciiTheme="minorHAnsi" w:hAnsiTheme="minorHAnsi"/>
                <w:sz w:val="22"/>
                <w:szCs w:val="22"/>
              </w:rPr>
            </w:pPr>
            <w:r>
              <w:rPr>
                <w:rFonts w:asciiTheme="minorHAnsi" w:hAnsiTheme="minorHAnsi"/>
                <w:sz w:val="22"/>
                <w:szCs w:val="22"/>
              </w:rPr>
              <w:t>550.000,00</w:t>
            </w:r>
          </w:p>
        </w:tc>
        <w:tc>
          <w:tcPr>
            <w:tcW w:w="1418" w:type="dxa"/>
            <w:shd w:val="clear" w:color="auto" w:fill="auto"/>
          </w:tcPr>
          <w:p w14:paraId="1A4E5C4B" w14:textId="77777777" w:rsidR="0061452D" w:rsidRPr="005873F7" w:rsidRDefault="001315BF" w:rsidP="00B36E46">
            <w:pPr>
              <w:jc w:val="right"/>
              <w:rPr>
                <w:rFonts w:asciiTheme="minorHAnsi" w:hAnsiTheme="minorHAnsi"/>
                <w:sz w:val="22"/>
                <w:szCs w:val="22"/>
              </w:rPr>
            </w:pPr>
            <w:r>
              <w:rPr>
                <w:rFonts w:asciiTheme="minorHAnsi" w:hAnsiTheme="minorHAnsi"/>
                <w:sz w:val="22"/>
                <w:szCs w:val="22"/>
              </w:rPr>
              <w:t>580.000,00</w:t>
            </w:r>
          </w:p>
        </w:tc>
        <w:tc>
          <w:tcPr>
            <w:tcW w:w="850" w:type="dxa"/>
            <w:shd w:val="clear" w:color="auto" w:fill="auto"/>
          </w:tcPr>
          <w:p w14:paraId="4B3768DC" w14:textId="3763FBDF" w:rsidR="0061452D" w:rsidRPr="005873F7" w:rsidRDefault="008A0133" w:rsidP="00AA555C">
            <w:pPr>
              <w:jc w:val="center"/>
              <w:rPr>
                <w:rFonts w:asciiTheme="minorHAnsi" w:hAnsiTheme="minorHAnsi"/>
                <w:sz w:val="22"/>
                <w:szCs w:val="22"/>
              </w:rPr>
            </w:pPr>
            <w:r>
              <w:rPr>
                <w:rFonts w:asciiTheme="minorHAnsi" w:hAnsiTheme="minorHAnsi"/>
                <w:sz w:val="22"/>
                <w:szCs w:val="22"/>
              </w:rPr>
              <w:t>106</w:t>
            </w:r>
          </w:p>
        </w:tc>
      </w:tr>
    </w:tbl>
    <w:p w14:paraId="59102D86" w14:textId="77777777" w:rsidR="00791F65" w:rsidRPr="005873F7" w:rsidRDefault="00791F65" w:rsidP="0085249E">
      <w:pPr>
        <w:jc w:val="both"/>
        <w:rPr>
          <w:rFonts w:asciiTheme="minorHAnsi" w:hAnsiTheme="minorHAnsi"/>
          <w:b/>
          <w:bCs/>
          <w:sz w:val="22"/>
          <w:szCs w:val="22"/>
        </w:rPr>
      </w:pPr>
    </w:p>
    <w:p w14:paraId="5CAF6257" w14:textId="77777777" w:rsidR="007175DF" w:rsidRPr="005873F7" w:rsidRDefault="007175DF" w:rsidP="0085249E">
      <w:pPr>
        <w:jc w:val="both"/>
        <w:rPr>
          <w:rFonts w:asciiTheme="minorHAnsi" w:hAnsiTheme="minorHAnsi"/>
          <w:b/>
          <w:bCs/>
          <w:sz w:val="22"/>
          <w:szCs w:val="22"/>
        </w:rPr>
      </w:pPr>
    </w:p>
    <w:p w14:paraId="4F5C9CB0" w14:textId="77777777" w:rsidR="007175DF" w:rsidRPr="005873F7" w:rsidRDefault="007175DF" w:rsidP="0085249E">
      <w:pPr>
        <w:jc w:val="both"/>
        <w:rPr>
          <w:rFonts w:asciiTheme="minorHAnsi" w:hAnsiTheme="minorHAnsi"/>
          <w:b/>
          <w:bCs/>
          <w:sz w:val="22"/>
          <w:szCs w:val="22"/>
        </w:rPr>
      </w:pPr>
    </w:p>
    <w:p w14:paraId="2EF3FA29" w14:textId="3254B94B" w:rsidR="007175DF" w:rsidRPr="005873F7" w:rsidRDefault="00AA555C" w:rsidP="0085249E">
      <w:pPr>
        <w:jc w:val="both"/>
        <w:rPr>
          <w:rFonts w:asciiTheme="minorHAnsi" w:hAnsiTheme="minorHAnsi"/>
          <w:bCs/>
          <w:sz w:val="22"/>
          <w:szCs w:val="22"/>
        </w:rPr>
      </w:pPr>
      <w:r w:rsidRPr="005873F7">
        <w:rPr>
          <w:rFonts w:asciiTheme="minorHAnsi" w:hAnsiTheme="minorHAnsi"/>
          <w:bCs/>
          <w:sz w:val="22"/>
          <w:szCs w:val="22"/>
        </w:rPr>
        <w:t xml:space="preserve">      1.d   Rekapitulacija financijskog plana PJ Vodovod </w:t>
      </w:r>
    </w:p>
    <w:p w14:paraId="60D0B1C9" w14:textId="77777777" w:rsidR="007175DF" w:rsidRPr="005873F7" w:rsidRDefault="007175DF" w:rsidP="0085249E">
      <w:pPr>
        <w:jc w:val="both"/>
        <w:rPr>
          <w:rFonts w:asciiTheme="minorHAnsi" w:hAnsiTheme="minorHAnsi"/>
          <w:b/>
          <w:bCs/>
          <w:sz w:val="22"/>
          <w:szCs w:val="22"/>
        </w:rPr>
      </w:pPr>
    </w:p>
    <w:p w14:paraId="41416361" w14:textId="77777777" w:rsidR="00791F65" w:rsidRPr="00741498" w:rsidRDefault="00791F65" w:rsidP="0085249E">
      <w:pPr>
        <w:jc w:val="both"/>
        <w:rPr>
          <w:rFonts w:asciiTheme="minorHAnsi" w:hAnsiTheme="minorHAnsi"/>
          <w:b/>
          <w:bCs/>
          <w:sz w:val="16"/>
          <w:szCs w:val="16"/>
        </w:rPr>
      </w:pPr>
    </w:p>
    <w:p w14:paraId="048E67A5" w14:textId="77777777" w:rsidR="00791F65" w:rsidRPr="00741498" w:rsidRDefault="00791F65" w:rsidP="0085249E">
      <w:pPr>
        <w:jc w:val="both"/>
        <w:rPr>
          <w:rFonts w:asciiTheme="minorHAnsi" w:hAnsiTheme="minorHAnsi"/>
          <w:bCs/>
          <w:sz w:val="16"/>
          <w:szCs w:val="16"/>
        </w:rPr>
      </w:pPr>
      <w:r w:rsidRPr="00741498">
        <w:rPr>
          <w:rFonts w:asciiTheme="minorHAnsi" w:hAnsiTheme="minorHAnsi"/>
          <w:bCs/>
          <w:sz w:val="16"/>
          <w:szCs w:val="16"/>
        </w:rPr>
        <w:t xml:space="preserve">Tablica broj 5.  </w:t>
      </w:r>
      <w:r w:rsidR="00AA555C" w:rsidRPr="00741498">
        <w:rPr>
          <w:rFonts w:asciiTheme="minorHAnsi" w:hAnsiTheme="minorHAnsi"/>
          <w:bCs/>
          <w:sz w:val="16"/>
          <w:szCs w:val="16"/>
        </w:rPr>
        <w:t xml:space="preserve">                                  </w:t>
      </w:r>
      <w:r w:rsidR="00F42692" w:rsidRPr="00741498">
        <w:rPr>
          <w:rFonts w:asciiTheme="minorHAnsi" w:hAnsiTheme="minorHAnsi"/>
          <w:bCs/>
          <w:sz w:val="16"/>
          <w:szCs w:val="16"/>
        </w:rPr>
        <w:tab/>
        <w:t xml:space="preserve">                               </w:t>
      </w:r>
      <w:r w:rsidR="00AA555C" w:rsidRPr="00741498">
        <w:rPr>
          <w:rFonts w:asciiTheme="minorHAnsi" w:hAnsiTheme="minorHAnsi"/>
          <w:bCs/>
          <w:sz w:val="16"/>
          <w:szCs w:val="16"/>
        </w:rPr>
        <w:t xml:space="preserve">                                                </w:t>
      </w:r>
      <w:r w:rsidR="00F42692" w:rsidRPr="00741498">
        <w:rPr>
          <w:rFonts w:asciiTheme="minorHAnsi" w:hAnsiTheme="minorHAnsi"/>
          <w:bCs/>
          <w:sz w:val="16"/>
          <w:szCs w:val="16"/>
        </w:rPr>
        <w:t xml:space="preserve"> kn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3336"/>
        <w:gridCol w:w="1910"/>
        <w:gridCol w:w="1701"/>
        <w:gridCol w:w="851"/>
      </w:tblGrid>
      <w:tr w:rsidR="0061452D" w:rsidRPr="00741498" w14:paraId="7781DFFF" w14:textId="77777777" w:rsidTr="000A525E">
        <w:trPr>
          <w:trHeight w:val="435"/>
        </w:trPr>
        <w:tc>
          <w:tcPr>
            <w:tcW w:w="0" w:type="auto"/>
            <w:shd w:val="clear" w:color="auto" w:fill="auto"/>
          </w:tcPr>
          <w:p w14:paraId="662ACB87" w14:textId="77777777"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redni broj</w:t>
            </w:r>
          </w:p>
        </w:tc>
        <w:tc>
          <w:tcPr>
            <w:tcW w:w="0" w:type="auto"/>
            <w:shd w:val="clear" w:color="auto" w:fill="auto"/>
          </w:tcPr>
          <w:p w14:paraId="12CEE8CA" w14:textId="77777777" w:rsidR="0061452D" w:rsidRPr="00741498" w:rsidRDefault="0061452D" w:rsidP="00646D8E">
            <w:pPr>
              <w:jc w:val="center"/>
              <w:rPr>
                <w:rFonts w:asciiTheme="minorHAnsi" w:hAnsiTheme="minorHAnsi"/>
                <w:sz w:val="16"/>
                <w:szCs w:val="16"/>
              </w:rPr>
            </w:pPr>
            <w:r w:rsidRPr="00741498">
              <w:rPr>
                <w:rFonts w:asciiTheme="minorHAnsi" w:hAnsiTheme="minorHAnsi"/>
                <w:sz w:val="16"/>
                <w:szCs w:val="16"/>
              </w:rPr>
              <w:t>opis</w:t>
            </w:r>
          </w:p>
        </w:tc>
        <w:tc>
          <w:tcPr>
            <w:tcW w:w="1910" w:type="dxa"/>
            <w:shd w:val="clear" w:color="auto" w:fill="auto"/>
          </w:tcPr>
          <w:p w14:paraId="26C552B1" w14:textId="77777777" w:rsidR="0061452D" w:rsidRPr="00741498" w:rsidRDefault="0061452D" w:rsidP="00646D8E">
            <w:pPr>
              <w:rPr>
                <w:rFonts w:asciiTheme="minorHAnsi" w:hAnsiTheme="minorHAnsi"/>
                <w:sz w:val="16"/>
                <w:szCs w:val="16"/>
              </w:rPr>
            </w:pPr>
            <w:r w:rsidRPr="00741498">
              <w:rPr>
                <w:rFonts w:asciiTheme="minorHAnsi" w:hAnsiTheme="minorHAnsi"/>
                <w:sz w:val="16"/>
                <w:szCs w:val="16"/>
              </w:rPr>
              <w:t>procjena za 20</w:t>
            </w:r>
            <w:r w:rsidR="00AD6E37">
              <w:rPr>
                <w:rFonts w:asciiTheme="minorHAnsi" w:hAnsiTheme="minorHAnsi"/>
                <w:sz w:val="16"/>
                <w:szCs w:val="16"/>
              </w:rPr>
              <w:t>20</w:t>
            </w:r>
            <w:r w:rsidRPr="00741498">
              <w:rPr>
                <w:rFonts w:asciiTheme="minorHAnsi" w:hAnsiTheme="minorHAnsi"/>
                <w:sz w:val="16"/>
                <w:szCs w:val="16"/>
              </w:rPr>
              <w:t>.</w:t>
            </w:r>
          </w:p>
          <w:p w14:paraId="7B022AD0" w14:textId="77777777" w:rsidR="0061452D" w:rsidRPr="00741498" w:rsidRDefault="0061452D" w:rsidP="00646D8E">
            <w:pPr>
              <w:rPr>
                <w:rFonts w:asciiTheme="minorHAnsi" w:hAnsiTheme="minorHAnsi"/>
                <w:sz w:val="16"/>
                <w:szCs w:val="16"/>
              </w:rPr>
            </w:pPr>
            <w:r w:rsidRPr="00741498">
              <w:rPr>
                <w:rFonts w:asciiTheme="minorHAnsi" w:hAnsiTheme="minorHAnsi"/>
                <w:sz w:val="16"/>
                <w:szCs w:val="16"/>
              </w:rPr>
              <w:t>(podaci za 1-10.mj.)</w:t>
            </w:r>
          </w:p>
        </w:tc>
        <w:tc>
          <w:tcPr>
            <w:tcW w:w="1701" w:type="dxa"/>
            <w:shd w:val="clear" w:color="auto" w:fill="auto"/>
          </w:tcPr>
          <w:p w14:paraId="1D315797" w14:textId="77777777" w:rsidR="0061452D" w:rsidRPr="00741498" w:rsidRDefault="0061452D" w:rsidP="00AD6E37">
            <w:pPr>
              <w:jc w:val="both"/>
              <w:rPr>
                <w:rFonts w:asciiTheme="minorHAnsi" w:hAnsiTheme="minorHAnsi"/>
                <w:sz w:val="16"/>
                <w:szCs w:val="16"/>
              </w:rPr>
            </w:pPr>
            <w:r w:rsidRPr="00741498">
              <w:rPr>
                <w:rFonts w:asciiTheme="minorHAnsi" w:hAnsiTheme="minorHAnsi"/>
                <w:sz w:val="16"/>
                <w:szCs w:val="16"/>
              </w:rPr>
              <w:t>plan za 20</w:t>
            </w:r>
            <w:r w:rsidR="00962B20">
              <w:rPr>
                <w:rFonts w:asciiTheme="minorHAnsi" w:hAnsiTheme="minorHAnsi"/>
                <w:sz w:val="16"/>
                <w:szCs w:val="16"/>
              </w:rPr>
              <w:t>2</w:t>
            </w:r>
            <w:r w:rsidR="00AD6E37">
              <w:rPr>
                <w:rFonts w:asciiTheme="minorHAnsi" w:hAnsiTheme="minorHAnsi"/>
                <w:sz w:val="16"/>
                <w:szCs w:val="16"/>
              </w:rPr>
              <w:t>1</w:t>
            </w:r>
            <w:r w:rsidRPr="00741498">
              <w:rPr>
                <w:rFonts w:asciiTheme="minorHAnsi" w:hAnsiTheme="minorHAnsi"/>
                <w:sz w:val="16"/>
                <w:szCs w:val="16"/>
              </w:rPr>
              <w:t>.</w:t>
            </w:r>
          </w:p>
        </w:tc>
        <w:tc>
          <w:tcPr>
            <w:tcW w:w="851" w:type="dxa"/>
            <w:shd w:val="clear" w:color="auto" w:fill="auto"/>
          </w:tcPr>
          <w:p w14:paraId="08F9F03C" w14:textId="77777777"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indeks 4/3</w:t>
            </w:r>
          </w:p>
        </w:tc>
      </w:tr>
      <w:tr w:rsidR="0061452D" w:rsidRPr="00741498" w14:paraId="0A28FCD4" w14:textId="77777777" w:rsidTr="000A525E">
        <w:trPr>
          <w:trHeight w:val="149"/>
        </w:trPr>
        <w:tc>
          <w:tcPr>
            <w:tcW w:w="0" w:type="auto"/>
            <w:shd w:val="clear" w:color="auto" w:fill="auto"/>
          </w:tcPr>
          <w:p w14:paraId="4C7B2E4D" w14:textId="77777777" w:rsidR="0061452D" w:rsidRPr="00741498" w:rsidRDefault="0061452D" w:rsidP="009215B7">
            <w:pPr>
              <w:jc w:val="center"/>
              <w:rPr>
                <w:rFonts w:asciiTheme="minorHAnsi" w:hAnsiTheme="minorHAnsi"/>
                <w:sz w:val="16"/>
                <w:szCs w:val="16"/>
              </w:rPr>
            </w:pPr>
            <w:r w:rsidRPr="00741498">
              <w:rPr>
                <w:rFonts w:asciiTheme="minorHAnsi" w:hAnsiTheme="minorHAnsi"/>
                <w:sz w:val="16"/>
                <w:szCs w:val="16"/>
              </w:rPr>
              <w:t>1</w:t>
            </w:r>
          </w:p>
        </w:tc>
        <w:tc>
          <w:tcPr>
            <w:tcW w:w="0" w:type="auto"/>
            <w:shd w:val="clear" w:color="auto" w:fill="auto"/>
          </w:tcPr>
          <w:p w14:paraId="2CAC12C5" w14:textId="77777777" w:rsidR="0061452D" w:rsidRPr="00741498" w:rsidRDefault="0061452D" w:rsidP="009215B7">
            <w:pPr>
              <w:jc w:val="center"/>
              <w:rPr>
                <w:rFonts w:asciiTheme="minorHAnsi" w:hAnsiTheme="minorHAnsi"/>
                <w:sz w:val="16"/>
                <w:szCs w:val="16"/>
              </w:rPr>
            </w:pPr>
            <w:r w:rsidRPr="00741498">
              <w:rPr>
                <w:rFonts w:asciiTheme="minorHAnsi" w:hAnsiTheme="minorHAnsi"/>
                <w:sz w:val="16"/>
                <w:szCs w:val="16"/>
              </w:rPr>
              <w:t>2</w:t>
            </w:r>
          </w:p>
        </w:tc>
        <w:tc>
          <w:tcPr>
            <w:tcW w:w="1910" w:type="dxa"/>
            <w:shd w:val="clear" w:color="auto" w:fill="auto"/>
          </w:tcPr>
          <w:p w14:paraId="6058DE64" w14:textId="77777777" w:rsidR="0061452D" w:rsidRPr="00741498" w:rsidRDefault="0061452D" w:rsidP="009215B7">
            <w:pPr>
              <w:jc w:val="center"/>
              <w:rPr>
                <w:rFonts w:asciiTheme="minorHAnsi" w:hAnsiTheme="minorHAnsi"/>
                <w:sz w:val="16"/>
                <w:szCs w:val="16"/>
              </w:rPr>
            </w:pPr>
            <w:r w:rsidRPr="00741498">
              <w:rPr>
                <w:rFonts w:asciiTheme="minorHAnsi" w:hAnsiTheme="minorHAnsi"/>
                <w:sz w:val="16"/>
                <w:szCs w:val="16"/>
              </w:rPr>
              <w:t>3</w:t>
            </w:r>
          </w:p>
        </w:tc>
        <w:tc>
          <w:tcPr>
            <w:tcW w:w="1701" w:type="dxa"/>
            <w:shd w:val="clear" w:color="auto" w:fill="auto"/>
          </w:tcPr>
          <w:p w14:paraId="4C587F77" w14:textId="77777777" w:rsidR="0061452D" w:rsidRPr="00741498" w:rsidRDefault="0061452D" w:rsidP="009215B7">
            <w:pPr>
              <w:jc w:val="center"/>
              <w:rPr>
                <w:rFonts w:asciiTheme="minorHAnsi" w:hAnsiTheme="minorHAnsi"/>
                <w:sz w:val="16"/>
                <w:szCs w:val="16"/>
              </w:rPr>
            </w:pPr>
            <w:r w:rsidRPr="00741498">
              <w:rPr>
                <w:rFonts w:asciiTheme="minorHAnsi" w:hAnsiTheme="minorHAnsi"/>
                <w:sz w:val="16"/>
                <w:szCs w:val="16"/>
              </w:rPr>
              <w:t>4</w:t>
            </w:r>
          </w:p>
        </w:tc>
        <w:tc>
          <w:tcPr>
            <w:tcW w:w="851" w:type="dxa"/>
            <w:shd w:val="clear" w:color="auto" w:fill="auto"/>
          </w:tcPr>
          <w:p w14:paraId="7A1EC999" w14:textId="77777777" w:rsidR="0061452D" w:rsidRPr="00741498" w:rsidRDefault="0061452D" w:rsidP="009215B7">
            <w:pPr>
              <w:jc w:val="center"/>
              <w:rPr>
                <w:rFonts w:asciiTheme="minorHAnsi" w:hAnsiTheme="minorHAnsi"/>
                <w:sz w:val="16"/>
                <w:szCs w:val="16"/>
              </w:rPr>
            </w:pPr>
            <w:r w:rsidRPr="00741498">
              <w:rPr>
                <w:rFonts w:asciiTheme="minorHAnsi" w:hAnsiTheme="minorHAnsi"/>
                <w:sz w:val="16"/>
                <w:szCs w:val="16"/>
              </w:rPr>
              <w:t>5</w:t>
            </w:r>
          </w:p>
        </w:tc>
      </w:tr>
      <w:tr w:rsidR="003F3457" w:rsidRPr="005873F7" w14:paraId="72C5E58D" w14:textId="77777777" w:rsidTr="000A525E">
        <w:tc>
          <w:tcPr>
            <w:tcW w:w="0" w:type="auto"/>
            <w:shd w:val="clear" w:color="auto" w:fill="auto"/>
          </w:tcPr>
          <w:p w14:paraId="6178096F" w14:textId="77777777" w:rsidR="003F3457" w:rsidRPr="005873F7" w:rsidRDefault="003F3457" w:rsidP="00AA555C">
            <w:pPr>
              <w:jc w:val="center"/>
              <w:rPr>
                <w:rFonts w:asciiTheme="minorHAnsi" w:hAnsiTheme="minorHAnsi"/>
                <w:sz w:val="22"/>
                <w:szCs w:val="22"/>
              </w:rPr>
            </w:pPr>
            <w:r w:rsidRPr="005873F7">
              <w:rPr>
                <w:rFonts w:asciiTheme="minorHAnsi" w:hAnsiTheme="minorHAnsi"/>
                <w:sz w:val="22"/>
                <w:szCs w:val="22"/>
              </w:rPr>
              <w:t>1.</w:t>
            </w:r>
          </w:p>
        </w:tc>
        <w:tc>
          <w:tcPr>
            <w:tcW w:w="0" w:type="auto"/>
            <w:shd w:val="clear" w:color="auto" w:fill="auto"/>
          </w:tcPr>
          <w:p w14:paraId="550EDEE9" w14:textId="77777777" w:rsidR="003F3457" w:rsidRPr="005873F7" w:rsidRDefault="003F3457" w:rsidP="0085249E">
            <w:pPr>
              <w:jc w:val="both"/>
              <w:rPr>
                <w:rFonts w:asciiTheme="minorHAnsi" w:hAnsiTheme="minorHAnsi"/>
                <w:sz w:val="22"/>
                <w:szCs w:val="22"/>
              </w:rPr>
            </w:pPr>
            <w:r w:rsidRPr="005873F7">
              <w:rPr>
                <w:rFonts w:asciiTheme="minorHAnsi" w:hAnsiTheme="minorHAnsi"/>
                <w:sz w:val="22"/>
                <w:szCs w:val="22"/>
              </w:rPr>
              <w:t xml:space="preserve">Prodaja vode </w:t>
            </w:r>
            <w:r w:rsidR="004F727E">
              <w:rPr>
                <w:rFonts w:asciiTheme="minorHAnsi" w:hAnsiTheme="minorHAnsi"/>
                <w:sz w:val="22"/>
                <w:szCs w:val="22"/>
              </w:rPr>
              <w:t>–varijabilni dio cijene</w:t>
            </w:r>
          </w:p>
        </w:tc>
        <w:tc>
          <w:tcPr>
            <w:tcW w:w="1910" w:type="dxa"/>
            <w:shd w:val="clear" w:color="auto" w:fill="auto"/>
          </w:tcPr>
          <w:p w14:paraId="368A6697" w14:textId="77777777" w:rsidR="003F3457" w:rsidRPr="005873F7" w:rsidRDefault="00163997" w:rsidP="002A0C1E">
            <w:pPr>
              <w:jc w:val="right"/>
              <w:rPr>
                <w:rFonts w:asciiTheme="minorHAnsi" w:hAnsiTheme="minorHAnsi"/>
                <w:sz w:val="22"/>
                <w:szCs w:val="22"/>
              </w:rPr>
            </w:pPr>
            <w:r>
              <w:rPr>
                <w:rFonts w:asciiTheme="minorHAnsi" w:hAnsiTheme="minorHAnsi"/>
                <w:sz w:val="22"/>
                <w:szCs w:val="22"/>
              </w:rPr>
              <w:t>18.300.000,00</w:t>
            </w:r>
          </w:p>
        </w:tc>
        <w:tc>
          <w:tcPr>
            <w:tcW w:w="1701" w:type="dxa"/>
            <w:shd w:val="clear" w:color="auto" w:fill="auto"/>
          </w:tcPr>
          <w:p w14:paraId="768E6F71" w14:textId="77777777" w:rsidR="003F3457" w:rsidRPr="005873F7" w:rsidRDefault="001315BF" w:rsidP="003F4712">
            <w:pPr>
              <w:jc w:val="right"/>
              <w:rPr>
                <w:rFonts w:asciiTheme="minorHAnsi" w:hAnsiTheme="minorHAnsi"/>
                <w:sz w:val="22"/>
                <w:szCs w:val="22"/>
              </w:rPr>
            </w:pPr>
            <w:r>
              <w:rPr>
                <w:rFonts w:asciiTheme="minorHAnsi" w:hAnsiTheme="minorHAnsi"/>
                <w:sz w:val="22"/>
                <w:szCs w:val="22"/>
              </w:rPr>
              <w:t>18.</w:t>
            </w:r>
            <w:r w:rsidR="003F4712">
              <w:rPr>
                <w:rFonts w:asciiTheme="minorHAnsi" w:hAnsiTheme="minorHAnsi"/>
                <w:sz w:val="22"/>
                <w:szCs w:val="22"/>
              </w:rPr>
              <w:t>300.</w:t>
            </w:r>
            <w:r>
              <w:rPr>
                <w:rFonts w:asciiTheme="minorHAnsi" w:hAnsiTheme="minorHAnsi"/>
                <w:sz w:val="22"/>
                <w:szCs w:val="22"/>
              </w:rPr>
              <w:t>000,00</w:t>
            </w:r>
          </w:p>
        </w:tc>
        <w:tc>
          <w:tcPr>
            <w:tcW w:w="851" w:type="dxa"/>
            <w:shd w:val="clear" w:color="auto" w:fill="auto"/>
          </w:tcPr>
          <w:p w14:paraId="515631EB" w14:textId="77777777" w:rsidR="003F3457" w:rsidRPr="005873F7" w:rsidRDefault="00D267FA" w:rsidP="00AA555C">
            <w:pPr>
              <w:jc w:val="center"/>
              <w:rPr>
                <w:rFonts w:asciiTheme="minorHAnsi" w:hAnsiTheme="minorHAnsi"/>
                <w:sz w:val="22"/>
                <w:szCs w:val="22"/>
              </w:rPr>
            </w:pPr>
            <w:r>
              <w:rPr>
                <w:rFonts w:asciiTheme="minorHAnsi" w:hAnsiTheme="minorHAnsi"/>
                <w:sz w:val="22"/>
                <w:szCs w:val="22"/>
              </w:rPr>
              <w:t>100</w:t>
            </w:r>
          </w:p>
        </w:tc>
      </w:tr>
      <w:tr w:rsidR="003F3457" w:rsidRPr="005873F7" w14:paraId="3DB12AA8" w14:textId="77777777" w:rsidTr="000A525E">
        <w:tc>
          <w:tcPr>
            <w:tcW w:w="0" w:type="auto"/>
            <w:shd w:val="clear" w:color="auto" w:fill="auto"/>
          </w:tcPr>
          <w:p w14:paraId="2D04429E" w14:textId="77777777" w:rsidR="003F3457" w:rsidRPr="005873F7" w:rsidRDefault="003F3457" w:rsidP="00AA555C">
            <w:pPr>
              <w:jc w:val="center"/>
              <w:rPr>
                <w:rFonts w:asciiTheme="minorHAnsi" w:hAnsiTheme="minorHAnsi"/>
                <w:sz w:val="22"/>
                <w:szCs w:val="22"/>
              </w:rPr>
            </w:pPr>
            <w:r w:rsidRPr="005873F7">
              <w:rPr>
                <w:rFonts w:asciiTheme="minorHAnsi" w:hAnsiTheme="minorHAnsi"/>
                <w:sz w:val="22"/>
                <w:szCs w:val="22"/>
              </w:rPr>
              <w:t>2.</w:t>
            </w:r>
          </w:p>
        </w:tc>
        <w:tc>
          <w:tcPr>
            <w:tcW w:w="0" w:type="auto"/>
            <w:shd w:val="clear" w:color="auto" w:fill="auto"/>
          </w:tcPr>
          <w:p w14:paraId="177C6C8F" w14:textId="77777777" w:rsidR="003F3457" w:rsidRPr="005873F7" w:rsidRDefault="003F3457" w:rsidP="0085249E">
            <w:pPr>
              <w:jc w:val="both"/>
              <w:rPr>
                <w:rFonts w:asciiTheme="minorHAnsi" w:hAnsiTheme="minorHAnsi"/>
                <w:sz w:val="22"/>
                <w:szCs w:val="22"/>
              </w:rPr>
            </w:pPr>
            <w:r w:rsidRPr="005873F7">
              <w:rPr>
                <w:rFonts w:asciiTheme="minorHAnsi" w:hAnsiTheme="minorHAnsi"/>
                <w:sz w:val="22"/>
                <w:szCs w:val="22"/>
              </w:rPr>
              <w:t>Fiksni dio osnovne cijene</w:t>
            </w:r>
          </w:p>
        </w:tc>
        <w:tc>
          <w:tcPr>
            <w:tcW w:w="1910" w:type="dxa"/>
            <w:shd w:val="clear" w:color="auto" w:fill="auto"/>
          </w:tcPr>
          <w:p w14:paraId="1B5D7687" w14:textId="77777777" w:rsidR="003F3457" w:rsidRPr="005873F7" w:rsidRDefault="00163997" w:rsidP="002A0C1E">
            <w:pPr>
              <w:jc w:val="right"/>
              <w:rPr>
                <w:rFonts w:asciiTheme="minorHAnsi" w:hAnsiTheme="minorHAnsi"/>
                <w:sz w:val="22"/>
                <w:szCs w:val="22"/>
              </w:rPr>
            </w:pPr>
            <w:r>
              <w:rPr>
                <w:rFonts w:asciiTheme="minorHAnsi" w:hAnsiTheme="minorHAnsi"/>
                <w:sz w:val="22"/>
                <w:szCs w:val="22"/>
              </w:rPr>
              <w:t>5.613.962,00</w:t>
            </w:r>
          </w:p>
        </w:tc>
        <w:tc>
          <w:tcPr>
            <w:tcW w:w="1701" w:type="dxa"/>
            <w:shd w:val="clear" w:color="auto" w:fill="auto"/>
          </w:tcPr>
          <w:p w14:paraId="6B98E4F1" w14:textId="77777777" w:rsidR="003F3457" w:rsidRPr="005873F7" w:rsidRDefault="001315BF" w:rsidP="001315BF">
            <w:pPr>
              <w:jc w:val="right"/>
              <w:rPr>
                <w:rFonts w:asciiTheme="minorHAnsi" w:hAnsiTheme="minorHAnsi"/>
                <w:sz w:val="22"/>
                <w:szCs w:val="22"/>
              </w:rPr>
            </w:pPr>
            <w:r>
              <w:rPr>
                <w:rFonts w:asciiTheme="minorHAnsi" w:hAnsiTheme="minorHAnsi"/>
                <w:sz w:val="22"/>
                <w:szCs w:val="22"/>
              </w:rPr>
              <w:t>5.610.000,00</w:t>
            </w:r>
          </w:p>
        </w:tc>
        <w:tc>
          <w:tcPr>
            <w:tcW w:w="851" w:type="dxa"/>
            <w:shd w:val="clear" w:color="auto" w:fill="auto"/>
          </w:tcPr>
          <w:p w14:paraId="6393F1D3" w14:textId="77777777" w:rsidR="003F3457" w:rsidRPr="005873F7" w:rsidRDefault="00962B20" w:rsidP="00AA555C">
            <w:pPr>
              <w:jc w:val="center"/>
              <w:rPr>
                <w:rFonts w:asciiTheme="minorHAnsi" w:hAnsiTheme="minorHAnsi"/>
                <w:sz w:val="22"/>
                <w:szCs w:val="22"/>
              </w:rPr>
            </w:pPr>
            <w:r>
              <w:rPr>
                <w:rFonts w:asciiTheme="minorHAnsi" w:hAnsiTheme="minorHAnsi"/>
                <w:sz w:val="22"/>
                <w:szCs w:val="22"/>
              </w:rPr>
              <w:t>100</w:t>
            </w:r>
          </w:p>
        </w:tc>
      </w:tr>
      <w:tr w:rsidR="003F3457" w:rsidRPr="005873F7" w14:paraId="413D3E29" w14:textId="77777777" w:rsidTr="000A525E">
        <w:tc>
          <w:tcPr>
            <w:tcW w:w="0" w:type="auto"/>
            <w:shd w:val="clear" w:color="auto" w:fill="auto"/>
          </w:tcPr>
          <w:p w14:paraId="50BE444D" w14:textId="77777777" w:rsidR="003F3457" w:rsidRPr="005873F7" w:rsidRDefault="003F3457" w:rsidP="00AA555C">
            <w:pPr>
              <w:jc w:val="center"/>
              <w:rPr>
                <w:rFonts w:asciiTheme="minorHAnsi" w:hAnsiTheme="minorHAnsi"/>
                <w:sz w:val="22"/>
                <w:szCs w:val="22"/>
              </w:rPr>
            </w:pPr>
            <w:r w:rsidRPr="005873F7">
              <w:rPr>
                <w:rFonts w:asciiTheme="minorHAnsi" w:hAnsiTheme="minorHAnsi"/>
                <w:sz w:val="22"/>
                <w:szCs w:val="22"/>
              </w:rPr>
              <w:t>3.</w:t>
            </w:r>
          </w:p>
        </w:tc>
        <w:tc>
          <w:tcPr>
            <w:tcW w:w="0" w:type="auto"/>
            <w:shd w:val="clear" w:color="auto" w:fill="auto"/>
          </w:tcPr>
          <w:p w14:paraId="2E4F0C93" w14:textId="77777777" w:rsidR="003F3457" w:rsidRPr="005873F7" w:rsidRDefault="003F3457" w:rsidP="00AA555C">
            <w:pPr>
              <w:jc w:val="both"/>
              <w:rPr>
                <w:rFonts w:asciiTheme="minorHAnsi" w:hAnsiTheme="minorHAnsi"/>
                <w:sz w:val="22"/>
                <w:szCs w:val="22"/>
              </w:rPr>
            </w:pPr>
            <w:r w:rsidRPr="005873F7">
              <w:rPr>
                <w:rFonts w:asciiTheme="minorHAnsi" w:hAnsiTheme="minorHAnsi"/>
                <w:sz w:val="22"/>
                <w:szCs w:val="22"/>
              </w:rPr>
              <w:t>Usluge trećim osobama</w:t>
            </w:r>
          </w:p>
        </w:tc>
        <w:tc>
          <w:tcPr>
            <w:tcW w:w="1910" w:type="dxa"/>
            <w:shd w:val="clear" w:color="auto" w:fill="auto"/>
          </w:tcPr>
          <w:p w14:paraId="29A22BA3" w14:textId="77777777" w:rsidR="003F3457" w:rsidRPr="005873F7" w:rsidRDefault="00163997" w:rsidP="002A0C1E">
            <w:pPr>
              <w:jc w:val="right"/>
              <w:rPr>
                <w:rFonts w:asciiTheme="minorHAnsi" w:hAnsiTheme="minorHAnsi"/>
                <w:sz w:val="22"/>
                <w:szCs w:val="22"/>
              </w:rPr>
            </w:pPr>
            <w:r>
              <w:rPr>
                <w:rFonts w:asciiTheme="minorHAnsi" w:hAnsiTheme="minorHAnsi"/>
                <w:sz w:val="22"/>
                <w:szCs w:val="22"/>
              </w:rPr>
              <w:t>550.000,00</w:t>
            </w:r>
          </w:p>
        </w:tc>
        <w:tc>
          <w:tcPr>
            <w:tcW w:w="1701" w:type="dxa"/>
            <w:shd w:val="clear" w:color="auto" w:fill="auto"/>
          </w:tcPr>
          <w:p w14:paraId="4D70C396" w14:textId="77777777" w:rsidR="003F3457" w:rsidRPr="005873F7" w:rsidRDefault="001315BF" w:rsidP="00B36E46">
            <w:pPr>
              <w:jc w:val="right"/>
              <w:rPr>
                <w:rFonts w:asciiTheme="minorHAnsi" w:hAnsiTheme="minorHAnsi"/>
                <w:sz w:val="22"/>
                <w:szCs w:val="22"/>
              </w:rPr>
            </w:pPr>
            <w:r>
              <w:rPr>
                <w:rFonts w:asciiTheme="minorHAnsi" w:hAnsiTheme="minorHAnsi"/>
                <w:sz w:val="22"/>
                <w:szCs w:val="22"/>
              </w:rPr>
              <w:t>580.000,00</w:t>
            </w:r>
          </w:p>
        </w:tc>
        <w:tc>
          <w:tcPr>
            <w:tcW w:w="851" w:type="dxa"/>
            <w:shd w:val="clear" w:color="auto" w:fill="auto"/>
          </w:tcPr>
          <w:p w14:paraId="7A0C343F" w14:textId="1776EB3C" w:rsidR="003F3457" w:rsidRPr="005873F7" w:rsidRDefault="008A0133" w:rsidP="00AA555C">
            <w:pPr>
              <w:jc w:val="center"/>
              <w:rPr>
                <w:rFonts w:asciiTheme="minorHAnsi" w:hAnsiTheme="minorHAnsi"/>
                <w:sz w:val="22"/>
                <w:szCs w:val="22"/>
              </w:rPr>
            </w:pPr>
            <w:r>
              <w:rPr>
                <w:rFonts w:asciiTheme="minorHAnsi" w:hAnsiTheme="minorHAnsi"/>
                <w:sz w:val="22"/>
                <w:szCs w:val="22"/>
              </w:rPr>
              <w:t>106</w:t>
            </w:r>
          </w:p>
        </w:tc>
      </w:tr>
      <w:tr w:rsidR="003F3457" w:rsidRPr="005873F7" w14:paraId="00C5052E" w14:textId="77777777" w:rsidTr="000A525E">
        <w:tc>
          <w:tcPr>
            <w:tcW w:w="0" w:type="auto"/>
            <w:shd w:val="clear" w:color="auto" w:fill="auto"/>
          </w:tcPr>
          <w:p w14:paraId="65868CAD" w14:textId="77777777" w:rsidR="003F3457" w:rsidRPr="005873F7" w:rsidRDefault="003F3457" w:rsidP="00AA555C">
            <w:pPr>
              <w:jc w:val="center"/>
              <w:rPr>
                <w:rFonts w:asciiTheme="minorHAnsi" w:hAnsiTheme="minorHAnsi"/>
                <w:sz w:val="22"/>
                <w:szCs w:val="22"/>
              </w:rPr>
            </w:pPr>
            <w:r w:rsidRPr="005873F7">
              <w:rPr>
                <w:rFonts w:asciiTheme="minorHAnsi" w:hAnsiTheme="minorHAnsi"/>
                <w:sz w:val="22"/>
                <w:szCs w:val="22"/>
              </w:rPr>
              <w:t>4.</w:t>
            </w:r>
          </w:p>
        </w:tc>
        <w:tc>
          <w:tcPr>
            <w:tcW w:w="0" w:type="auto"/>
            <w:shd w:val="clear" w:color="auto" w:fill="auto"/>
          </w:tcPr>
          <w:p w14:paraId="75CFA442" w14:textId="77777777" w:rsidR="003F3457" w:rsidRPr="005873F7" w:rsidRDefault="003F3457" w:rsidP="0085249E">
            <w:pPr>
              <w:jc w:val="both"/>
              <w:rPr>
                <w:rFonts w:asciiTheme="minorHAnsi" w:hAnsiTheme="minorHAnsi"/>
                <w:sz w:val="22"/>
                <w:szCs w:val="22"/>
              </w:rPr>
            </w:pPr>
            <w:r w:rsidRPr="005873F7">
              <w:rPr>
                <w:rFonts w:asciiTheme="minorHAnsi" w:hAnsiTheme="minorHAnsi"/>
                <w:sz w:val="22"/>
                <w:szCs w:val="22"/>
              </w:rPr>
              <w:t>Ukupno</w:t>
            </w:r>
          </w:p>
        </w:tc>
        <w:tc>
          <w:tcPr>
            <w:tcW w:w="1910" w:type="dxa"/>
            <w:shd w:val="clear" w:color="auto" w:fill="auto"/>
          </w:tcPr>
          <w:p w14:paraId="39DD68E5" w14:textId="77777777" w:rsidR="003F3457" w:rsidRPr="005873F7" w:rsidRDefault="00163997" w:rsidP="00E913D1">
            <w:pPr>
              <w:jc w:val="right"/>
              <w:rPr>
                <w:rFonts w:asciiTheme="minorHAnsi" w:hAnsiTheme="minorHAnsi"/>
                <w:sz w:val="22"/>
                <w:szCs w:val="22"/>
              </w:rPr>
            </w:pPr>
            <w:r>
              <w:rPr>
                <w:rFonts w:asciiTheme="minorHAnsi" w:hAnsiTheme="minorHAnsi"/>
                <w:sz w:val="22"/>
                <w:szCs w:val="22"/>
              </w:rPr>
              <w:t>24.463.962,00</w:t>
            </w:r>
          </w:p>
        </w:tc>
        <w:tc>
          <w:tcPr>
            <w:tcW w:w="1701" w:type="dxa"/>
            <w:shd w:val="clear" w:color="auto" w:fill="auto"/>
          </w:tcPr>
          <w:p w14:paraId="7E0DE8D6" w14:textId="77777777" w:rsidR="003F3457" w:rsidRPr="005873F7" w:rsidRDefault="001315BF" w:rsidP="003F4712">
            <w:pPr>
              <w:jc w:val="right"/>
              <w:rPr>
                <w:rFonts w:asciiTheme="minorHAnsi" w:hAnsiTheme="minorHAnsi"/>
                <w:sz w:val="22"/>
                <w:szCs w:val="22"/>
              </w:rPr>
            </w:pPr>
            <w:r>
              <w:rPr>
                <w:rFonts w:asciiTheme="minorHAnsi" w:hAnsiTheme="minorHAnsi"/>
                <w:sz w:val="22"/>
                <w:szCs w:val="22"/>
              </w:rPr>
              <w:t>24.</w:t>
            </w:r>
            <w:r w:rsidR="003F4712">
              <w:rPr>
                <w:rFonts w:asciiTheme="minorHAnsi" w:hAnsiTheme="minorHAnsi"/>
                <w:sz w:val="22"/>
                <w:szCs w:val="22"/>
              </w:rPr>
              <w:t>4</w:t>
            </w:r>
            <w:r>
              <w:rPr>
                <w:rFonts w:asciiTheme="minorHAnsi" w:hAnsiTheme="minorHAnsi"/>
                <w:sz w:val="22"/>
                <w:szCs w:val="22"/>
              </w:rPr>
              <w:t>90.000,00</w:t>
            </w:r>
          </w:p>
        </w:tc>
        <w:tc>
          <w:tcPr>
            <w:tcW w:w="851" w:type="dxa"/>
            <w:shd w:val="clear" w:color="auto" w:fill="auto"/>
          </w:tcPr>
          <w:p w14:paraId="76AA5D2A" w14:textId="78390ABE" w:rsidR="003F3457" w:rsidRPr="005873F7" w:rsidRDefault="008A0133" w:rsidP="00AA555C">
            <w:pPr>
              <w:jc w:val="center"/>
              <w:rPr>
                <w:rFonts w:asciiTheme="minorHAnsi" w:hAnsiTheme="minorHAnsi"/>
                <w:sz w:val="22"/>
                <w:szCs w:val="22"/>
              </w:rPr>
            </w:pPr>
            <w:r>
              <w:rPr>
                <w:rFonts w:asciiTheme="minorHAnsi" w:hAnsiTheme="minorHAnsi"/>
                <w:sz w:val="22"/>
                <w:szCs w:val="22"/>
              </w:rPr>
              <w:t>101</w:t>
            </w:r>
          </w:p>
        </w:tc>
      </w:tr>
    </w:tbl>
    <w:p w14:paraId="21645F00" w14:textId="77777777" w:rsidR="00791F65" w:rsidRPr="005873F7" w:rsidRDefault="00791F65" w:rsidP="0085249E">
      <w:pPr>
        <w:jc w:val="both"/>
        <w:rPr>
          <w:rFonts w:asciiTheme="minorHAnsi" w:hAnsiTheme="minorHAnsi"/>
          <w:b/>
          <w:bCs/>
          <w:sz w:val="22"/>
          <w:szCs w:val="22"/>
        </w:rPr>
      </w:pPr>
    </w:p>
    <w:p w14:paraId="229D39B3" w14:textId="77777777" w:rsidR="00791F65" w:rsidRPr="009469BC" w:rsidRDefault="00791F65" w:rsidP="0085249E">
      <w:pPr>
        <w:jc w:val="both"/>
        <w:rPr>
          <w:rFonts w:asciiTheme="minorHAnsi" w:hAnsiTheme="minorHAnsi"/>
          <w:bCs/>
          <w:i/>
          <w:sz w:val="22"/>
          <w:szCs w:val="22"/>
        </w:rPr>
      </w:pPr>
      <w:r w:rsidRPr="009469BC">
        <w:rPr>
          <w:rFonts w:asciiTheme="minorHAnsi" w:hAnsiTheme="minorHAnsi"/>
          <w:bCs/>
          <w:i/>
          <w:sz w:val="22"/>
          <w:szCs w:val="22"/>
        </w:rPr>
        <w:t>Ukupni planirani po</w:t>
      </w:r>
      <w:r w:rsidR="002644AA" w:rsidRPr="009469BC">
        <w:rPr>
          <w:rFonts w:asciiTheme="minorHAnsi" w:hAnsiTheme="minorHAnsi"/>
          <w:bCs/>
          <w:i/>
          <w:sz w:val="22"/>
          <w:szCs w:val="22"/>
        </w:rPr>
        <w:t>slovni prihod PJ Vodovod za 20</w:t>
      </w:r>
      <w:r w:rsidR="00962B20" w:rsidRPr="009469BC">
        <w:rPr>
          <w:rFonts w:asciiTheme="minorHAnsi" w:hAnsiTheme="minorHAnsi"/>
          <w:bCs/>
          <w:i/>
          <w:sz w:val="22"/>
          <w:szCs w:val="22"/>
        </w:rPr>
        <w:t>2</w:t>
      </w:r>
      <w:r w:rsidR="009C6892">
        <w:rPr>
          <w:rFonts w:asciiTheme="minorHAnsi" w:hAnsiTheme="minorHAnsi"/>
          <w:bCs/>
          <w:i/>
          <w:sz w:val="22"/>
          <w:szCs w:val="22"/>
        </w:rPr>
        <w:t>1</w:t>
      </w:r>
      <w:r w:rsidRPr="009469BC">
        <w:rPr>
          <w:rFonts w:asciiTheme="minorHAnsi" w:hAnsiTheme="minorHAnsi"/>
          <w:bCs/>
          <w:i/>
          <w:sz w:val="22"/>
          <w:szCs w:val="22"/>
        </w:rPr>
        <w:t xml:space="preserve">. godinu iznosi </w:t>
      </w:r>
      <w:r w:rsidR="00962B20" w:rsidRPr="009469BC">
        <w:rPr>
          <w:rFonts w:asciiTheme="minorHAnsi" w:hAnsiTheme="minorHAnsi"/>
          <w:bCs/>
          <w:i/>
          <w:sz w:val="22"/>
          <w:szCs w:val="22"/>
        </w:rPr>
        <w:t>24.</w:t>
      </w:r>
      <w:r w:rsidR="003F4712">
        <w:rPr>
          <w:rFonts w:asciiTheme="minorHAnsi" w:hAnsiTheme="minorHAnsi"/>
          <w:bCs/>
          <w:i/>
          <w:sz w:val="22"/>
          <w:szCs w:val="22"/>
        </w:rPr>
        <w:t>4</w:t>
      </w:r>
      <w:r w:rsidR="00815DBD">
        <w:rPr>
          <w:rFonts w:asciiTheme="minorHAnsi" w:hAnsiTheme="minorHAnsi"/>
          <w:bCs/>
          <w:i/>
          <w:sz w:val="22"/>
          <w:szCs w:val="22"/>
        </w:rPr>
        <w:t>90.000</w:t>
      </w:r>
      <w:r w:rsidR="003F3457" w:rsidRPr="009469BC">
        <w:rPr>
          <w:rFonts w:asciiTheme="minorHAnsi" w:hAnsiTheme="minorHAnsi"/>
          <w:bCs/>
          <w:i/>
          <w:sz w:val="22"/>
          <w:szCs w:val="22"/>
        </w:rPr>
        <w:t>,00</w:t>
      </w:r>
      <w:r w:rsidRPr="009469BC">
        <w:rPr>
          <w:rFonts w:asciiTheme="minorHAnsi" w:hAnsiTheme="minorHAnsi"/>
          <w:bCs/>
          <w:i/>
          <w:sz w:val="22"/>
          <w:szCs w:val="22"/>
        </w:rPr>
        <w:t xml:space="preserve"> kuna.</w:t>
      </w:r>
    </w:p>
    <w:p w14:paraId="04BB5DF0" w14:textId="77777777" w:rsidR="00543AC6" w:rsidRPr="00646D8E" w:rsidRDefault="00543AC6" w:rsidP="0085249E">
      <w:pPr>
        <w:jc w:val="both"/>
        <w:rPr>
          <w:rFonts w:asciiTheme="minorHAnsi" w:hAnsiTheme="minorHAnsi"/>
          <w:bCs/>
          <w:i/>
          <w:color w:val="2E74B5" w:themeColor="accent1" w:themeShade="BF"/>
          <w:sz w:val="22"/>
          <w:szCs w:val="22"/>
        </w:rPr>
      </w:pPr>
    </w:p>
    <w:p w14:paraId="230F6A1D" w14:textId="77777777" w:rsidR="00543AC6" w:rsidRDefault="00543AC6" w:rsidP="0085249E">
      <w:pPr>
        <w:jc w:val="both"/>
        <w:rPr>
          <w:rFonts w:asciiTheme="minorHAnsi" w:hAnsiTheme="minorHAnsi"/>
          <w:bCs/>
          <w:color w:val="2E74B5" w:themeColor="accent1" w:themeShade="BF"/>
          <w:sz w:val="22"/>
          <w:szCs w:val="22"/>
        </w:rPr>
      </w:pPr>
    </w:p>
    <w:p w14:paraId="216692EC" w14:textId="77777777" w:rsidR="00543AC6" w:rsidRDefault="00543AC6" w:rsidP="0085249E">
      <w:pPr>
        <w:jc w:val="both"/>
        <w:rPr>
          <w:rFonts w:asciiTheme="minorHAnsi" w:hAnsiTheme="minorHAnsi"/>
          <w:bCs/>
          <w:color w:val="2E74B5" w:themeColor="accent1" w:themeShade="BF"/>
          <w:sz w:val="22"/>
          <w:szCs w:val="22"/>
        </w:rPr>
      </w:pPr>
    </w:p>
    <w:p w14:paraId="771F224A" w14:textId="77777777" w:rsidR="00741498" w:rsidRDefault="00741498" w:rsidP="0085249E">
      <w:pPr>
        <w:jc w:val="both"/>
        <w:rPr>
          <w:rFonts w:asciiTheme="minorHAnsi" w:hAnsiTheme="minorHAnsi"/>
          <w:bCs/>
          <w:color w:val="2E74B5" w:themeColor="accent1" w:themeShade="BF"/>
          <w:sz w:val="22"/>
          <w:szCs w:val="22"/>
        </w:rPr>
      </w:pPr>
    </w:p>
    <w:p w14:paraId="00735C12" w14:textId="77777777" w:rsidR="00741498" w:rsidRDefault="00741498" w:rsidP="0085249E">
      <w:pPr>
        <w:jc w:val="both"/>
        <w:rPr>
          <w:rFonts w:asciiTheme="minorHAnsi" w:hAnsiTheme="minorHAnsi"/>
          <w:bCs/>
          <w:color w:val="2E74B5" w:themeColor="accent1" w:themeShade="BF"/>
          <w:sz w:val="22"/>
          <w:szCs w:val="22"/>
        </w:rPr>
      </w:pPr>
    </w:p>
    <w:p w14:paraId="6A6DE1A0" w14:textId="01CD914A" w:rsidR="00E07CCD" w:rsidRPr="00E07CCD" w:rsidRDefault="0061452D" w:rsidP="00E07CCD">
      <w:pPr>
        <w:pStyle w:val="Odlomakpopisa"/>
        <w:numPr>
          <w:ilvl w:val="0"/>
          <w:numId w:val="30"/>
        </w:numPr>
        <w:jc w:val="both"/>
        <w:rPr>
          <w:rFonts w:asciiTheme="minorHAnsi" w:hAnsiTheme="minorHAnsi"/>
          <w:bCs/>
          <w:sz w:val="22"/>
          <w:szCs w:val="22"/>
        </w:rPr>
      </w:pPr>
      <w:r w:rsidRPr="00E07CCD">
        <w:rPr>
          <w:rFonts w:asciiTheme="minorHAnsi" w:hAnsiTheme="minorHAnsi"/>
          <w:bCs/>
          <w:sz w:val="22"/>
          <w:szCs w:val="22"/>
        </w:rPr>
        <w:lastRenderedPageBreak/>
        <w:t>Planirana količina odvodnje otpadnih voda</w:t>
      </w:r>
    </w:p>
    <w:p w14:paraId="13B6B42C" w14:textId="1475AF2A" w:rsidR="00791F65" w:rsidRPr="00E07CCD" w:rsidRDefault="0061452D" w:rsidP="00E07CCD">
      <w:pPr>
        <w:pStyle w:val="Odlomakpopisa"/>
        <w:jc w:val="both"/>
        <w:rPr>
          <w:rFonts w:asciiTheme="minorHAnsi" w:hAnsiTheme="minorHAnsi"/>
          <w:bCs/>
          <w:color w:val="2E74B5" w:themeColor="accent1" w:themeShade="BF"/>
          <w:sz w:val="22"/>
          <w:szCs w:val="22"/>
        </w:rPr>
      </w:pPr>
      <w:r w:rsidRPr="00E07CCD">
        <w:rPr>
          <w:rFonts w:asciiTheme="minorHAnsi" w:hAnsiTheme="minorHAnsi"/>
          <w:bCs/>
          <w:sz w:val="22"/>
          <w:szCs w:val="22"/>
        </w:rPr>
        <w:t xml:space="preserve"> </w:t>
      </w:r>
    </w:p>
    <w:p w14:paraId="632ABEBE" w14:textId="77777777" w:rsidR="00791F65" w:rsidRPr="00646D8E" w:rsidRDefault="00791F65" w:rsidP="0061452D">
      <w:pPr>
        <w:jc w:val="both"/>
        <w:rPr>
          <w:rFonts w:asciiTheme="minorHAnsi" w:hAnsiTheme="minorHAnsi"/>
          <w:b/>
          <w:bCs/>
          <w:sz w:val="22"/>
          <w:szCs w:val="22"/>
        </w:rPr>
      </w:pPr>
    </w:p>
    <w:p w14:paraId="79E47927" w14:textId="77777777" w:rsidR="00791F65" w:rsidRPr="005873F7" w:rsidRDefault="00791F65" w:rsidP="0085249E">
      <w:pPr>
        <w:jc w:val="both"/>
        <w:rPr>
          <w:rFonts w:asciiTheme="minorHAnsi" w:hAnsiTheme="minorHAnsi"/>
          <w:b/>
          <w:bCs/>
          <w:sz w:val="22"/>
          <w:szCs w:val="22"/>
        </w:rPr>
      </w:pPr>
    </w:p>
    <w:p w14:paraId="4D08D038" w14:textId="77777777" w:rsidR="00791F65" w:rsidRPr="00741498" w:rsidRDefault="00791F65" w:rsidP="0085249E">
      <w:pPr>
        <w:jc w:val="both"/>
        <w:rPr>
          <w:rFonts w:asciiTheme="minorHAnsi" w:hAnsiTheme="minorHAnsi"/>
          <w:bCs/>
          <w:sz w:val="16"/>
          <w:szCs w:val="16"/>
        </w:rPr>
      </w:pPr>
      <w:r w:rsidRPr="00741498">
        <w:rPr>
          <w:rFonts w:asciiTheme="minorHAnsi" w:hAnsiTheme="minorHAnsi"/>
          <w:bCs/>
          <w:sz w:val="16"/>
          <w:szCs w:val="16"/>
        </w:rPr>
        <w:t>Tablica broj 6</w:t>
      </w:r>
      <w:r w:rsidR="0061452D" w:rsidRPr="00741498">
        <w:rPr>
          <w:rFonts w:asciiTheme="minorHAnsi" w:hAnsiTheme="minorHAnsi"/>
          <w:bCs/>
          <w:sz w:val="16"/>
          <w:szCs w:val="16"/>
        </w:rPr>
        <w:t xml:space="preserve">                                                                                                     </w:t>
      </w:r>
      <w:r w:rsidRPr="00741498">
        <w:rPr>
          <w:rFonts w:asciiTheme="minorHAnsi" w:hAnsiTheme="minorHAnsi"/>
          <w:bCs/>
          <w:sz w:val="16"/>
          <w:szCs w:val="16"/>
        </w:rPr>
        <w:t xml:space="preserve"> m³</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0"/>
        <w:gridCol w:w="813"/>
        <w:gridCol w:w="1880"/>
        <w:gridCol w:w="1843"/>
        <w:gridCol w:w="851"/>
      </w:tblGrid>
      <w:tr w:rsidR="0061452D" w:rsidRPr="00741498" w14:paraId="1F13B683" w14:textId="77777777" w:rsidTr="004D003D">
        <w:tc>
          <w:tcPr>
            <w:tcW w:w="1490" w:type="dxa"/>
            <w:shd w:val="clear" w:color="auto" w:fill="auto"/>
          </w:tcPr>
          <w:p w14:paraId="6628C258" w14:textId="77777777"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Kategorija</w:t>
            </w:r>
          </w:p>
          <w:p w14:paraId="44B4872E" w14:textId="77777777"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potrošača</w:t>
            </w:r>
          </w:p>
        </w:tc>
        <w:tc>
          <w:tcPr>
            <w:tcW w:w="813" w:type="dxa"/>
            <w:shd w:val="clear" w:color="auto" w:fill="auto"/>
          </w:tcPr>
          <w:p w14:paraId="5CB2C80D" w14:textId="77777777"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jedinica</w:t>
            </w:r>
          </w:p>
          <w:p w14:paraId="51B17A7B" w14:textId="77777777"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mjere</w:t>
            </w:r>
          </w:p>
        </w:tc>
        <w:tc>
          <w:tcPr>
            <w:tcW w:w="1880" w:type="dxa"/>
            <w:shd w:val="clear" w:color="auto" w:fill="auto"/>
          </w:tcPr>
          <w:p w14:paraId="20B49FC5" w14:textId="77777777" w:rsidR="0061452D" w:rsidRPr="00741498" w:rsidRDefault="0061452D" w:rsidP="00646D8E">
            <w:pPr>
              <w:rPr>
                <w:rFonts w:asciiTheme="minorHAnsi" w:hAnsiTheme="minorHAnsi"/>
                <w:sz w:val="16"/>
                <w:szCs w:val="16"/>
              </w:rPr>
            </w:pPr>
            <w:r w:rsidRPr="00741498">
              <w:rPr>
                <w:rFonts w:asciiTheme="minorHAnsi" w:hAnsiTheme="minorHAnsi"/>
                <w:sz w:val="16"/>
                <w:szCs w:val="16"/>
              </w:rPr>
              <w:t xml:space="preserve">procjena za </w:t>
            </w:r>
            <w:r w:rsidR="00AD6E37">
              <w:rPr>
                <w:rFonts w:asciiTheme="minorHAnsi" w:hAnsiTheme="minorHAnsi"/>
                <w:sz w:val="16"/>
                <w:szCs w:val="16"/>
              </w:rPr>
              <w:t>2020</w:t>
            </w:r>
          </w:p>
          <w:p w14:paraId="4C620F4C" w14:textId="77777777" w:rsidR="0061452D" w:rsidRPr="00741498" w:rsidRDefault="0061452D" w:rsidP="00646D8E">
            <w:pPr>
              <w:rPr>
                <w:rFonts w:asciiTheme="minorHAnsi" w:hAnsiTheme="minorHAnsi"/>
                <w:sz w:val="16"/>
                <w:szCs w:val="16"/>
              </w:rPr>
            </w:pPr>
            <w:r w:rsidRPr="00741498">
              <w:rPr>
                <w:rFonts w:asciiTheme="minorHAnsi" w:hAnsiTheme="minorHAnsi"/>
                <w:sz w:val="16"/>
                <w:szCs w:val="16"/>
              </w:rPr>
              <w:t>(podaci za 1-10.mj.)</w:t>
            </w:r>
          </w:p>
        </w:tc>
        <w:tc>
          <w:tcPr>
            <w:tcW w:w="1843" w:type="dxa"/>
            <w:shd w:val="clear" w:color="auto" w:fill="auto"/>
          </w:tcPr>
          <w:p w14:paraId="68F1C26E" w14:textId="77777777" w:rsidR="0061452D" w:rsidRPr="00741498" w:rsidRDefault="0061452D" w:rsidP="00AD6E37">
            <w:pPr>
              <w:jc w:val="both"/>
              <w:rPr>
                <w:rFonts w:asciiTheme="minorHAnsi" w:hAnsiTheme="minorHAnsi"/>
                <w:sz w:val="16"/>
                <w:szCs w:val="16"/>
              </w:rPr>
            </w:pPr>
            <w:r w:rsidRPr="00741498">
              <w:rPr>
                <w:rFonts w:asciiTheme="minorHAnsi" w:hAnsiTheme="minorHAnsi"/>
                <w:sz w:val="16"/>
                <w:szCs w:val="16"/>
              </w:rPr>
              <w:t>plan za 20</w:t>
            </w:r>
            <w:r w:rsidR="00962B20">
              <w:rPr>
                <w:rFonts w:asciiTheme="minorHAnsi" w:hAnsiTheme="minorHAnsi"/>
                <w:sz w:val="16"/>
                <w:szCs w:val="16"/>
              </w:rPr>
              <w:t>2</w:t>
            </w:r>
            <w:r w:rsidR="00AD6E37">
              <w:rPr>
                <w:rFonts w:asciiTheme="minorHAnsi" w:hAnsiTheme="minorHAnsi"/>
                <w:sz w:val="16"/>
                <w:szCs w:val="16"/>
              </w:rPr>
              <w:t>1</w:t>
            </w:r>
            <w:r w:rsidRPr="00741498">
              <w:rPr>
                <w:rFonts w:asciiTheme="minorHAnsi" w:hAnsiTheme="minorHAnsi"/>
                <w:sz w:val="16"/>
                <w:szCs w:val="16"/>
              </w:rPr>
              <w:t>.</w:t>
            </w:r>
          </w:p>
        </w:tc>
        <w:tc>
          <w:tcPr>
            <w:tcW w:w="851" w:type="dxa"/>
            <w:shd w:val="clear" w:color="auto" w:fill="auto"/>
          </w:tcPr>
          <w:p w14:paraId="1DBCDE6A" w14:textId="77777777"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indeks</w:t>
            </w:r>
          </w:p>
          <w:p w14:paraId="71AD43EC" w14:textId="77777777"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4/3</w:t>
            </w:r>
          </w:p>
        </w:tc>
      </w:tr>
      <w:tr w:rsidR="0061452D" w:rsidRPr="00741498" w14:paraId="112676EE" w14:textId="77777777" w:rsidTr="004D003D">
        <w:tc>
          <w:tcPr>
            <w:tcW w:w="1490" w:type="dxa"/>
            <w:shd w:val="clear" w:color="auto" w:fill="auto"/>
          </w:tcPr>
          <w:p w14:paraId="524D8A25" w14:textId="77777777" w:rsidR="0061452D" w:rsidRPr="00741498" w:rsidRDefault="0061452D" w:rsidP="00E57B62">
            <w:pPr>
              <w:jc w:val="center"/>
              <w:rPr>
                <w:rFonts w:asciiTheme="minorHAnsi" w:hAnsiTheme="minorHAnsi"/>
                <w:sz w:val="16"/>
                <w:szCs w:val="16"/>
              </w:rPr>
            </w:pPr>
            <w:r w:rsidRPr="00741498">
              <w:rPr>
                <w:rFonts w:asciiTheme="minorHAnsi" w:hAnsiTheme="minorHAnsi"/>
                <w:sz w:val="16"/>
                <w:szCs w:val="16"/>
              </w:rPr>
              <w:t>1</w:t>
            </w:r>
          </w:p>
        </w:tc>
        <w:tc>
          <w:tcPr>
            <w:tcW w:w="813" w:type="dxa"/>
            <w:shd w:val="clear" w:color="auto" w:fill="auto"/>
          </w:tcPr>
          <w:p w14:paraId="03B97D05" w14:textId="77777777" w:rsidR="0061452D" w:rsidRPr="00741498" w:rsidRDefault="0061452D" w:rsidP="00E57B62">
            <w:pPr>
              <w:jc w:val="center"/>
              <w:rPr>
                <w:rFonts w:asciiTheme="minorHAnsi" w:hAnsiTheme="minorHAnsi"/>
                <w:sz w:val="16"/>
                <w:szCs w:val="16"/>
              </w:rPr>
            </w:pPr>
            <w:r w:rsidRPr="00741498">
              <w:rPr>
                <w:rFonts w:asciiTheme="minorHAnsi" w:hAnsiTheme="minorHAnsi"/>
                <w:sz w:val="16"/>
                <w:szCs w:val="16"/>
              </w:rPr>
              <w:t>2</w:t>
            </w:r>
          </w:p>
        </w:tc>
        <w:tc>
          <w:tcPr>
            <w:tcW w:w="1880" w:type="dxa"/>
            <w:shd w:val="clear" w:color="auto" w:fill="auto"/>
          </w:tcPr>
          <w:p w14:paraId="7DFDD88B" w14:textId="77777777" w:rsidR="0061452D" w:rsidRPr="00741498" w:rsidRDefault="0061452D" w:rsidP="00E57B62">
            <w:pPr>
              <w:jc w:val="center"/>
              <w:rPr>
                <w:rFonts w:asciiTheme="minorHAnsi" w:hAnsiTheme="minorHAnsi"/>
                <w:sz w:val="16"/>
                <w:szCs w:val="16"/>
              </w:rPr>
            </w:pPr>
            <w:r w:rsidRPr="00741498">
              <w:rPr>
                <w:rFonts w:asciiTheme="minorHAnsi" w:hAnsiTheme="minorHAnsi"/>
                <w:sz w:val="16"/>
                <w:szCs w:val="16"/>
              </w:rPr>
              <w:t>3</w:t>
            </w:r>
          </w:p>
        </w:tc>
        <w:tc>
          <w:tcPr>
            <w:tcW w:w="1843" w:type="dxa"/>
            <w:shd w:val="clear" w:color="auto" w:fill="auto"/>
          </w:tcPr>
          <w:p w14:paraId="0E694163" w14:textId="77777777" w:rsidR="0061452D" w:rsidRPr="00741498" w:rsidRDefault="0061452D" w:rsidP="00E57B62">
            <w:pPr>
              <w:jc w:val="center"/>
              <w:rPr>
                <w:rFonts w:asciiTheme="minorHAnsi" w:hAnsiTheme="minorHAnsi"/>
                <w:sz w:val="16"/>
                <w:szCs w:val="16"/>
              </w:rPr>
            </w:pPr>
            <w:r w:rsidRPr="00741498">
              <w:rPr>
                <w:rFonts w:asciiTheme="minorHAnsi" w:hAnsiTheme="minorHAnsi"/>
                <w:sz w:val="16"/>
                <w:szCs w:val="16"/>
              </w:rPr>
              <w:t>4</w:t>
            </w:r>
          </w:p>
        </w:tc>
        <w:tc>
          <w:tcPr>
            <w:tcW w:w="851" w:type="dxa"/>
            <w:shd w:val="clear" w:color="auto" w:fill="auto"/>
          </w:tcPr>
          <w:p w14:paraId="76FE3439" w14:textId="77777777" w:rsidR="0061452D" w:rsidRPr="00741498" w:rsidRDefault="0061452D" w:rsidP="00E57B62">
            <w:pPr>
              <w:jc w:val="center"/>
              <w:rPr>
                <w:rFonts w:asciiTheme="minorHAnsi" w:hAnsiTheme="minorHAnsi"/>
                <w:sz w:val="16"/>
                <w:szCs w:val="16"/>
              </w:rPr>
            </w:pPr>
            <w:r w:rsidRPr="00741498">
              <w:rPr>
                <w:rFonts w:asciiTheme="minorHAnsi" w:hAnsiTheme="minorHAnsi"/>
                <w:sz w:val="16"/>
                <w:szCs w:val="16"/>
              </w:rPr>
              <w:t>5</w:t>
            </w:r>
          </w:p>
        </w:tc>
      </w:tr>
      <w:tr w:rsidR="0061452D" w:rsidRPr="005873F7" w14:paraId="60370356" w14:textId="77777777" w:rsidTr="004D003D">
        <w:tc>
          <w:tcPr>
            <w:tcW w:w="1490" w:type="dxa"/>
            <w:shd w:val="clear" w:color="auto" w:fill="auto"/>
          </w:tcPr>
          <w:p w14:paraId="0BAD44A2" w14:textId="77777777" w:rsidR="0061452D" w:rsidRPr="005873F7" w:rsidRDefault="00350A71" w:rsidP="0085249E">
            <w:pPr>
              <w:jc w:val="both"/>
              <w:rPr>
                <w:rFonts w:asciiTheme="minorHAnsi" w:hAnsiTheme="minorHAnsi"/>
                <w:sz w:val="22"/>
                <w:szCs w:val="22"/>
              </w:rPr>
            </w:pPr>
            <w:r>
              <w:rPr>
                <w:rFonts w:asciiTheme="minorHAnsi" w:hAnsiTheme="minorHAnsi"/>
                <w:sz w:val="22"/>
                <w:szCs w:val="22"/>
              </w:rPr>
              <w:t>Gospodarstvo</w:t>
            </w:r>
          </w:p>
        </w:tc>
        <w:tc>
          <w:tcPr>
            <w:tcW w:w="813" w:type="dxa"/>
            <w:shd w:val="clear" w:color="auto" w:fill="auto"/>
          </w:tcPr>
          <w:p w14:paraId="112EA8DC" w14:textId="77777777" w:rsidR="0061452D" w:rsidRPr="005873F7" w:rsidRDefault="0061452D" w:rsidP="00646D8E">
            <w:pPr>
              <w:jc w:val="center"/>
              <w:rPr>
                <w:rFonts w:asciiTheme="minorHAnsi" w:hAnsiTheme="minorHAnsi"/>
                <w:sz w:val="22"/>
                <w:szCs w:val="22"/>
              </w:rPr>
            </w:pPr>
            <w:r w:rsidRPr="005873F7">
              <w:rPr>
                <w:rFonts w:asciiTheme="minorHAnsi" w:hAnsiTheme="minorHAnsi"/>
                <w:sz w:val="22"/>
                <w:szCs w:val="22"/>
              </w:rPr>
              <w:t>m³</w:t>
            </w:r>
          </w:p>
        </w:tc>
        <w:tc>
          <w:tcPr>
            <w:tcW w:w="1880" w:type="dxa"/>
            <w:shd w:val="clear" w:color="auto" w:fill="auto"/>
          </w:tcPr>
          <w:p w14:paraId="4610C7A1" w14:textId="77777777" w:rsidR="0061452D" w:rsidRPr="005873F7" w:rsidRDefault="00AD6E37" w:rsidP="004E075D">
            <w:pPr>
              <w:jc w:val="right"/>
              <w:rPr>
                <w:rFonts w:asciiTheme="minorHAnsi" w:hAnsiTheme="minorHAnsi"/>
                <w:sz w:val="22"/>
                <w:szCs w:val="22"/>
              </w:rPr>
            </w:pPr>
            <w:r>
              <w:rPr>
                <w:rFonts w:asciiTheme="minorHAnsi" w:hAnsiTheme="minorHAnsi"/>
                <w:sz w:val="22"/>
                <w:szCs w:val="22"/>
              </w:rPr>
              <w:t>755.003</w:t>
            </w:r>
          </w:p>
        </w:tc>
        <w:tc>
          <w:tcPr>
            <w:tcW w:w="1843" w:type="dxa"/>
            <w:shd w:val="clear" w:color="auto" w:fill="auto"/>
          </w:tcPr>
          <w:p w14:paraId="0CC73ED0" w14:textId="77777777" w:rsidR="0061452D" w:rsidRPr="005873F7" w:rsidRDefault="00327566" w:rsidP="004E075D">
            <w:pPr>
              <w:jc w:val="right"/>
              <w:rPr>
                <w:rFonts w:asciiTheme="minorHAnsi" w:hAnsiTheme="minorHAnsi"/>
                <w:sz w:val="22"/>
                <w:szCs w:val="22"/>
              </w:rPr>
            </w:pPr>
            <w:r>
              <w:rPr>
                <w:rFonts w:asciiTheme="minorHAnsi" w:hAnsiTheme="minorHAnsi"/>
                <w:sz w:val="22"/>
                <w:szCs w:val="22"/>
              </w:rPr>
              <w:t>732.973</w:t>
            </w:r>
          </w:p>
        </w:tc>
        <w:tc>
          <w:tcPr>
            <w:tcW w:w="851" w:type="dxa"/>
            <w:shd w:val="clear" w:color="auto" w:fill="auto"/>
          </w:tcPr>
          <w:p w14:paraId="52C16470" w14:textId="692B3098" w:rsidR="0061452D" w:rsidRPr="005873F7" w:rsidRDefault="00E77056" w:rsidP="00E77056">
            <w:pPr>
              <w:jc w:val="center"/>
              <w:rPr>
                <w:rFonts w:asciiTheme="minorHAnsi" w:hAnsiTheme="minorHAnsi"/>
                <w:sz w:val="22"/>
                <w:szCs w:val="22"/>
              </w:rPr>
            </w:pPr>
            <w:r>
              <w:rPr>
                <w:rFonts w:asciiTheme="minorHAnsi" w:hAnsiTheme="minorHAnsi"/>
                <w:sz w:val="22"/>
                <w:szCs w:val="22"/>
              </w:rPr>
              <w:t>97</w:t>
            </w:r>
          </w:p>
        </w:tc>
      </w:tr>
      <w:tr w:rsidR="0061452D" w:rsidRPr="005873F7" w14:paraId="187E25EB" w14:textId="77777777" w:rsidTr="004D003D">
        <w:tc>
          <w:tcPr>
            <w:tcW w:w="1490" w:type="dxa"/>
            <w:shd w:val="clear" w:color="auto" w:fill="auto"/>
          </w:tcPr>
          <w:p w14:paraId="3987F49A" w14:textId="77777777" w:rsidR="0061452D" w:rsidRPr="005873F7" w:rsidRDefault="0061452D" w:rsidP="0085249E">
            <w:pPr>
              <w:jc w:val="both"/>
              <w:rPr>
                <w:rFonts w:asciiTheme="minorHAnsi" w:hAnsiTheme="minorHAnsi"/>
                <w:sz w:val="22"/>
                <w:szCs w:val="22"/>
              </w:rPr>
            </w:pPr>
            <w:r w:rsidRPr="005873F7">
              <w:rPr>
                <w:rFonts w:asciiTheme="minorHAnsi" w:hAnsiTheme="minorHAnsi"/>
                <w:sz w:val="22"/>
                <w:szCs w:val="22"/>
              </w:rPr>
              <w:t>Pučanstvo</w:t>
            </w:r>
          </w:p>
        </w:tc>
        <w:tc>
          <w:tcPr>
            <w:tcW w:w="813" w:type="dxa"/>
            <w:shd w:val="clear" w:color="auto" w:fill="auto"/>
          </w:tcPr>
          <w:p w14:paraId="2FBF832D" w14:textId="77777777" w:rsidR="0061452D" w:rsidRPr="005873F7" w:rsidRDefault="0061452D" w:rsidP="00646D8E">
            <w:pPr>
              <w:jc w:val="center"/>
              <w:rPr>
                <w:rFonts w:asciiTheme="minorHAnsi" w:hAnsiTheme="minorHAnsi"/>
                <w:sz w:val="22"/>
                <w:szCs w:val="22"/>
              </w:rPr>
            </w:pPr>
            <w:r w:rsidRPr="005873F7">
              <w:rPr>
                <w:rFonts w:asciiTheme="minorHAnsi" w:hAnsiTheme="minorHAnsi"/>
                <w:sz w:val="22"/>
                <w:szCs w:val="22"/>
              </w:rPr>
              <w:t>m³</w:t>
            </w:r>
          </w:p>
        </w:tc>
        <w:tc>
          <w:tcPr>
            <w:tcW w:w="1880" w:type="dxa"/>
            <w:shd w:val="clear" w:color="auto" w:fill="auto"/>
          </w:tcPr>
          <w:p w14:paraId="611816E9" w14:textId="77777777" w:rsidR="0061452D" w:rsidRPr="005873F7" w:rsidRDefault="00AD6E37" w:rsidP="004E075D">
            <w:pPr>
              <w:jc w:val="right"/>
              <w:rPr>
                <w:rFonts w:asciiTheme="minorHAnsi" w:hAnsiTheme="minorHAnsi"/>
                <w:sz w:val="22"/>
                <w:szCs w:val="22"/>
              </w:rPr>
            </w:pPr>
            <w:r>
              <w:rPr>
                <w:rFonts w:asciiTheme="minorHAnsi" w:hAnsiTheme="minorHAnsi"/>
                <w:sz w:val="22"/>
                <w:szCs w:val="22"/>
              </w:rPr>
              <w:t>1.430.212</w:t>
            </w:r>
          </w:p>
        </w:tc>
        <w:tc>
          <w:tcPr>
            <w:tcW w:w="1843" w:type="dxa"/>
            <w:shd w:val="clear" w:color="auto" w:fill="auto"/>
          </w:tcPr>
          <w:p w14:paraId="7433C002" w14:textId="77777777" w:rsidR="0061452D" w:rsidRPr="005873F7" w:rsidRDefault="00077418" w:rsidP="004E075D">
            <w:pPr>
              <w:jc w:val="right"/>
              <w:rPr>
                <w:rFonts w:asciiTheme="minorHAnsi" w:hAnsiTheme="minorHAnsi"/>
                <w:sz w:val="22"/>
                <w:szCs w:val="22"/>
              </w:rPr>
            </w:pPr>
            <w:r>
              <w:rPr>
                <w:rFonts w:asciiTheme="minorHAnsi" w:hAnsiTheme="minorHAnsi"/>
                <w:sz w:val="22"/>
                <w:szCs w:val="22"/>
              </w:rPr>
              <w:t>1.458.810</w:t>
            </w:r>
          </w:p>
        </w:tc>
        <w:tc>
          <w:tcPr>
            <w:tcW w:w="851" w:type="dxa"/>
            <w:shd w:val="clear" w:color="auto" w:fill="auto"/>
          </w:tcPr>
          <w:p w14:paraId="005A04FE" w14:textId="06F455FA" w:rsidR="0061452D" w:rsidRPr="005873F7" w:rsidRDefault="00E77056" w:rsidP="00E77056">
            <w:pPr>
              <w:jc w:val="center"/>
              <w:rPr>
                <w:rFonts w:asciiTheme="minorHAnsi" w:hAnsiTheme="minorHAnsi"/>
                <w:sz w:val="22"/>
                <w:szCs w:val="22"/>
              </w:rPr>
            </w:pPr>
            <w:r>
              <w:rPr>
                <w:rFonts w:asciiTheme="minorHAnsi" w:hAnsiTheme="minorHAnsi"/>
                <w:sz w:val="22"/>
                <w:szCs w:val="22"/>
              </w:rPr>
              <w:t>102</w:t>
            </w:r>
          </w:p>
        </w:tc>
      </w:tr>
      <w:tr w:rsidR="0061452D" w:rsidRPr="005873F7" w14:paraId="7EB43A49" w14:textId="77777777" w:rsidTr="004D003D">
        <w:tc>
          <w:tcPr>
            <w:tcW w:w="1490" w:type="dxa"/>
            <w:shd w:val="clear" w:color="auto" w:fill="auto"/>
          </w:tcPr>
          <w:p w14:paraId="3A817134" w14:textId="77777777" w:rsidR="0061452D" w:rsidRPr="005873F7" w:rsidRDefault="0061452D" w:rsidP="0085249E">
            <w:pPr>
              <w:jc w:val="both"/>
              <w:rPr>
                <w:rFonts w:asciiTheme="minorHAnsi" w:hAnsiTheme="minorHAnsi"/>
                <w:sz w:val="22"/>
                <w:szCs w:val="22"/>
              </w:rPr>
            </w:pPr>
            <w:r w:rsidRPr="005873F7">
              <w:rPr>
                <w:rFonts w:asciiTheme="minorHAnsi" w:hAnsiTheme="minorHAnsi"/>
                <w:sz w:val="22"/>
                <w:szCs w:val="22"/>
              </w:rPr>
              <w:t>Duga Resa</w:t>
            </w:r>
          </w:p>
        </w:tc>
        <w:tc>
          <w:tcPr>
            <w:tcW w:w="813" w:type="dxa"/>
            <w:shd w:val="clear" w:color="auto" w:fill="auto"/>
          </w:tcPr>
          <w:p w14:paraId="12E0AF04" w14:textId="77777777" w:rsidR="0061452D" w:rsidRPr="005873F7" w:rsidRDefault="0061452D" w:rsidP="00646D8E">
            <w:pPr>
              <w:jc w:val="center"/>
              <w:rPr>
                <w:rFonts w:asciiTheme="minorHAnsi" w:hAnsiTheme="minorHAnsi"/>
                <w:sz w:val="22"/>
                <w:szCs w:val="22"/>
              </w:rPr>
            </w:pPr>
            <w:r w:rsidRPr="005873F7">
              <w:rPr>
                <w:rFonts w:asciiTheme="minorHAnsi" w:hAnsiTheme="minorHAnsi"/>
                <w:sz w:val="22"/>
                <w:szCs w:val="22"/>
              </w:rPr>
              <w:t>m³</w:t>
            </w:r>
          </w:p>
        </w:tc>
        <w:tc>
          <w:tcPr>
            <w:tcW w:w="1880" w:type="dxa"/>
            <w:shd w:val="clear" w:color="auto" w:fill="auto"/>
          </w:tcPr>
          <w:p w14:paraId="50A6F150" w14:textId="77777777" w:rsidR="0061452D" w:rsidRPr="005873F7" w:rsidRDefault="00AD6E37" w:rsidP="00327566">
            <w:pPr>
              <w:jc w:val="right"/>
              <w:rPr>
                <w:rFonts w:asciiTheme="minorHAnsi" w:hAnsiTheme="minorHAnsi"/>
                <w:sz w:val="22"/>
                <w:szCs w:val="22"/>
              </w:rPr>
            </w:pPr>
            <w:r>
              <w:rPr>
                <w:rFonts w:asciiTheme="minorHAnsi" w:hAnsiTheme="minorHAnsi"/>
                <w:sz w:val="22"/>
                <w:szCs w:val="22"/>
              </w:rPr>
              <w:t>3</w:t>
            </w:r>
            <w:r w:rsidR="00327566">
              <w:rPr>
                <w:rFonts w:asciiTheme="minorHAnsi" w:hAnsiTheme="minorHAnsi"/>
                <w:sz w:val="22"/>
                <w:szCs w:val="22"/>
              </w:rPr>
              <w:t>2</w:t>
            </w:r>
            <w:r>
              <w:rPr>
                <w:rFonts w:asciiTheme="minorHAnsi" w:hAnsiTheme="minorHAnsi"/>
                <w:sz w:val="22"/>
                <w:szCs w:val="22"/>
              </w:rPr>
              <w:t>7.703</w:t>
            </w:r>
          </w:p>
        </w:tc>
        <w:tc>
          <w:tcPr>
            <w:tcW w:w="1843" w:type="dxa"/>
            <w:shd w:val="clear" w:color="auto" w:fill="auto"/>
          </w:tcPr>
          <w:p w14:paraId="2F846121" w14:textId="77777777" w:rsidR="0061452D" w:rsidRPr="005873F7" w:rsidRDefault="00327566" w:rsidP="004E075D">
            <w:pPr>
              <w:jc w:val="right"/>
              <w:rPr>
                <w:rFonts w:asciiTheme="minorHAnsi" w:hAnsiTheme="minorHAnsi"/>
                <w:sz w:val="22"/>
                <w:szCs w:val="22"/>
              </w:rPr>
            </w:pPr>
            <w:r>
              <w:rPr>
                <w:rFonts w:asciiTheme="minorHAnsi" w:hAnsiTheme="minorHAnsi"/>
                <w:sz w:val="22"/>
                <w:szCs w:val="22"/>
              </w:rPr>
              <w:t>327.703</w:t>
            </w:r>
          </w:p>
        </w:tc>
        <w:tc>
          <w:tcPr>
            <w:tcW w:w="851" w:type="dxa"/>
            <w:shd w:val="clear" w:color="auto" w:fill="auto"/>
          </w:tcPr>
          <w:p w14:paraId="048F0B61" w14:textId="77777777" w:rsidR="0061452D" w:rsidRPr="005873F7" w:rsidRDefault="00D75F71" w:rsidP="00E77056">
            <w:pPr>
              <w:jc w:val="center"/>
              <w:rPr>
                <w:rFonts w:asciiTheme="minorHAnsi" w:hAnsiTheme="minorHAnsi"/>
                <w:sz w:val="22"/>
                <w:szCs w:val="22"/>
              </w:rPr>
            </w:pPr>
            <w:r>
              <w:rPr>
                <w:rFonts w:asciiTheme="minorHAnsi" w:hAnsiTheme="minorHAnsi"/>
                <w:sz w:val="22"/>
                <w:szCs w:val="22"/>
              </w:rPr>
              <w:t>100</w:t>
            </w:r>
          </w:p>
        </w:tc>
      </w:tr>
      <w:tr w:rsidR="0061452D" w:rsidRPr="005873F7" w14:paraId="3A1B218E" w14:textId="77777777" w:rsidTr="004D003D">
        <w:tc>
          <w:tcPr>
            <w:tcW w:w="1490" w:type="dxa"/>
            <w:shd w:val="clear" w:color="auto" w:fill="auto"/>
          </w:tcPr>
          <w:p w14:paraId="632D0F9C" w14:textId="77777777" w:rsidR="0061452D" w:rsidRPr="005873F7" w:rsidRDefault="0061452D" w:rsidP="0085249E">
            <w:pPr>
              <w:jc w:val="both"/>
              <w:rPr>
                <w:rFonts w:asciiTheme="minorHAnsi" w:hAnsiTheme="minorHAnsi"/>
                <w:sz w:val="22"/>
                <w:szCs w:val="22"/>
              </w:rPr>
            </w:pPr>
            <w:r w:rsidRPr="005873F7">
              <w:rPr>
                <w:rFonts w:asciiTheme="minorHAnsi" w:hAnsiTheme="minorHAnsi"/>
                <w:sz w:val="22"/>
                <w:szCs w:val="22"/>
              </w:rPr>
              <w:t>Ukupno</w:t>
            </w:r>
          </w:p>
        </w:tc>
        <w:tc>
          <w:tcPr>
            <w:tcW w:w="813" w:type="dxa"/>
            <w:shd w:val="clear" w:color="auto" w:fill="auto"/>
          </w:tcPr>
          <w:p w14:paraId="52BCAEB5" w14:textId="77777777" w:rsidR="0061452D" w:rsidRPr="005873F7" w:rsidRDefault="0061452D" w:rsidP="00646D8E">
            <w:pPr>
              <w:jc w:val="center"/>
              <w:rPr>
                <w:rFonts w:asciiTheme="minorHAnsi" w:hAnsiTheme="minorHAnsi"/>
                <w:sz w:val="22"/>
                <w:szCs w:val="22"/>
              </w:rPr>
            </w:pPr>
            <w:r w:rsidRPr="005873F7">
              <w:rPr>
                <w:rFonts w:asciiTheme="minorHAnsi" w:hAnsiTheme="minorHAnsi"/>
                <w:sz w:val="22"/>
                <w:szCs w:val="22"/>
              </w:rPr>
              <w:t>m³</w:t>
            </w:r>
          </w:p>
        </w:tc>
        <w:tc>
          <w:tcPr>
            <w:tcW w:w="1880" w:type="dxa"/>
            <w:shd w:val="clear" w:color="auto" w:fill="auto"/>
          </w:tcPr>
          <w:p w14:paraId="2B874A32" w14:textId="77777777" w:rsidR="0061452D" w:rsidRPr="005873F7" w:rsidRDefault="00AD6E37" w:rsidP="00327566">
            <w:pPr>
              <w:jc w:val="right"/>
              <w:rPr>
                <w:rFonts w:asciiTheme="minorHAnsi" w:hAnsiTheme="minorHAnsi"/>
                <w:sz w:val="22"/>
                <w:szCs w:val="22"/>
              </w:rPr>
            </w:pPr>
            <w:r>
              <w:rPr>
                <w:rFonts w:asciiTheme="minorHAnsi" w:hAnsiTheme="minorHAnsi"/>
                <w:sz w:val="22"/>
                <w:szCs w:val="22"/>
              </w:rPr>
              <w:t>2.5</w:t>
            </w:r>
            <w:r w:rsidR="00327566">
              <w:rPr>
                <w:rFonts w:asciiTheme="minorHAnsi" w:hAnsiTheme="minorHAnsi"/>
                <w:sz w:val="22"/>
                <w:szCs w:val="22"/>
              </w:rPr>
              <w:t>1</w:t>
            </w:r>
            <w:r>
              <w:rPr>
                <w:rFonts w:asciiTheme="minorHAnsi" w:hAnsiTheme="minorHAnsi"/>
                <w:sz w:val="22"/>
                <w:szCs w:val="22"/>
              </w:rPr>
              <w:t>2.918</w:t>
            </w:r>
          </w:p>
        </w:tc>
        <w:tc>
          <w:tcPr>
            <w:tcW w:w="1843" w:type="dxa"/>
            <w:shd w:val="clear" w:color="auto" w:fill="auto"/>
          </w:tcPr>
          <w:p w14:paraId="00361DFC" w14:textId="77777777" w:rsidR="0061452D" w:rsidRPr="005873F7" w:rsidRDefault="00077418" w:rsidP="00081DC9">
            <w:pPr>
              <w:jc w:val="right"/>
              <w:rPr>
                <w:rFonts w:asciiTheme="minorHAnsi" w:hAnsiTheme="minorHAnsi"/>
                <w:sz w:val="22"/>
                <w:szCs w:val="22"/>
              </w:rPr>
            </w:pPr>
            <w:r>
              <w:rPr>
                <w:rFonts w:asciiTheme="minorHAnsi" w:hAnsiTheme="minorHAnsi"/>
                <w:sz w:val="22"/>
                <w:szCs w:val="22"/>
              </w:rPr>
              <w:t>2.519.486</w:t>
            </w:r>
          </w:p>
        </w:tc>
        <w:tc>
          <w:tcPr>
            <w:tcW w:w="851" w:type="dxa"/>
            <w:shd w:val="clear" w:color="auto" w:fill="auto"/>
          </w:tcPr>
          <w:p w14:paraId="3728FA67" w14:textId="336A05AB" w:rsidR="0061452D" w:rsidRPr="005873F7" w:rsidRDefault="00E77056" w:rsidP="00E77056">
            <w:pPr>
              <w:jc w:val="center"/>
              <w:rPr>
                <w:rFonts w:asciiTheme="minorHAnsi" w:hAnsiTheme="minorHAnsi"/>
                <w:sz w:val="22"/>
                <w:szCs w:val="22"/>
              </w:rPr>
            </w:pPr>
            <w:r>
              <w:rPr>
                <w:rFonts w:asciiTheme="minorHAnsi" w:hAnsiTheme="minorHAnsi"/>
                <w:sz w:val="22"/>
                <w:szCs w:val="22"/>
              </w:rPr>
              <w:t>101</w:t>
            </w:r>
          </w:p>
        </w:tc>
      </w:tr>
    </w:tbl>
    <w:p w14:paraId="3DE3082C" w14:textId="77777777" w:rsidR="00791F65" w:rsidRPr="005873F7" w:rsidRDefault="00791F65" w:rsidP="0085249E">
      <w:pPr>
        <w:jc w:val="both"/>
        <w:rPr>
          <w:rFonts w:asciiTheme="minorHAnsi" w:hAnsiTheme="minorHAnsi"/>
          <w:b/>
          <w:bCs/>
          <w:sz w:val="22"/>
          <w:szCs w:val="22"/>
        </w:rPr>
      </w:pPr>
    </w:p>
    <w:p w14:paraId="49BD53AE" w14:textId="77777777" w:rsidR="00791F65" w:rsidRPr="005873F7" w:rsidRDefault="00791F65" w:rsidP="0085249E">
      <w:pPr>
        <w:jc w:val="both"/>
        <w:rPr>
          <w:rFonts w:asciiTheme="minorHAnsi" w:hAnsiTheme="minorHAnsi"/>
          <w:b/>
          <w:bCs/>
          <w:sz w:val="22"/>
          <w:szCs w:val="22"/>
        </w:rPr>
      </w:pPr>
      <w:r w:rsidRPr="005873F7">
        <w:rPr>
          <w:rFonts w:asciiTheme="minorHAnsi" w:hAnsiTheme="minorHAnsi"/>
          <w:b/>
          <w:bCs/>
          <w:sz w:val="22"/>
          <w:szCs w:val="22"/>
        </w:rPr>
        <w:tab/>
      </w:r>
      <w:r w:rsidRPr="005873F7">
        <w:rPr>
          <w:rFonts w:asciiTheme="minorHAnsi" w:hAnsiTheme="minorHAnsi"/>
          <w:b/>
          <w:bCs/>
          <w:sz w:val="22"/>
          <w:szCs w:val="22"/>
        </w:rPr>
        <w:tab/>
      </w:r>
      <w:r w:rsidRPr="005873F7">
        <w:rPr>
          <w:rFonts w:asciiTheme="minorHAnsi" w:hAnsiTheme="minorHAnsi"/>
          <w:b/>
          <w:bCs/>
          <w:sz w:val="22"/>
          <w:szCs w:val="22"/>
        </w:rPr>
        <w:tab/>
      </w:r>
      <w:r w:rsidRPr="005873F7">
        <w:rPr>
          <w:rFonts w:asciiTheme="minorHAnsi" w:hAnsiTheme="minorHAnsi"/>
          <w:b/>
          <w:bCs/>
          <w:sz w:val="22"/>
          <w:szCs w:val="22"/>
        </w:rPr>
        <w:tab/>
      </w:r>
    </w:p>
    <w:p w14:paraId="7F400FED" w14:textId="77777777" w:rsidR="00791F65" w:rsidRPr="005873F7" w:rsidRDefault="00791F65" w:rsidP="0085249E">
      <w:pPr>
        <w:jc w:val="both"/>
        <w:rPr>
          <w:rFonts w:asciiTheme="minorHAnsi" w:hAnsiTheme="minorHAnsi"/>
          <w:bCs/>
          <w:sz w:val="22"/>
          <w:szCs w:val="22"/>
        </w:rPr>
      </w:pPr>
      <w:r w:rsidRPr="005873F7">
        <w:rPr>
          <w:rFonts w:asciiTheme="minorHAnsi" w:hAnsiTheme="minorHAnsi"/>
          <w:bCs/>
          <w:sz w:val="22"/>
          <w:szCs w:val="22"/>
        </w:rPr>
        <w:t>Planirani fizički obim zbrinjava</w:t>
      </w:r>
      <w:r w:rsidR="003F6562" w:rsidRPr="005873F7">
        <w:rPr>
          <w:rFonts w:asciiTheme="minorHAnsi" w:hAnsiTheme="minorHAnsi"/>
          <w:bCs/>
          <w:sz w:val="22"/>
          <w:szCs w:val="22"/>
        </w:rPr>
        <w:t>nja otpadnih voda za 20</w:t>
      </w:r>
      <w:r w:rsidR="00D75F71">
        <w:rPr>
          <w:rFonts w:asciiTheme="minorHAnsi" w:hAnsiTheme="minorHAnsi"/>
          <w:bCs/>
          <w:sz w:val="22"/>
          <w:szCs w:val="22"/>
        </w:rPr>
        <w:t>2</w:t>
      </w:r>
      <w:r w:rsidR="005E481F">
        <w:rPr>
          <w:rFonts w:asciiTheme="minorHAnsi" w:hAnsiTheme="minorHAnsi"/>
          <w:bCs/>
          <w:sz w:val="22"/>
          <w:szCs w:val="22"/>
        </w:rPr>
        <w:t>1</w:t>
      </w:r>
      <w:r w:rsidRPr="005873F7">
        <w:rPr>
          <w:rFonts w:asciiTheme="minorHAnsi" w:hAnsiTheme="minorHAnsi"/>
          <w:bCs/>
          <w:sz w:val="22"/>
          <w:szCs w:val="22"/>
        </w:rPr>
        <w:t xml:space="preserve">. godinu iznosi </w:t>
      </w:r>
      <w:r w:rsidR="00D75F71">
        <w:rPr>
          <w:rFonts w:asciiTheme="minorHAnsi" w:hAnsiTheme="minorHAnsi"/>
          <w:bCs/>
          <w:sz w:val="22"/>
          <w:szCs w:val="22"/>
        </w:rPr>
        <w:t>2.</w:t>
      </w:r>
      <w:r w:rsidR="005E481F">
        <w:rPr>
          <w:rFonts w:asciiTheme="minorHAnsi" w:hAnsiTheme="minorHAnsi"/>
          <w:bCs/>
          <w:sz w:val="22"/>
          <w:szCs w:val="22"/>
        </w:rPr>
        <w:t>519.486</w:t>
      </w:r>
      <w:r w:rsidRPr="005873F7">
        <w:rPr>
          <w:rFonts w:asciiTheme="minorHAnsi" w:hAnsiTheme="minorHAnsi"/>
          <w:bCs/>
          <w:sz w:val="22"/>
          <w:szCs w:val="22"/>
        </w:rPr>
        <w:t xml:space="preserve"> m³ . Udjel kategorija potrošača u ukupnom fizičkom obimu </w:t>
      </w:r>
      <w:r w:rsidR="00B2535F" w:rsidRPr="005873F7">
        <w:rPr>
          <w:rFonts w:asciiTheme="minorHAnsi" w:hAnsiTheme="minorHAnsi"/>
          <w:bCs/>
          <w:sz w:val="22"/>
          <w:szCs w:val="22"/>
        </w:rPr>
        <w:t xml:space="preserve">je slijedeći: gospodarstvo </w:t>
      </w:r>
      <w:r w:rsidR="005E481F">
        <w:rPr>
          <w:rFonts w:asciiTheme="minorHAnsi" w:hAnsiTheme="minorHAnsi"/>
          <w:bCs/>
          <w:sz w:val="22"/>
          <w:szCs w:val="22"/>
        </w:rPr>
        <w:t>29</w:t>
      </w:r>
      <w:r w:rsidRPr="005873F7">
        <w:rPr>
          <w:rFonts w:asciiTheme="minorHAnsi" w:hAnsiTheme="minorHAnsi"/>
          <w:bCs/>
          <w:sz w:val="22"/>
          <w:szCs w:val="22"/>
        </w:rPr>
        <w:t xml:space="preserve">%, pučanstvo </w:t>
      </w:r>
      <w:r w:rsidR="005E481F">
        <w:rPr>
          <w:rFonts w:asciiTheme="minorHAnsi" w:hAnsiTheme="minorHAnsi"/>
          <w:bCs/>
          <w:sz w:val="22"/>
          <w:szCs w:val="22"/>
        </w:rPr>
        <w:t>58</w:t>
      </w:r>
      <w:r w:rsidRPr="005873F7">
        <w:rPr>
          <w:rFonts w:asciiTheme="minorHAnsi" w:hAnsiTheme="minorHAnsi"/>
          <w:bCs/>
          <w:sz w:val="22"/>
          <w:szCs w:val="22"/>
        </w:rPr>
        <w:t xml:space="preserve">% </w:t>
      </w:r>
      <w:r w:rsidR="00830F74" w:rsidRPr="005873F7">
        <w:rPr>
          <w:rFonts w:asciiTheme="minorHAnsi" w:hAnsiTheme="minorHAnsi"/>
          <w:bCs/>
          <w:sz w:val="22"/>
          <w:szCs w:val="22"/>
        </w:rPr>
        <w:t xml:space="preserve">i Duga Resa </w:t>
      </w:r>
      <w:r w:rsidR="005E481F">
        <w:rPr>
          <w:rFonts w:asciiTheme="minorHAnsi" w:hAnsiTheme="minorHAnsi"/>
          <w:bCs/>
          <w:sz w:val="22"/>
          <w:szCs w:val="22"/>
        </w:rPr>
        <w:t>13</w:t>
      </w:r>
      <w:r w:rsidRPr="005873F7">
        <w:rPr>
          <w:rFonts w:asciiTheme="minorHAnsi" w:hAnsiTheme="minorHAnsi"/>
          <w:bCs/>
          <w:sz w:val="22"/>
          <w:szCs w:val="22"/>
        </w:rPr>
        <w:t>%.</w:t>
      </w:r>
    </w:p>
    <w:p w14:paraId="57AFEF82" w14:textId="77777777" w:rsidR="00791F65" w:rsidRPr="005873F7" w:rsidRDefault="00791F65" w:rsidP="0085249E">
      <w:pPr>
        <w:jc w:val="both"/>
        <w:rPr>
          <w:rFonts w:asciiTheme="minorHAnsi" w:hAnsiTheme="minorHAnsi"/>
          <w:bCs/>
          <w:sz w:val="22"/>
          <w:szCs w:val="22"/>
        </w:rPr>
      </w:pPr>
    </w:p>
    <w:p w14:paraId="1384242C" w14:textId="77777777" w:rsidR="004B237A" w:rsidRPr="005873F7" w:rsidRDefault="004B237A" w:rsidP="0085249E">
      <w:pPr>
        <w:jc w:val="both"/>
        <w:rPr>
          <w:rFonts w:asciiTheme="minorHAnsi" w:hAnsiTheme="minorHAnsi"/>
          <w:bCs/>
          <w:sz w:val="22"/>
          <w:szCs w:val="22"/>
        </w:rPr>
      </w:pPr>
    </w:p>
    <w:p w14:paraId="4F6C6C92" w14:textId="5B8423CB" w:rsidR="004B237A" w:rsidRPr="005873F7" w:rsidRDefault="004B237A" w:rsidP="004B237A">
      <w:pPr>
        <w:ind w:left="360"/>
        <w:jc w:val="both"/>
        <w:rPr>
          <w:rFonts w:asciiTheme="minorHAnsi" w:hAnsiTheme="minorHAnsi"/>
          <w:bCs/>
          <w:sz w:val="22"/>
          <w:szCs w:val="22"/>
        </w:rPr>
      </w:pPr>
      <w:r w:rsidRPr="005873F7">
        <w:rPr>
          <w:rFonts w:asciiTheme="minorHAnsi" w:hAnsiTheme="minorHAnsi"/>
          <w:bCs/>
          <w:sz w:val="22"/>
          <w:szCs w:val="22"/>
        </w:rPr>
        <w:t xml:space="preserve">2.a   Plan vrijednosti prodane količine odvodnje otpadnih voda </w:t>
      </w:r>
    </w:p>
    <w:p w14:paraId="0D8E0CE9" w14:textId="77777777" w:rsidR="00791F65" w:rsidRPr="005873F7" w:rsidRDefault="00791F65" w:rsidP="0085249E">
      <w:pPr>
        <w:jc w:val="both"/>
        <w:rPr>
          <w:rFonts w:asciiTheme="minorHAnsi" w:hAnsiTheme="minorHAnsi"/>
          <w:b/>
          <w:bCs/>
          <w:sz w:val="22"/>
          <w:szCs w:val="22"/>
        </w:rPr>
      </w:pPr>
    </w:p>
    <w:p w14:paraId="1D920164" w14:textId="77777777" w:rsidR="00791F65" w:rsidRPr="00741498" w:rsidRDefault="00791F65" w:rsidP="0085249E">
      <w:pPr>
        <w:jc w:val="both"/>
        <w:rPr>
          <w:rFonts w:asciiTheme="minorHAnsi" w:hAnsiTheme="minorHAnsi"/>
          <w:bCs/>
          <w:sz w:val="16"/>
          <w:szCs w:val="16"/>
        </w:rPr>
      </w:pPr>
      <w:r w:rsidRPr="00741498">
        <w:rPr>
          <w:rFonts w:asciiTheme="minorHAnsi" w:hAnsiTheme="minorHAnsi"/>
          <w:bCs/>
          <w:sz w:val="16"/>
          <w:szCs w:val="16"/>
        </w:rPr>
        <w:t xml:space="preserve">Tablica broj 7.   </w:t>
      </w:r>
      <w:r w:rsidR="00F42692" w:rsidRPr="00741498">
        <w:rPr>
          <w:rFonts w:asciiTheme="minorHAnsi" w:hAnsiTheme="minorHAnsi"/>
          <w:bCs/>
          <w:sz w:val="16"/>
          <w:szCs w:val="16"/>
        </w:rPr>
        <w:t xml:space="preserve">                                     </w:t>
      </w:r>
      <w:r w:rsidR="00D355AF" w:rsidRPr="00741498">
        <w:rPr>
          <w:rFonts w:asciiTheme="minorHAnsi" w:hAnsiTheme="minorHAnsi"/>
          <w:bCs/>
          <w:sz w:val="16"/>
          <w:szCs w:val="16"/>
        </w:rPr>
        <w:t xml:space="preserve">                          </w:t>
      </w:r>
      <w:r w:rsidR="004B237A" w:rsidRPr="00741498">
        <w:rPr>
          <w:rFonts w:asciiTheme="minorHAnsi" w:hAnsiTheme="minorHAnsi"/>
          <w:bCs/>
          <w:sz w:val="16"/>
          <w:szCs w:val="16"/>
        </w:rPr>
        <w:t xml:space="preserve">                                       </w:t>
      </w:r>
      <w:r w:rsidR="00D355AF" w:rsidRPr="00741498">
        <w:rPr>
          <w:rFonts w:asciiTheme="minorHAnsi" w:hAnsiTheme="minorHAnsi"/>
          <w:bCs/>
          <w:sz w:val="16"/>
          <w:szCs w:val="16"/>
        </w:rPr>
        <w:t xml:space="preserve">  </w:t>
      </w:r>
      <w:r w:rsidR="00F42692" w:rsidRPr="00741498">
        <w:rPr>
          <w:rFonts w:asciiTheme="minorHAnsi" w:hAnsiTheme="minorHAnsi"/>
          <w:bCs/>
          <w:sz w:val="16"/>
          <w:szCs w:val="16"/>
        </w:rPr>
        <w:t xml:space="preserve"> </w:t>
      </w:r>
      <w:r w:rsidR="00A84611" w:rsidRPr="00741498">
        <w:rPr>
          <w:rFonts w:asciiTheme="minorHAnsi" w:hAnsiTheme="minorHAnsi"/>
          <w:bCs/>
          <w:sz w:val="16"/>
          <w:szCs w:val="16"/>
        </w:rPr>
        <w:t>kn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8"/>
        <w:gridCol w:w="1843"/>
        <w:gridCol w:w="1539"/>
        <w:gridCol w:w="1530"/>
      </w:tblGrid>
      <w:tr w:rsidR="002E21BD" w:rsidRPr="00741498" w14:paraId="4000A1A1" w14:textId="77777777" w:rsidTr="002E21BD">
        <w:tc>
          <w:tcPr>
            <w:tcW w:w="1348" w:type="dxa"/>
          </w:tcPr>
          <w:p w14:paraId="054C1C65" w14:textId="77777777" w:rsidR="002E21BD" w:rsidRPr="00741498" w:rsidRDefault="002E21BD" w:rsidP="0085249E">
            <w:pPr>
              <w:jc w:val="both"/>
              <w:rPr>
                <w:rFonts w:asciiTheme="minorHAnsi" w:hAnsiTheme="minorHAnsi"/>
                <w:sz w:val="16"/>
                <w:szCs w:val="16"/>
              </w:rPr>
            </w:pPr>
          </w:p>
        </w:tc>
        <w:tc>
          <w:tcPr>
            <w:tcW w:w="1843" w:type="dxa"/>
          </w:tcPr>
          <w:p w14:paraId="53E9F19B" w14:textId="77777777" w:rsidR="002E21BD" w:rsidRPr="00741498" w:rsidRDefault="002E21BD" w:rsidP="004B237A">
            <w:pPr>
              <w:jc w:val="both"/>
              <w:rPr>
                <w:rFonts w:asciiTheme="minorHAnsi" w:hAnsiTheme="minorHAnsi"/>
                <w:sz w:val="16"/>
                <w:szCs w:val="16"/>
              </w:rPr>
            </w:pPr>
            <w:r w:rsidRPr="00741498">
              <w:rPr>
                <w:rFonts w:asciiTheme="minorHAnsi" w:hAnsiTheme="minorHAnsi"/>
                <w:sz w:val="16"/>
                <w:szCs w:val="16"/>
              </w:rPr>
              <w:t>gospodarstvo</w:t>
            </w:r>
          </w:p>
        </w:tc>
        <w:tc>
          <w:tcPr>
            <w:tcW w:w="1539" w:type="dxa"/>
          </w:tcPr>
          <w:p w14:paraId="50E6B9E0" w14:textId="77777777" w:rsidR="002E21BD" w:rsidRPr="00741498" w:rsidRDefault="002E21BD" w:rsidP="004B237A">
            <w:pPr>
              <w:jc w:val="both"/>
              <w:rPr>
                <w:rFonts w:asciiTheme="minorHAnsi" w:hAnsiTheme="minorHAnsi"/>
                <w:sz w:val="16"/>
                <w:szCs w:val="16"/>
              </w:rPr>
            </w:pPr>
            <w:r w:rsidRPr="00741498">
              <w:rPr>
                <w:rFonts w:asciiTheme="minorHAnsi" w:hAnsiTheme="minorHAnsi"/>
                <w:sz w:val="16"/>
                <w:szCs w:val="16"/>
              </w:rPr>
              <w:t>pučanstvo</w:t>
            </w:r>
          </w:p>
        </w:tc>
        <w:tc>
          <w:tcPr>
            <w:tcW w:w="1530" w:type="dxa"/>
          </w:tcPr>
          <w:p w14:paraId="3E7595CD" w14:textId="77777777" w:rsidR="002E21BD" w:rsidRPr="00741498" w:rsidRDefault="002E21BD" w:rsidP="004B237A">
            <w:pPr>
              <w:jc w:val="both"/>
              <w:rPr>
                <w:rFonts w:asciiTheme="minorHAnsi" w:hAnsiTheme="minorHAnsi"/>
                <w:sz w:val="16"/>
                <w:szCs w:val="16"/>
              </w:rPr>
            </w:pPr>
            <w:r w:rsidRPr="00741498">
              <w:rPr>
                <w:rFonts w:asciiTheme="minorHAnsi" w:hAnsiTheme="minorHAnsi"/>
                <w:sz w:val="16"/>
                <w:szCs w:val="16"/>
              </w:rPr>
              <w:t>ukupno</w:t>
            </w:r>
          </w:p>
        </w:tc>
      </w:tr>
      <w:tr w:rsidR="002E21BD" w:rsidRPr="005873F7" w14:paraId="0211720B" w14:textId="77777777" w:rsidTr="002E21BD">
        <w:tc>
          <w:tcPr>
            <w:tcW w:w="1348" w:type="dxa"/>
          </w:tcPr>
          <w:p w14:paraId="73457441" w14:textId="77777777" w:rsidR="002E21BD" w:rsidRPr="005873F7" w:rsidRDefault="002E21BD" w:rsidP="004B237A">
            <w:pPr>
              <w:jc w:val="center"/>
              <w:rPr>
                <w:rFonts w:asciiTheme="minorHAnsi" w:hAnsiTheme="minorHAnsi"/>
                <w:sz w:val="22"/>
                <w:szCs w:val="22"/>
              </w:rPr>
            </w:pPr>
            <w:r w:rsidRPr="005873F7">
              <w:rPr>
                <w:rFonts w:asciiTheme="minorHAnsi" w:hAnsiTheme="minorHAnsi"/>
                <w:sz w:val="22"/>
                <w:szCs w:val="22"/>
              </w:rPr>
              <w:t>m³</w:t>
            </w:r>
          </w:p>
        </w:tc>
        <w:tc>
          <w:tcPr>
            <w:tcW w:w="1843" w:type="dxa"/>
          </w:tcPr>
          <w:p w14:paraId="4A89C87D" w14:textId="77777777" w:rsidR="002E21BD" w:rsidRPr="005873F7" w:rsidRDefault="00327566" w:rsidP="004C6EDC">
            <w:pPr>
              <w:jc w:val="right"/>
              <w:rPr>
                <w:rFonts w:asciiTheme="minorHAnsi" w:hAnsiTheme="minorHAnsi"/>
                <w:sz w:val="22"/>
                <w:szCs w:val="22"/>
              </w:rPr>
            </w:pPr>
            <w:r>
              <w:rPr>
                <w:rFonts w:asciiTheme="minorHAnsi" w:hAnsiTheme="minorHAnsi"/>
                <w:sz w:val="22"/>
                <w:szCs w:val="22"/>
              </w:rPr>
              <w:t>732.973</w:t>
            </w:r>
          </w:p>
        </w:tc>
        <w:tc>
          <w:tcPr>
            <w:tcW w:w="1539" w:type="dxa"/>
          </w:tcPr>
          <w:p w14:paraId="22DD4C63" w14:textId="77777777" w:rsidR="002E21BD" w:rsidRPr="005873F7" w:rsidRDefault="00F554DD" w:rsidP="004C6EDC">
            <w:pPr>
              <w:jc w:val="right"/>
              <w:rPr>
                <w:rFonts w:asciiTheme="minorHAnsi" w:hAnsiTheme="minorHAnsi"/>
                <w:sz w:val="22"/>
                <w:szCs w:val="22"/>
              </w:rPr>
            </w:pPr>
            <w:r>
              <w:rPr>
                <w:rFonts w:asciiTheme="minorHAnsi" w:hAnsiTheme="minorHAnsi"/>
                <w:sz w:val="22"/>
                <w:szCs w:val="22"/>
              </w:rPr>
              <w:t>1.458.810</w:t>
            </w:r>
          </w:p>
        </w:tc>
        <w:tc>
          <w:tcPr>
            <w:tcW w:w="1530" w:type="dxa"/>
          </w:tcPr>
          <w:p w14:paraId="1EC837CD" w14:textId="77777777" w:rsidR="002E21BD" w:rsidRPr="005873F7" w:rsidRDefault="00F554DD" w:rsidP="004C6EDC">
            <w:pPr>
              <w:jc w:val="right"/>
              <w:rPr>
                <w:rFonts w:asciiTheme="minorHAnsi" w:hAnsiTheme="minorHAnsi"/>
                <w:sz w:val="22"/>
                <w:szCs w:val="22"/>
              </w:rPr>
            </w:pPr>
            <w:r>
              <w:rPr>
                <w:rFonts w:asciiTheme="minorHAnsi" w:hAnsiTheme="minorHAnsi"/>
                <w:sz w:val="22"/>
                <w:szCs w:val="22"/>
              </w:rPr>
              <w:t>2.519.486</w:t>
            </w:r>
          </w:p>
        </w:tc>
      </w:tr>
      <w:tr w:rsidR="002E21BD" w:rsidRPr="005873F7" w14:paraId="54CC628E" w14:textId="77777777" w:rsidTr="002E21BD">
        <w:trPr>
          <w:trHeight w:val="344"/>
        </w:trPr>
        <w:tc>
          <w:tcPr>
            <w:tcW w:w="1348" w:type="dxa"/>
          </w:tcPr>
          <w:p w14:paraId="7250B6CE" w14:textId="77777777" w:rsidR="002E21BD" w:rsidRPr="005873F7" w:rsidRDefault="002E21BD" w:rsidP="00741498">
            <w:pPr>
              <w:jc w:val="center"/>
              <w:rPr>
                <w:rFonts w:asciiTheme="minorHAnsi" w:hAnsiTheme="minorHAnsi"/>
                <w:sz w:val="22"/>
                <w:szCs w:val="22"/>
              </w:rPr>
            </w:pPr>
            <w:r>
              <w:rPr>
                <w:rFonts w:asciiTheme="minorHAnsi" w:hAnsiTheme="minorHAnsi"/>
                <w:sz w:val="22"/>
                <w:szCs w:val="22"/>
              </w:rPr>
              <w:t>kn</w:t>
            </w:r>
          </w:p>
        </w:tc>
        <w:tc>
          <w:tcPr>
            <w:tcW w:w="1843" w:type="dxa"/>
          </w:tcPr>
          <w:p w14:paraId="1D82007D" w14:textId="77777777" w:rsidR="002E21BD" w:rsidRPr="005873F7" w:rsidRDefault="00327566" w:rsidP="004C6EDC">
            <w:pPr>
              <w:jc w:val="right"/>
              <w:rPr>
                <w:rFonts w:asciiTheme="minorHAnsi" w:hAnsiTheme="minorHAnsi"/>
                <w:sz w:val="22"/>
                <w:szCs w:val="22"/>
              </w:rPr>
            </w:pPr>
            <w:r>
              <w:rPr>
                <w:rFonts w:asciiTheme="minorHAnsi" w:hAnsiTheme="minorHAnsi"/>
                <w:sz w:val="22"/>
                <w:szCs w:val="22"/>
              </w:rPr>
              <w:t>3.481.622</w:t>
            </w:r>
            <w:r w:rsidR="00077418">
              <w:rPr>
                <w:rFonts w:asciiTheme="minorHAnsi" w:hAnsiTheme="minorHAnsi"/>
                <w:sz w:val="22"/>
                <w:szCs w:val="22"/>
              </w:rPr>
              <w:t>,00</w:t>
            </w:r>
          </w:p>
        </w:tc>
        <w:tc>
          <w:tcPr>
            <w:tcW w:w="1539" w:type="dxa"/>
          </w:tcPr>
          <w:p w14:paraId="1F598B5C" w14:textId="77777777" w:rsidR="002E21BD" w:rsidRPr="005873F7" w:rsidRDefault="00077418" w:rsidP="004C6EDC">
            <w:pPr>
              <w:jc w:val="right"/>
              <w:rPr>
                <w:rFonts w:asciiTheme="minorHAnsi" w:hAnsiTheme="minorHAnsi"/>
                <w:sz w:val="22"/>
                <w:szCs w:val="22"/>
              </w:rPr>
            </w:pPr>
            <w:r>
              <w:rPr>
                <w:rFonts w:asciiTheme="minorHAnsi" w:hAnsiTheme="minorHAnsi"/>
                <w:sz w:val="22"/>
                <w:szCs w:val="22"/>
              </w:rPr>
              <w:t>4.945.366,00</w:t>
            </w:r>
          </w:p>
        </w:tc>
        <w:tc>
          <w:tcPr>
            <w:tcW w:w="1530" w:type="dxa"/>
          </w:tcPr>
          <w:p w14:paraId="49441AFE" w14:textId="77777777" w:rsidR="002E21BD" w:rsidRPr="00223458" w:rsidRDefault="00077418" w:rsidP="002E21BD">
            <w:pPr>
              <w:jc w:val="right"/>
              <w:rPr>
                <w:rFonts w:asciiTheme="minorHAnsi" w:hAnsiTheme="minorHAnsi"/>
                <w:sz w:val="22"/>
                <w:szCs w:val="22"/>
              </w:rPr>
            </w:pPr>
            <w:r w:rsidRPr="00223458">
              <w:rPr>
                <w:rFonts w:asciiTheme="minorHAnsi" w:hAnsiTheme="minorHAnsi"/>
                <w:sz w:val="22"/>
                <w:szCs w:val="22"/>
              </w:rPr>
              <w:t>8.426.988,00</w:t>
            </w:r>
          </w:p>
        </w:tc>
      </w:tr>
    </w:tbl>
    <w:p w14:paraId="3FEDCB16" w14:textId="77777777" w:rsidR="00791F65" w:rsidRPr="005873F7" w:rsidRDefault="00791F65" w:rsidP="0085249E">
      <w:pPr>
        <w:jc w:val="both"/>
        <w:rPr>
          <w:rFonts w:asciiTheme="minorHAnsi" w:hAnsiTheme="minorHAnsi"/>
          <w:b/>
          <w:bCs/>
          <w:sz w:val="22"/>
          <w:szCs w:val="22"/>
        </w:rPr>
      </w:pPr>
    </w:p>
    <w:p w14:paraId="2094DB3E" w14:textId="77777777" w:rsidR="00791F65" w:rsidRPr="005873F7" w:rsidRDefault="00791F65" w:rsidP="0085249E">
      <w:pPr>
        <w:jc w:val="both"/>
        <w:rPr>
          <w:rFonts w:asciiTheme="minorHAnsi" w:hAnsiTheme="minorHAnsi"/>
          <w:bCs/>
          <w:sz w:val="22"/>
          <w:szCs w:val="22"/>
        </w:rPr>
      </w:pPr>
      <w:r w:rsidRPr="005873F7">
        <w:rPr>
          <w:rFonts w:asciiTheme="minorHAnsi" w:hAnsiTheme="minorHAnsi"/>
          <w:bCs/>
          <w:sz w:val="22"/>
          <w:szCs w:val="22"/>
        </w:rPr>
        <w:tab/>
        <w:t>Plan prema cijenama odvodnje otpadnih voda:</w:t>
      </w:r>
    </w:p>
    <w:p w14:paraId="09ABA19C" w14:textId="77777777" w:rsidR="00791F65" w:rsidRPr="005873F7" w:rsidRDefault="00791F65" w:rsidP="0085249E">
      <w:pPr>
        <w:jc w:val="both"/>
        <w:rPr>
          <w:rFonts w:asciiTheme="minorHAnsi" w:hAnsiTheme="minorHAnsi"/>
          <w:bCs/>
          <w:sz w:val="22"/>
          <w:szCs w:val="22"/>
        </w:rPr>
      </w:pPr>
      <w:r w:rsidRPr="005873F7">
        <w:rPr>
          <w:rFonts w:asciiTheme="minorHAnsi" w:hAnsiTheme="minorHAnsi"/>
          <w:bCs/>
          <w:sz w:val="22"/>
          <w:szCs w:val="22"/>
        </w:rPr>
        <w:tab/>
        <w:t xml:space="preserve">gospodarstvo    : 4,75 kn/m3 </w:t>
      </w:r>
    </w:p>
    <w:p w14:paraId="1863871C" w14:textId="5FDFB32D" w:rsidR="00643B7A" w:rsidRDefault="00791F65" w:rsidP="0085249E">
      <w:pPr>
        <w:jc w:val="both"/>
        <w:rPr>
          <w:rFonts w:asciiTheme="minorHAnsi" w:hAnsiTheme="minorHAnsi"/>
          <w:bCs/>
          <w:sz w:val="22"/>
          <w:szCs w:val="22"/>
        </w:rPr>
      </w:pPr>
      <w:r w:rsidRPr="005873F7">
        <w:rPr>
          <w:rFonts w:asciiTheme="minorHAnsi" w:hAnsiTheme="minorHAnsi"/>
          <w:bCs/>
          <w:sz w:val="22"/>
          <w:szCs w:val="22"/>
        </w:rPr>
        <w:tab/>
        <w:t xml:space="preserve">pučanstvo        </w:t>
      </w:r>
      <w:r w:rsidR="001D05EC">
        <w:rPr>
          <w:rFonts w:asciiTheme="minorHAnsi" w:hAnsiTheme="minorHAnsi"/>
          <w:bCs/>
          <w:sz w:val="22"/>
          <w:szCs w:val="22"/>
        </w:rPr>
        <w:t xml:space="preserve"> </w:t>
      </w:r>
      <w:r w:rsidRPr="005873F7">
        <w:rPr>
          <w:rFonts w:asciiTheme="minorHAnsi" w:hAnsiTheme="minorHAnsi"/>
          <w:bCs/>
          <w:sz w:val="22"/>
          <w:szCs w:val="22"/>
        </w:rPr>
        <w:t xml:space="preserve"> : 3,39 kn/m3</w:t>
      </w:r>
    </w:p>
    <w:p w14:paraId="3D4301CF" w14:textId="77777777" w:rsidR="00791F65" w:rsidRPr="005873F7" w:rsidRDefault="00791F65" w:rsidP="0085249E">
      <w:pPr>
        <w:jc w:val="both"/>
        <w:rPr>
          <w:rFonts w:asciiTheme="minorHAnsi" w:hAnsiTheme="minorHAnsi"/>
          <w:bCs/>
          <w:sz w:val="22"/>
          <w:szCs w:val="22"/>
        </w:rPr>
      </w:pPr>
      <w:r w:rsidRPr="005873F7">
        <w:rPr>
          <w:rFonts w:asciiTheme="minorHAnsi" w:hAnsiTheme="minorHAnsi"/>
          <w:bCs/>
          <w:sz w:val="22"/>
          <w:szCs w:val="22"/>
        </w:rPr>
        <w:t xml:space="preserve"> </w:t>
      </w:r>
      <w:r w:rsidRPr="005873F7">
        <w:rPr>
          <w:rFonts w:asciiTheme="minorHAnsi" w:hAnsiTheme="minorHAnsi"/>
          <w:bCs/>
          <w:sz w:val="22"/>
          <w:szCs w:val="22"/>
        </w:rPr>
        <w:tab/>
      </w:r>
    </w:p>
    <w:p w14:paraId="4EA9245C" w14:textId="61BCDAA3" w:rsidR="002E21BD" w:rsidRDefault="00643B7A" w:rsidP="0085249E">
      <w:pPr>
        <w:jc w:val="both"/>
        <w:rPr>
          <w:rFonts w:asciiTheme="minorHAnsi" w:hAnsiTheme="minorHAnsi"/>
          <w:bCs/>
          <w:sz w:val="22"/>
          <w:szCs w:val="22"/>
        </w:rPr>
      </w:pPr>
      <w:r>
        <w:rPr>
          <w:rFonts w:asciiTheme="minorHAnsi" w:hAnsiTheme="minorHAnsi"/>
          <w:bCs/>
          <w:sz w:val="22"/>
          <w:szCs w:val="22"/>
        </w:rPr>
        <w:t xml:space="preserve">     Duga Resa</w:t>
      </w:r>
      <w:r w:rsidR="00983242">
        <w:rPr>
          <w:rFonts w:asciiTheme="minorHAnsi" w:hAnsiTheme="minorHAnsi"/>
          <w:bCs/>
          <w:sz w:val="22"/>
          <w:szCs w:val="22"/>
        </w:rPr>
        <w:t xml:space="preserve"> </w:t>
      </w:r>
    </w:p>
    <w:p w14:paraId="49E4C62C" w14:textId="77777777" w:rsidR="00643B7A" w:rsidRDefault="00643B7A" w:rsidP="0085249E">
      <w:pPr>
        <w:jc w:val="both"/>
        <w:rPr>
          <w:rFonts w:asciiTheme="minorHAnsi" w:hAnsiTheme="minorHAnsi"/>
          <w:bCs/>
          <w:sz w:val="22"/>
          <w:szCs w:val="22"/>
        </w:rPr>
      </w:pPr>
    </w:p>
    <w:p w14:paraId="68935D46" w14:textId="77777777" w:rsidR="002E21BD" w:rsidRPr="00741498" w:rsidRDefault="002E21BD" w:rsidP="002E21BD">
      <w:pPr>
        <w:jc w:val="both"/>
        <w:rPr>
          <w:rFonts w:asciiTheme="minorHAnsi" w:hAnsiTheme="minorHAnsi"/>
          <w:bCs/>
          <w:sz w:val="16"/>
          <w:szCs w:val="16"/>
        </w:rPr>
      </w:pPr>
      <w:r w:rsidRPr="00741498">
        <w:rPr>
          <w:rFonts w:asciiTheme="minorHAnsi" w:hAnsiTheme="minorHAnsi"/>
          <w:bCs/>
          <w:sz w:val="16"/>
          <w:szCs w:val="16"/>
        </w:rPr>
        <w:t xml:space="preserve">Tablica broj </w:t>
      </w:r>
      <w:r>
        <w:rPr>
          <w:rFonts w:asciiTheme="minorHAnsi" w:hAnsiTheme="minorHAnsi"/>
          <w:bCs/>
          <w:sz w:val="16"/>
          <w:szCs w:val="16"/>
        </w:rPr>
        <w:t>8</w:t>
      </w:r>
      <w:r w:rsidRPr="00741498">
        <w:rPr>
          <w:rFonts w:asciiTheme="minorHAnsi" w:hAnsiTheme="minorHAnsi"/>
          <w:bCs/>
          <w:sz w:val="16"/>
          <w:szCs w:val="16"/>
        </w:rPr>
        <w:t xml:space="preserve">.                                                              </w:t>
      </w:r>
      <w:r>
        <w:rPr>
          <w:rFonts w:asciiTheme="minorHAnsi" w:hAnsiTheme="minorHAnsi"/>
          <w:bCs/>
          <w:sz w:val="16"/>
          <w:szCs w:val="16"/>
        </w:rPr>
        <w:t>kn</w:t>
      </w:r>
      <w:r w:rsidRPr="00741498">
        <w:rPr>
          <w:rFonts w:asciiTheme="minorHAnsi" w:hAnsiTheme="minorHAnsi"/>
          <w:bCs/>
          <w:sz w:val="16"/>
          <w:szCs w:val="16"/>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8"/>
        <w:gridCol w:w="1843"/>
        <w:gridCol w:w="1417"/>
        <w:gridCol w:w="1417"/>
      </w:tblGrid>
      <w:tr w:rsidR="00983242" w:rsidRPr="00741498" w14:paraId="6D462690" w14:textId="77777777" w:rsidTr="00643B7A">
        <w:tc>
          <w:tcPr>
            <w:tcW w:w="1348" w:type="dxa"/>
          </w:tcPr>
          <w:p w14:paraId="786E37B8" w14:textId="77777777" w:rsidR="00983242" w:rsidRPr="00741498" w:rsidRDefault="00983242" w:rsidP="00091140">
            <w:pPr>
              <w:jc w:val="both"/>
              <w:rPr>
                <w:rFonts w:asciiTheme="minorHAnsi" w:hAnsiTheme="minorHAnsi"/>
                <w:sz w:val="16"/>
                <w:szCs w:val="16"/>
              </w:rPr>
            </w:pPr>
          </w:p>
        </w:tc>
        <w:tc>
          <w:tcPr>
            <w:tcW w:w="1843" w:type="dxa"/>
          </w:tcPr>
          <w:p w14:paraId="375C8043" w14:textId="77777777" w:rsidR="00983242" w:rsidRPr="00741498" w:rsidRDefault="00983242" w:rsidP="00091140">
            <w:pPr>
              <w:jc w:val="both"/>
              <w:rPr>
                <w:rFonts w:asciiTheme="minorHAnsi" w:hAnsiTheme="minorHAnsi"/>
                <w:sz w:val="16"/>
                <w:szCs w:val="16"/>
              </w:rPr>
            </w:pPr>
            <w:r>
              <w:rPr>
                <w:rFonts w:asciiTheme="minorHAnsi" w:hAnsiTheme="minorHAnsi"/>
                <w:sz w:val="16"/>
                <w:szCs w:val="16"/>
              </w:rPr>
              <w:t>Gospodarstvo</w:t>
            </w:r>
          </w:p>
        </w:tc>
        <w:tc>
          <w:tcPr>
            <w:tcW w:w="1417" w:type="dxa"/>
          </w:tcPr>
          <w:p w14:paraId="72B14BE6" w14:textId="77777777" w:rsidR="00983242" w:rsidRPr="00741498" w:rsidRDefault="00983242" w:rsidP="00091140">
            <w:pPr>
              <w:jc w:val="both"/>
              <w:rPr>
                <w:rFonts w:asciiTheme="minorHAnsi" w:hAnsiTheme="minorHAnsi"/>
                <w:sz w:val="16"/>
                <w:szCs w:val="16"/>
              </w:rPr>
            </w:pPr>
            <w:r>
              <w:rPr>
                <w:rFonts w:asciiTheme="minorHAnsi" w:hAnsiTheme="minorHAnsi"/>
                <w:sz w:val="16"/>
                <w:szCs w:val="16"/>
              </w:rPr>
              <w:t>Pučanstvo</w:t>
            </w:r>
          </w:p>
        </w:tc>
        <w:tc>
          <w:tcPr>
            <w:tcW w:w="1417" w:type="dxa"/>
          </w:tcPr>
          <w:p w14:paraId="16B9B44A" w14:textId="77777777" w:rsidR="00983242" w:rsidRPr="00741498" w:rsidRDefault="00983242" w:rsidP="00091140">
            <w:pPr>
              <w:jc w:val="both"/>
              <w:rPr>
                <w:rFonts w:asciiTheme="minorHAnsi" w:hAnsiTheme="minorHAnsi"/>
                <w:sz w:val="16"/>
                <w:szCs w:val="16"/>
              </w:rPr>
            </w:pPr>
            <w:r>
              <w:rPr>
                <w:rFonts w:asciiTheme="minorHAnsi" w:hAnsiTheme="minorHAnsi"/>
                <w:sz w:val="16"/>
                <w:szCs w:val="16"/>
              </w:rPr>
              <w:t>Ukupno</w:t>
            </w:r>
          </w:p>
        </w:tc>
      </w:tr>
      <w:tr w:rsidR="00983242" w:rsidRPr="005873F7" w14:paraId="0CF5E264" w14:textId="77777777" w:rsidTr="00643B7A">
        <w:tc>
          <w:tcPr>
            <w:tcW w:w="1348" w:type="dxa"/>
          </w:tcPr>
          <w:p w14:paraId="37425E8B" w14:textId="77777777" w:rsidR="00983242" w:rsidRPr="005873F7" w:rsidRDefault="00983242" w:rsidP="00091140">
            <w:pPr>
              <w:jc w:val="center"/>
              <w:rPr>
                <w:rFonts w:asciiTheme="minorHAnsi" w:hAnsiTheme="minorHAnsi"/>
                <w:sz w:val="22"/>
                <w:szCs w:val="22"/>
              </w:rPr>
            </w:pPr>
            <w:r w:rsidRPr="005873F7">
              <w:rPr>
                <w:rFonts w:asciiTheme="minorHAnsi" w:hAnsiTheme="minorHAnsi"/>
                <w:sz w:val="22"/>
                <w:szCs w:val="22"/>
              </w:rPr>
              <w:t>m³</w:t>
            </w:r>
          </w:p>
        </w:tc>
        <w:tc>
          <w:tcPr>
            <w:tcW w:w="1843" w:type="dxa"/>
          </w:tcPr>
          <w:p w14:paraId="0831DAA2" w14:textId="77777777" w:rsidR="00983242" w:rsidRPr="005873F7" w:rsidRDefault="00983242" w:rsidP="00091140">
            <w:pPr>
              <w:jc w:val="right"/>
              <w:rPr>
                <w:rFonts w:asciiTheme="minorHAnsi" w:hAnsiTheme="minorHAnsi"/>
                <w:sz w:val="22"/>
                <w:szCs w:val="22"/>
              </w:rPr>
            </w:pPr>
            <w:r>
              <w:rPr>
                <w:rFonts w:asciiTheme="minorHAnsi" w:hAnsiTheme="minorHAnsi"/>
                <w:sz w:val="22"/>
                <w:szCs w:val="22"/>
              </w:rPr>
              <w:t>35.178</w:t>
            </w:r>
          </w:p>
        </w:tc>
        <w:tc>
          <w:tcPr>
            <w:tcW w:w="1417" w:type="dxa"/>
          </w:tcPr>
          <w:p w14:paraId="7B9D2E0C" w14:textId="77777777" w:rsidR="00983242" w:rsidRPr="005873F7" w:rsidRDefault="00983242" w:rsidP="00091140">
            <w:pPr>
              <w:jc w:val="right"/>
              <w:rPr>
                <w:rFonts w:asciiTheme="minorHAnsi" w:hAnsiTheme="minorHAnsi"/>
                <w:sz w:val="22"/>
                <w:szCs w:val="22"/>
              </w:rPr>
            </w:pPr>
            <w:r>
              <w:rPr>
                <w:rFonts w:asciiTheme="minorHAnsi" w:hAnsiTheme="minorHAnsi"/>
                <w:sz w:val="22"/>
                <w:szCs w:val="22"/>
              </w:rPr>
              <w:t>292.525</w:t>
            </w:r>
          </w:p>
        </w:tc>
        <w:tc>
          <w:tcPr>
            <w:tcW w:w="1417" w:type="dxa"/>
          </w:tcPr>
          <w:p w14:paraId="57FC8136" w14:textId="77777777" w:rsidR="00983242" w:rsidRDefault="00983242" w:rsidP="00091140">
            <w:pPr>
              <w:jc w:val="right"/>
              <w:rPr>
                <w:rFonts w:asciiTheme="minorHAnsi" w:hAnsiTheme="minorHAnsi"/>
                <w:sz w:val="22"/>
                <w:szCs w:val="22"/>
              </w:rPr>
            </w:pPr>
            <w:r>
              <w:rPr>
                <w:rFonts w:asciiTheme="minorHAnsi" w:hAnsiTheme="minorHAnsi"/>
                <w:sz w:val="22"/>
                <w:szCs w:val="22"/>
              </w:rPr>
              <w:t>317.703</w:t>
            </w:r>
          </w:p>
        </w:tc>
      </w:tr>
      <w:tr w:rsidR="00983242" w:rsidRPr="005873F7" w14:paraId="23518870" w14:textId="77777777" w:rsidTr="00643B7A">
        <w:trPr>
          <w:trHeight w:val="344"/>
        </w:trPr>
        <w:tc>
          <w:tcPr>
            <w:tcW w:w="1348" w:type="dxa"/>
          </w:tcPr>
          <w:p w14:paraId="4FFACDC6" w14:textId="77777777" w:rsidR="00983242" w:rsidRPr="005873F7" w:rsidRDefault="00983242" w:rsidP="00091140">
            <w:pPr>
              <w:jc w:val="center"/>
              <w:rPr>
                <w:rFonts w:asciiTheme="minorHAnsi" w:hAnsiTheme="minorHAnsi"/>
                <w:sz w:val="22"/>
                <w:szCs w:val="22"/>
              </w:rPr>
            </w:pPr>
            <w:r>
              <w:rPr>
                <w:rFonts w:asciiTheme="minorHAnsi" w:hAnsiTheme="minorHAnsi"/>
                <w:sz w:val="22"/>
                <w:szCs w:val="22"/>
              </w:rPr>
              <w:t>kn</w:t>
            </w:r>
          </w:p>
        </w:tc>
        <w:tc>
          <w:tcPr>
            <w:tcW w:w="1843" w:type="dxa"/>
          </w:tcPr>
          <w:p w14:paraId="63B50EA7" w14:textId="77777777" w:rsidR="00983242" w:rsidRPr="005873F7" w:rsidRDefault="00983242" w:rsidP="00091140">
            <w:pPr>
              <w:jc w:val="right"/>
              <w:rPr>
                <w:rFonts w:asciiTheme="minorHAnsi" w:hAnsiTheme="minorHAnsi"/>
                <w:sz w:val="22"/>
                <w:szCs w:val="22"/>
              </w:rPr>
            </w:pPr>
            <w:r>
              <w:rPr>
                <w:rFonts w:asciiTheme="minorHAnsi" w:hAnsiTheme="minorHAnsi"/>
                <w:sz w:val="22"/>
                <w:szCs w:val="22"/>
              </w:rPr>
              <w:t>49.953,00</w:t>
            </w:r>
          </w:p>
        </w:tc>
        <w:tc>
          <w:tcPr>
            <w:tcW w:w="1417" w:type="dxa"/>
          </w:tcPr>
          <w:p w14:paraId="340001D2" w14:textId="77777777" w:rsidR="00983242" w:rsidRPr="005873F7" w:rsidRDefault="00983242" w:rsidP="00091140">
            <w:pPr>
              <w:jc w:val="right"/>
              <w:rPr>
                <w:rFonts w:asciiTheme="minorHAnsi" w:hAnsiTheme="minorHAnsi"/>
                <w:sz w:val="22"/>
                <w:szCs w:val="22"/>
              </w:rPr>
            </w:pPr>
            <w:r>
              <w:rPr>
                <w:rFonts w:asciiTheme="minorHAnsi" w:hAnsiTheme="minorHAnsi"/>
                <w:sz w:val="22"/>
                <w:szCs w:val="22"/>
              </w:rPr>
              <w:t>298.375,00</w:t>
            </w:r>
          </w:p>
        </w:tc>
        <w:tc>
          <w:tcPr>
            <w:tcW w:w="1417" w:type="dxa"/>
          </w:tcPr>
          <w:p w14:paraId="7F52B75E" w14:textId="77777777" w:rsidR="00983242" w:rsidRDefault="00983242" w:rsidP="00091140">
            <w:pPr>
              <w:jc w:val="right"/>
              <w:rPr>
                <w:rFonts w:asciiTheme="minorHAnsi" w:hAnsiTheme="minorHAnsi"/>
                <w:sz w:val="22"/>
                <w:szCs w:val="22"/>
              </w:rPr>
            </w:pPr>
            <w:r>
              <w:rPr>
                <w:rFonts w:asciiTheme="minorHAnsi" w:hAnsiTheme="minorHAnsi"/>
                <w:sz w:val="22"/>
                <w:szCs w:val="22"/>
              </w:rPr>
              <w:t>348.328,00</w:t>
            </w:r>
          </w:p>
        </w:tc>
      </w:tr>
    </w:tbl>
    <w:p w14:paraId="09EBEAC3" w14:textId="77777777" w:rsidR="002E21BD" w:rsidRPr="00693B4C" w:rsidRDefault="002E21BD" w:rsidP="0085249E">
      <w:pPr>
        <w:jc w:val="both"/>
        <w:rPr>
          <w:rFonts w:asciiTheme="minorHAnsi" w:hAnsiTheme="minorHAnsi"/>
          <w:b/>
          <w:bCs/>
          <w:sz w:val="22"/>
          <w:szCs w:val="22"/>
        </w:rPr>
      </w:pPr>
    </w:p>
    <w:p w14:paraId="3A99E58D" w14:textId="77777777" w:rsidR="00787391" w:rsidRDefault="00787391" w:rsidP="00787391">
      <w:pPr>
        <w:jc w:val="both"/>
        <w:rPr>
          <w:rFonts w:asciiTheme="minorHAnsi" w:hAnsiTheme="minorHAnsi"/>
          <w:bCs/>
          <w:sz w:val="22"/>
          <w:szCs w:val="22"/>
        </w:rPr>
      </w:pPr>
      <w:r>
        <w:rPr>
          <w:rFonts w:asciiTheme="minorHAnsi" w:hAnsiTheme="minorHAnsi"/>
          <w:bCs/>
          <w:sz w:val="22"/>
          <w:szCs w:val="22"/>
        </w:rPr>
        <w:t xml:space="preserve">               </w:t>
      </w:r>
      <w:r w:rsidRPr="005873F7">
        <w:rPr>
          <w:rFonts w:asciiTheme="minorHAnsi" w:hAnsiTheme="minorHAnsi"/>
          <w:bCs/>
          <w:sz w:val="22"/>
          <w:szCs w:val="22"/>
        </w:rPr>
        <w:t xml:space="preserve">Duga Resa: 1,02 kn/m3 (pučanstvo) i 1,42 kn/m3 (gospodarstvo) </w:t>
      </w:r>
    </w:p>
    <w:p w14:paraId="3D081A3B" w14:textId="77777777" w:rsidR="00787391" w:rsidRDefault="00787391" w:rsidP="00787391">
      <w:pPr>
        <w:jc w:val="both"/>
        <w:rPr>
          <w:rFonts w:asciiTheme="minorHAnsi" w:hAnsiTheme="minorHAnsi"/>
          <w:bCs/>
          <w:sz w:val="22"/>
          <w:szCs w:val="22"/>
        </w:rPr>
      </w:pPr>
    </w:p>
    <w:p w14:paraId="7AE31243" w14:textId="77777777" w:rsidR="002E21BD" w:rsidRDefault="002E21BD" w:rsidP="0085249E">
      <w:pPr>
        <w:jc w:val="both"/>
        <w:rPr>
          <w:rFonts w:asciiTheme="minorHAnsi" w:hAnsiTheme="minorHAnsi"/>
          <w:bCs/>
          <w:sz w:val="22"/>
          <w:szCs w:val="22"/>
        </w:rPr>
      </w:pPr>
    </w:p>
    <w:p w14:paraId="74408375" w14:textId="77777777" w:rsidR="00741498" w:rsidRPr="005873F7" w:rsidRDefault="00741498" w:rsidP="0085249E">
      <w:pPr>
        <w:jc w:val="both"/>
        <w:rPr>
          <w:rFonts w:asciiTheme="minorHAnsi" w:hAnsiTheme="minorHAnsi"/>
          <w:b/>
          <w:bCs/>
          <w:sz w:val="22"/>
          <w:szCs w:val="22"/>
        </w:rPr>
      </w:pPr>
    </w:p>
    <w:p w14:paraId="6A0007BA" w14:textId="77777777" w:rsidR="00791F65" w:rsidRPr="005873F7" w:rsidRDefault="00791F65" w:rsidP="0085249E">
      <w:pPr>
        <w:jc w:val="both"/>
        <w:rPr>
          <w:rFonts w:asciiTheme="minorHAnsi" w:hAnsiTheme="minorHAnsi"/>
          <w:b/>
          <w:bCs/>
          <w:sz w:val="22"/>
          <w:szCs w:val="22"/>
        </w:rPr>
      </w:pPr>
    </w:p>
    <w:p w14:paraId="1E355DE3" w14:textId="195A520D" w:rsidR="00983242" w:rsidRDefault="004B237A" w:rsidP="004B237A">
      <w:pPr>
        <w:jc w:val="both"/>
        <w:rPr>
          <w:rFonts w:asciiTheme="minorHAnsi" w:hAnsiTheme="minorHAnsi"/>
          <w:bCs/>
          <w:sz w:val="22"/>
          <w:szCs w:val="22"/>
        </w:rPr>
      </w:pPr>
      <w:r w:rsidRPr="005873F7">
        <w:rPr>
          <w:rFonts w:asciiTheme="minorHAnsi" w:hAnsiTheme="minorHAnsi"/>
          <w:bCs/>
          <w:sz w:val="22"/>
          <w:szCs w:val="22"/>
        </w:rPr>
        <w:t xml:space="preserve">   </w:t>
      </w:r>
    </w:p>
    <w:p w14:paraId="390A83FB" w14:textId="6376040E" w:rsidR="00A34D53" w:rsidRDefault="00A34D53" w:rsidP="004B237A">
      <w:pPr>
        <w:jc w:val="both"/>
        <w:rPr>
          <w:rFonts w:asciiTheme="minorHAnsi" w:hAnsiTheme="minorHAnsi"/>
          <w:bCs/>
          <w:sz w:val="22"/>
          <w:szCs w:val="22"/>
        </w:rPr>
      </w:pPr>
    </w:p>
    <w:p w14:paraId="41867F0D" w14:textId="5FC4FA20" w:rsidR="00A34D53" w:rsidRDefault="00A34D53" w:rsidP="004B237A">
      <w:pPr>
        <w:jc w:val="both"/>
        <w:rPr>
          <w:rFonts w:asciiTheme="minorHAnsi" w:hAnsiTheme="minorHAnsi"/>
          <w:bCs/>
          <w:sz w:val="22"/>
          <w:szCs w:val="22"/>
        </w:rPr>
      </w:pPr>
    </w:p>
    <w:p w14:paraId="22BC86C0" w14:textId="358A4785" w:rsidR="00A34D53" w:rsidRDefault="00A34D53" w:rsidP="004B237A">
      <w:pPr>
        <w:jc w:val="both"/>
        <w:rPr>
          <w:rFonts w:asciiTheme="minorHAnsi" w:hAnsiTheme="minorHAnsi"/>
          <w:bCs/>
          <w:sz w:val="22"/>
          <w:szCs w:val="22"/>
        </w:rPr>
      </w:pPr>
    </w:p>
    <w:p w14:paraId="14E69601" w14:textId="6D157249" w:rsidR="00A34D53" w:rsidRDefault="00A34D53" w:rsidP="004B237A">
      <w:pPr>
        <w:jc w:val="both"/>
        <w:rPr>
          <w:rFonts w:asciiTheme="minorHAnsi" w:hAnsiTheme="minorHAnsi"/>
          <w:bCs/>
          <w:sz w:val="22"/>
          <w:szCs w:val="22"/>
        </w:rPr>
      </w:pPr>
    </w:p>
    <w:p w14:paraId="6ACE571F" w14:textId="08F1432A" w:rsidR="00A34D53" w:rsidRDefault="00A34D53" w:rsidP="004B237A">
      <w:pPr>
        <w:jc w:val="both"/>
        <w:rPr>
          <w:rFonts w:asciiTheme="minorHAnsi" w:hAnsiTheme="minorHAnsi"/>
          <w:bCs/>
          <w:sz w:val="22"/>
          <w:szCs w:val="22"/>
        </w:rPr>
      </w:pPr>
    </w:p>
    <w:p w14:paraId="2AAA6253" w14:textId="658AC93D" w:rsidR="00A34D53" w:rsidRDefault="00A34D53" w:rsidP="004B237A">
      <w:pPr>
        <w:jc w:val="both"/>
        <w:rPr>
          <w:rFonts w:asciiTheme="minorHAnsi" w:hAnsiTheme="minorHAnsi"/>
          <w:bCs/>
          <w:sz w:val="22"/>
          <w:szCs w:val="22"/>
        </w:rPr>
      </w:pPr>
    </w:p>
    <w:p w14:paraId="1857271E" w14:textId="62846A56" w:rsidR="00A34D53" w:rsidRDefault="00A34D53" w:rsidP="004B237A">
      <w:pPr>
        <w:jc w:val="both"/>
        <w:rPr>
          <w:rFonts w:asciiTheme="minorHAnsi" w:hAnsiTheme="minorHAnsi"/>
          <w:bCs/>
          <w:sz w:val="22"/>
          <w:szCs w:val="22"/>
        </w:rPr>
      </w:pPr>
    </w:p>
    <w:p w14:paraId="0CF0472D" w14:textId="78E74C55" w:rsidR="00A34D53" w:rsidRDefault="00A34D53" w:rsidP="004B237A">
      <w:pPr>
        <w:jc w:val="both"/>
        <w:rPr>
          <w:rFonts w:asciiTheme="minorHAnsi" w:hAnsiTheme="minorHAnsi"/>
          <w:bCs/>
          <w:sz w:val="22"/>
          <w:szCs w:val="22"/>
        </w:rPr>
      </w:pPr>
    </w:p>
    <w:p w14:paraId="4F461D72" w14:textId="77777777" w:rsidR="00A34D53" w:rsidRDefault="00A34D53" w:rsidP="004B237A">
      <w:pPr>
        <w:jc w:val="both"/>
        <w:rPr>
          <w:rFonts w:asciiTheme="minorHAnsi" w:hAnsiTheme="minorHAnsi"/>
          <w:bCs/>
          <w:sz w:val="22"/>
          <w:szCs w:val="22"/>
        </w:rPr>
      </w:pPr>
    </w:p>
    <w:p w14:paraId="005F95DA" w14:textId="77777777" w:rsidR="00983242" w:rsidRDefault="00983242" w:rsidP="004B237A">
      <w:pPr>
        <w:jc w:val="both"/>
        <w:rPr>
          <w:rFonts w:asciiTheme="minorHAnsi" w:hAnsiTheme="minorHAnsi"/>
          <w:bCs/>
          <w:sz w:val="22"/>
          <w:szCs w:val="22"/>
        </w:rPr>
      </w:pPr>
    </w:p>
    <w:p w14:paraId="6E046B23" w14:textId="3DE8207A" w:rsidR="004B237A" w:rsidRPr="005873F7" w:rsidRDefault="004B237A" w:rsidP="004B237A">
      <w:pPr>
        <w:jc w:val="both"/>
        <w:rPr>
          <w:rFonts w:asciiTheme="minorHAnsi" w:hAnsiTheme="minorHAnsi"/>
          <w:bCs/>
          <w:sz w:val="22"/>
          <w:szCs w:val="22"/>
        </w:rPr>
      </w:pPr>
      <w:r w:rsidRPr="005873F7">
        <w:rPr>
          <w:rFonts w:asciiTheme="minorHAnsi" w:hAnsiTheme="minorHAnsi"/>
          <w:bCs/>
          <w:sz w:val="22"/>
          <w:szCs w:val="22"/>
        </w:rPr>
        <w:lastRenderedPageBreak/>
        <w:t xml:space="preserve"> </w:t>
      </w:r>
      <w:r w:rsidR="003A53C8">
        <w:rPr>
          <w:rFonts w:asciiTheme="minorHAnsi" w:hAnsiTheme="minorHAnsi"/>
          <w:bCs/>
          <w:sz w:val="22"/>
          <w:szCs w:val="22"/>
        </w:rPr>
        <w:t xml:space="preserve">   </w:t>
      </w:r>
      <w:r w:rsidRPr="005873F7">
        <w:rPr>
          <w:rFonts w:asciiTheme="minorHAnsi" w:hAnsiTheme="minorHAnsi"/>
          <w:bCs/>
          <w:sz w:val="22"/>
          <w:szCs w:val="22"/>
        </w:rPr>
        <w:t xml:space="preserve">2.b  Plan prihoda fiksni dio odvodnja otpadnih voda </w:t>
      </w:r>
    </w:p>
    <w:p w14:paraId="3A8F1E98" w14:textId="77777777" w:rsidR="004B237A" w:rsidRPr="005873F7" w:rsidRDefault="004B237A" w:rsidP="004B237A">
      <w:pPr>
        <w:jc w:val="both"/>
        <w:rPr>
          <w:rFonts w:asciiTheme="minorHAnsi" w:hAnsiTheme="minorHAnsi"/>
          <w:bCs/>
          <w:sz w:val="22"/>
          <w:szCs w:val="22"/>
        </w:rPr>
      </w:pPr>
      <w:r w:rsidRPr="005873F7">
        <w:rPr>
          <w:rFonts w:asciiTheme="minorHAnsi" w:hAnsiTheme="minorHAnsi"/>
          <w:bCs/>
          <w:sz w:val="22"/>
          <w:szCs w:val="22"/>
        </w:rPr>
        <w:t xml:space="preserve"> </w:t>
      </w:r>
    </w:p>
    <w:p w14:paraId="1F957F44" w14:textId="4E33BB55" w:rsidR="004B237A" w:rsidRPr="005873F7" w:rsidRDefault="004B237A" w:rsidP="004B237A">
      <w:pPr>
        <w:jc w:val="both"/>
        <w:rPr>
          <w:rFonts w:asciiTheme="minorHAnsi" w:hAnsiTheme="minorHAnsi"/>
          <w:sz w:val="22"/>
          <w:szCs w:val="22"/>
        </w:rPr>
      </w:pPr>
      <w:r w:rsidRPr="005873F7">
        <w:rPr>
          <w:rFonts w:asciiTheme="minorHAnsi" w:hAnsiTheme="minorHAnsi"/>
          <w:sz w:val="22"/>
          <w:szCs w:val="22"/>
        </w:rPr>
        <w:t>Sukladno Zakonu o vodama (NN 153/2009) i Uredbi o najnižoj osnovnoj cijeni vodnih usluga i vrsti troškova koje cijena vodnih usluga pokriva (NN 112/2010), a koju je na prijedlog Vijeća za vodne usluge donijela Vlada RH, Vodovod i kanalizacija d.o.o. Karlovac kao isporučitelj vodnih usluga u obavezi je cijenu vodnih usluga uskladiti sa navedenom Uredbom. Iz tog razloga uvedena je fiksna naknada kao dio osnovne cijene od 01.svibnja 2011. godine Odlukom o cijeni vodnih usluga od strane direktora Vodovoda i kanalizacije d.o.o. Karlovac.</w:t>
      </w:r>
      <w:r w:rsidR="001424CB">
        <w:rPr>
          <w:rFonts w:asciiTheme="minorHAnsi" w:hAnsiTheme="minorHAnsi"/>
          <w:sz w:val="22"/>
          <w:szCs w:val="22"/>
        </w:rPr>
        <w:t xml:space="preserve"> </w:t>
      </w:r>
      <w:r w:rsidRPr="005873F7">
        <w:rPr>
          <w:rFonts w:asciiTheme="minorHAnsi" w:hAnsiTheme="minorHAnsi"/>
          <w:sz w:val="22"/>
          <w:szCs w:val="22"/>
        </w:rPr>
        <w:t>Fiksni dio cijene  je za pravne /fizičke osobe 13,45 kn</w:t>
      </w:r>
      <w:r w:rsidR="00DC7535">
        <w:rPr>
          <w:rFonts w:asciiTheme="minorHAnsi" w:hAnsiTheme="minorHAnsi"/>
          <w:sz w:val="22"/>
          <w:szCs w:val="22"/>
        </w:rPr>
        <w:t>.</w:t>
      </w:r>
      <w:r w:rsidRPr="005873F7">
        <w:rPr>
          <w:rFonts w:asciiTheme="minorHAnsi" w:hAnsiTheme="minorHAnsi"/>
          <w:sz w:val="22"/>
          <w:szCs w:val="22"/>
        </w:rPr>
        <w:t xml:space="preserve"> </w:t>
      </w:r>
    </w:p>
    <w:p w14:paraId="45402992" w14:textId="77777777" w:rsidR="004B237A" w:rsidRPr="00741498" w:rsidRDefault="004B237A" w:rsidP="004B237A">
      <w:pPr>
        <w:jc w:val="both"/>
        <w:rPr>
          <w:rFonts w:asciiTheme="minorHAnsi" w:hAnsiTheme="minorHAnsi"/>
          <w:sz w:val="16"/>
          <w:szCs w:val="16"/>
        </w:rPr>
      </w:pPr>
    </w:p>
    <w:p w14:paraId="4987A606" w14:textId="77777777" w:rsidR="004B237A" w:rsidRPr="00741498" w:rsidRDefault="004B237A" w:rsidP="004B237A">
      <w:pPr>
        <w:jc w:val="both"/>
        <w:rPr>
          <w:rFonts w:asciiTheme="minorHAnsi" w:hAnsiTheme="minorHAnsi"/>
          <w:bCs/>
          <w:sz w:val="16"/>
          <w:szCs w:val="16"/>
        </w:rPr>
      </w:pPr>
      <w:r w:rsidRPr="00741498">
        <w:rPr>
          <w:rFonts w:asciiTheme="minorHAnsi" w:hAnsiTheme="minorHAnsi"/>
          <w:bCs/>
          <w:sz w:val="16"/>
          <w:szCs w:val="16"/>
        </w:rPr>
        <w:t xml:space="preserve">  Tablica broj </w:t>
      </w:r>
      <w:r w:rsidR="00FE429B">
        <w:rPr>
          <w:rFonts w:asciiTheme="minorHAnsi" w:hAnsiTheme="minorHAnsi"/>
          <w:bCs/>
          <w:sz w:val="16"/>
          <w:szCs w:val="16"/>
        </w:rPr>
        <w:t>9</w:t>
      </w:r>
      <w:r w:rsidRPr="00741498">
        <w:rPr>
          <w:rFonts w:asciiTheme="minorHAnsi" w:hAnsiTheme="minorHAnsi"/>
          <w:bCs/>
          <w:sz w:val="16"/>
          <w:szCs w:val="16"/>
        </w:rPr>
        <w:t>.                                                                                                                      kn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8"/>
        <w:gridCol w:w="2471"/>
        <w:gridCol w:w="1910"/>
        <w:gridCol w:w="1559"/>
        <w:gridCol w:w="851"/>
      </w:tblGrid>
      <w:tr w:rsidR="004B237A" w:rsidRPr="00741498" w14:paraId="478CF4ED" w14:textId="77777777" w:rsidTr="004B237A">
        <w:trPr>
          <w:trHeight w:val="404"/>
        </w:trPr>
        <w:tc>
          <w:tcPr>
            <w:tcW w:w="1078" w:type="dxa"/>
            <w:shd w:val="clear" w:color="auto" w:fill="auto"/>
          </w:tcPr>
          <w:p w14:paraId="73F901CD" w14:textId="77777777" w:rsidR="004B237A" w:rsidRPr="00741498" w:rsidRDefault="004B237A" w:rsidP="00543595">
            <w:pPr>
              <w:jc w:val="both"/>
              <w:rPr>
                <w:rFonts w:asciiTheme="minorHAnsi" w:hAnsiTheme="minorHAnsi"/>
                <w:sz w:val="16"/>
                <w:szCs w:val="16"/>
              </w:rPr>
            </w:pPr>
            <w:r w:rsidRPr="00741498">
              <w:rPr>
                <w:rFonts w:asciiTheme="minorHAnsi" w:hAnsiTheme="minorHAnsi"/>
                <w:sz w:val="16"/>
                <w:szCs w:val="16"/>
              </w:rPr>
              <w:t>redni broj</w:t>
            </w:r>
          </w:p>
        </w:tc>
        <w:tc>
          <w:tcPr>
            <w:tcW w:w="2471" w:type="dxa"/>
            <w:shd w:val="clear" w:color="auto" w:fill="auto"/>
          </w:tcPr>
          <w:p w14:paraId="32C71C92" w14:textId="77777777" w:rsidR="004B237A" w:rsidRPr="00741498" w:rsidRDefault="004B237A" w:rsidP="00646D8E">
            <w:pPr>
              <w:jc w:val="center"/>
              <w:rPr>
                <w:rFonts w:asciiTheme="minorHAnsi" w:hAnsiTheme="minorHAnsi"/>
                <w:sz w:val="16"/>
                <w:szCs w:val="16"/>
              </w:rPr>
            </w:pPr>
            <w:r w:rsidRPr="00741498">
              <w:rPr>
                <w:rFonts w:asciiTheme="minorHAnsi" w:hAnsiTheme="minorHAnsi"/>
                <w:sz w:val="16"/>
                <w:szCs w:val="16"/>
              </w:rPr>
              <w:t>opis</w:t>
            </w:r>
          </w:p>
        </w:tc>
        <w:tc>
          <w:tcPr>
            <w:tcW w:w="1910" w:type="dxa"/>
            <w:shd w:val="clear" w:color="auto" w:fill="auto"/>
          </w:tcPr>
          <w:p w14:paraId="1B9FD3B3" w14:textId="77777777" w:rsidR="004B237A" w:rsidRPr="00741498" w:rsidRDefault="004B237A" w:rsidP="00646D8E">
            <w:pPr>
              <w:rPr>
                <w:rFonts w:asciiTheme="minorHAnsi" w:hAnsiTheme="minorHAnsi"/>
                <w:sz w:val="16"/>
                <w:szCs w:val="16"/>
              </w:rPr>
            </w:pPr>
            <w:r w:rsidRPr="00741498">
              <w:rPr>
                <w:rFonts w:asciiTheme="minorHAnsi" w:hAnsiTheme="minorHAnsi"/>
                <w:sz w:val="16"/>
                <w:szCs w:val="16"/>
              </w:rPr>
              <w:t>procjena za 20</w:t>
            </w:r>
            <w:r w:rsidR="009B5982">
              <w:rPr>
                <w:rFonts w:asciiTheme="minorHAnsi" w:hAnsiTheme="minorHAnsi"/>
                <w:sz w:val="16"/>
                <w:szCs w:val="16"/>
              </w:rPr>
              <w:t>20</w:t>
            </w:r>
            <w:r w:rsidRPr="00741498">
              <w:rPr>
                <w:rFonts w:asciiTheme="minorHAnsi" w:hAnsiTheme="minorHAnsi"/>
                <w:sz w:val="16"/>
                <w:szCs w:val="16"/>
              </w:rPr>
              <w:t>.</w:t>
            </w:r>
          </w:p>
          <w:p w14:paraId="5D893884" w14:textId="77777777" w:rsidR="004B237A" w:rsidRPr="00741498" w:rsidRDefault="004B237A" w:rsidP="00646D8E">
            <w:pPr>
              <w:rPr>
                <w:rFonts w:asciiTheme="minorHAnsi" w:hAnsiTheme="minorHAnsi"/>
                <w:sz w:val="16"/>
                <w:szCs w:val="16"/>
              </w:rPr>
            </w:pPr>
            <w:r w:rsidRPr="00741498">
              <w:rPr>
                <w:rFonts w:asciiTheme="minorHAnsi" w:hAnsiTheme="minorHAnsi"/>
                <w:sz w:val="16"/>
                <w:szCs w:val="16"/>
              </w:rPr>
              <w:t>(podaci za 1-10.mj.)</w:t>
            </w:r>
          </w:p>
        </w:tc>
        <w:tc>
          <w:tcPr>
            <w:tcW w:w="1559" w:type="dxa"/>
            <w:shd w:val="clear" w:color="auto" w:fill="auto"/>
          </w:tcPr>
          <w:p w14:paraId="744A0C85" w14:textId="77777777" w:rsidR="004B237A" w:rsidRPr="00741498" w:rsidRDefault="004B237A" w:rsidP="009B5982">
            <w:pPr>
              <w:jc w:val="both"/>
              <w:rPr>
                <w:rFonts w:asciiTheme="minorHAnsi" w:hAnsiTheme="minorHAnsi"/>
                <w:sz w:val="16"/>
                <w:szCs w:val="16"/>
              </w:rPr>
            </w:pPr>
            <w:r w:rsidRPr="00741498">
              <w:rPr>
                <w:rFonts w:asciiTheme="minorHAnsi" w:hAnsiTheme="minorHAnsi"/>
                <w:sz w:val="16"/>
                <w:szCs w:val="16"/>
              </w:rPr>
              <w:t>plan za 20</w:t>
            </w:r>
            <w:r w:rsidR="00D75F71">
              <w:rPr>
                <w:rFonts w:asciiTheme="minorHAnsi" w:hAnsiTheme="minorHAnsi"/>
                <w:sz w:val="16"/>
                <w:szCs w:val="16"/>
              </w:rPr>
              <w:t>2</w:t>
            </w:r>
            <w:r w:rsidR="009B5982">
              <w:rPr>
                <w:rFonts w:asciiTheme="minorHAnsi" w:hAnsiTheme="minorHAnsi"/>
                <w:sz w:val="16"/>
                <w:szCs w:val="16"/>
              </w:rPr>
              <w:t>1</w:t>
            </w:r>
            <w:r w:rsidRPr="00741498">
              <w:rPr>
                <w:rFonts w:asciiTheme="minorHAnsi" w:hAnsiTheme="minorHAnsi"/>
                <w:sz w:val="16"/>
                <w:szCs w:val="16"/>
              </w:rPr>
              <w:t>.</w:t>
            </w:r>
          </w:p>
        </w:tc>
        <w:tc>
          <w:tcPr>
            <w:tcW w:w="851" w:type="dxa"/>
            <w:shd w:val="clear" w:color="auto" w:fill="auto"/>
          </w:tcPr>
          <w:p w14:paraId="57CF5216" w14:textId="77777777" w:rsidR="004B237A" w:rsidRPr="00741498" w:rsidRDefault="004B237A" w:rsidP="00543595">
            <w:pPr>
              <w:jc w:val="both"/>
              <w:rPr>
                <w:rFonts w:asciiTheme="minorHAnsi" w:hAnsiTheme="minorHAnsi"/>
                <w:sz w:val="16"/>
                <w:szCs w:val="16"/>
              </w:rPr>
            </w:pPr>
            <w:r w:rsidRPr="00741498">
              <w:rPr>
                <w:rFonts w:asciiTheme="minorHAnsi" w:hAnsiTheme="minorHAnsi"/>
                <w:sz w:val="16"/>
                <w:szCs w:val="16"/>
              </w:rPr>
              <w:t>indeks 4/3</w:t>
            </w:r>
          </w:p>
        </w:tc>
      </w:tr>
      <w:tr w:rsidR="004B237A" w:rsidRPr="00741498" w14:paraId="329F8E8D" w14:textId="77777777" w:rsidTr="004B237A">
        <w:trPr>
          <w:trHeight w:val="88"/>
        </w:trPr>
        <w:tc>
          <w:tcPr>
            <w:tcW w:w="1078" w:type="dxa"/>
            <w:shd w:val="clear" w:color="auto" w:fill="auto"/>
          </w:tcPr>
          <w:p w14:paraId="059D0743" w14:textId="77777777" w:rsidR="004B237A" w:rsidRPr="00741498" w:rsidRDefault="004B237A" w:rsidP="00543595">
            <w:pPr>
              <w:jc w:val="center"/>
              <w:rPr>
                <w:rFonts w:asciiTheme="minorHAnsi" w:hAnsiTheme="minorHAnsi"/>
                <w:sz w:val="16"/>
                <w:szCs w:val="16"/>
              </w:rPr>
            </w:pPr>
            <w:r w:rsidRPr="00741498">
              <w:rPr>
                <w:rFonts w:asciiTheme="minorHAnsi" w:hAnsiTheme="minorHAnsi"/>
                <w:sz w:val="16"/>
                <w:szCs w:val="16"/>
              </w:rPr>
              <w:t>1</w:t>
            </w:r>
          </w:p>
        </w:tc>
        <w:tc>
          <w:tcPr>
            <w:tcW w:w="2471" w:type="dxa"/>
            <w:shd w:val="clear" w:color="auto" w:fill="auto"/>
          </w:tcPr>
          <w:p w14:paraId="742C3CAD" w14:textId="77777777" w:rsidR="004B237A" w:rsidRPr="00741498" w:rsidRDefault="004B237A" w:rsidP="00543595">
            <w:pPr>
              <w:jc w:val="center"/>
              <w:rPr>
                <w:rFonts w:asciiTheme="minorHAnsi" w:hAnsiTheme="minorHAnsi"/>
                <w:sz w:val="16"/>
                <w:szCs w:val="16"/>
              </w:rPr>
            </w:pPr>
            <w:r w:rsidRPr="00741498">
              <w:rPr>
                <w:rFonts w:asciiTheme="minorHAnsi" w:hAnsiTheme="minorHAnsi"/>
                <w:sz w:val="16"/>
                <w:szCs w:val="16"/>
              </w:rPr>
              <w:t>2</w:t>
            </w:r>
          </w:p>
        </w:tc>
        <w:tc>
          <w:tcPr>
            <w:tcW w:w="1910" w:type="dxa"/>
            <w:shd w:val="clear" w:color="auto" w:fill="auto"/>
          </w:tcPr>
          <w:p w14:paraId="6020A08C" w14:textId="77777777" w:rsidR="004B237A" w:rsidRPr="00741498" w:rsidRDefault="004B237A" w:rsidP="00543595">
            <w:pPr>
              <w:jc w:val="center"/>
              <w:rPr>
                <w:rFonts w:asciiTheme="minorHAnsi" w:hAnsiTheme="minorHAnsi"/>
                <w:sz w:val="16"/>
                <w:szCs w:val="16"/>
              </w:rPr>
            </w:pPr>
            <w:r w:rsidRPr="00741498">
              <w:rPr>
                <w:rFonts w:asciiTheme="minorHAnsi" w:hAnsiTheme="minorHAnsi"/>
                <w:sz w:val="16"/>
                <w:szCs w:val="16"/>
              </w:rPr>
              <w:t>3</w:t>
            </w:r>
          </w:p>
        </w:tc>
        <w:tc>
          <w:tcPr>
            <w:tcW w:w="1559" w:type="dxa"/>
            <w:shd w:val="clear" w:color="auto" w:fill="auto"/>
          </w:tcPr>
          <w:p w14:paraId="5EBC03AF" w14:textId="77777777" w:rsidR="004B237A" w:rsidRPr="00741498" w:rsidRDefault="004B237A" w:rsidP="00543595">
            <w:pPr>
              <w:jc w:val="center"/>
              <w:rPr>
                <w:rFonts w:asciiTheme="minorHAnsi" w:hAnsiTheme="minorHAnsi"/>
                <w:sz w:val="16"/>
                <w:szCs w:val="16"/>
              </w:rPr>
            </w:pPr>
            <w:r w:rsidRPr="00741498">
              <w:rPr>
                <w:rFonts w:asciiTheme="minorHAnsi" w:hAnsiTheme="minorHAnsi"/>
                <w:sz w:val="16"/>
                <w:szCs w:val="16"/>
              </w:rPr>
              <w:t>4</w:t>
            </w:r>
          </w:p>
        </w:tc>
        <w:tc>
          <w:tcPr>
            <w:tcW w:w="851" w:type="dxa"/>
            <w:shd w:val="clear" w:color="auto" w:fill="auto"/>
          </w:tcPr>
          <w:p w14:paraId="6DE62ED5" w14:textId="77777777" w:rsidR="004B237A" w:rsidRPr="00741498" w:rsidRDefault="004B237A" w:rsidP="00543595">
            <w:pPr>
              <w:jc w:val="center"/>
              <w:rPr>
                <w:rFonts w:asciiTheme="minorHAnsi" w:hAnsiTheme="minorHAnsi"/>
                <w:sz w:val="16"/>
                <w:szCs w:val="16"/>
              </w:rPr>
            </w:pPr>
            <w:r w:rsidRPr="00741498">
              <w:rPr>
                <w:rFonts w:asciiTheme="minorHAnsi" w:hAnsiTheme="minorHAnsi"/>
                <w:sz w:val="16"/>
                <w:szCs w:val="16"/>
              </w:rPr>
              <w:t>5</w:t>
            </w:r>
          </w:p>
        </w:tc>
      </w:tr>
      <w:tr w:rsidR="004B237A" w:rsidRPr="005873F7" w14:paraId="1731E55D" w14:textId="77777777" w:rsidTr="004B237A">
        <w:trPr>
          <w:trHeight w:val="229"/>
        </w:trPr>
        <w:tc>
          <w:tcPr>
            <w:tcW w:w="1078" w:type="dxa"/>
            <w:shd w:val="clear" w:color="auto" w:fill="auto"/>
          </w:tcPr>
          <w:p w14:paraId="2E2C83BA" w14:textId="77777777" w:rsidR="004B237A" w:rsidRPr="005873F7" w:rsidRDefault="004B237A" w:rsidP="004B237A">
            <w:pPr>
              <w:jc w:val="center"/>
              <w:rPr>
                <w:rFonts w:asciiTheme="minorHAnsi" w:hAnsiTheme="minorHAnsi"/>
                <w:sz w:val="22"/>
                <w:szCs w:val="22"/>
              </w:rPr>
            </w:pPr>
            <w:r w:rsidRPr="005873F7">
              <w:rPr>
                <w:rFonts w:asciiTheme="minorHAnsi" w:hAnsiTheme="minorHAnsi"/>
                <w:sz w:val="22"/>
                <w:szCs w:val="22"/>
              </w:rPr>
              <w:t>1.</w:t>
            </w:r>
          </w:p>
        </w:tc>
        <w:tc>
          <w:tcPr>
            <w:tcW w:w="2471" w:type="dxa"/>
            <w:shd w:val="clear" w:color="auto" w:fill="auto"/>
          </w:tcPr>
          <w:p w14:paraId="7CC63B80" w14:textId="77777777" w:rsidR="004B237A" w:rsidRPr="005873F7" w:rsidRDefault="004B237A" w:rsidP="00543595">
            <w:pPr>
              <w:jc w:val="both"/>
              <w:rPr>
                <w:rFonts w:asciiTheme="minorHAnsi" w:hAnsiTheme="minorHAnsi"/>
                <w:sz w:val="22"/>
                <w:szCs w:val="22"/>
              </w:rPr>
            </w:pPr>
            <w:r w:rsidRPr="005873F7">
              <w:rPr>
                <w:rFonts w:asciiTheme="minorHAnsi" w:hAnsiTheme="minorHAnsi"/>
                <w:sz w:val="22"/>
                <w:szCs w:val="22"/>
              </w:rPr>
              <w:t>Fiksni dio osnovne cijene</w:t>
            </w:r>
          </w:p>
        </w:tc>
        <w:tc>
          <w:tcPr>
            <w:tcW w:w="1910" w:type="dxa"/>
            <w:shd w:val="clear" w:color="auto" w:fill="auto"/>
          </w:tcPr>
          <w:p w14:paraId="5BE5A1E6" w14:textId="77777777" w:rsidR="004B237A" w:rsidRPr="005873F7" w:rsidRDefault="00FA462A" w:rsidP="00091140">
            <w:pPr>
              <w:jc w:val="right"/>
              <w:rPr>
                <w:rFonts w:asciiTheme="minorHAnsi" w:hAnsiTheme="minorHAnsi"/>
                <w:sz w:val="22"/>
                <w:szCs w:val="22"/>
              </w:rPr>
            </w:pPr>
            <w:r>
              <w:rPr>
                <w:rFonts w:asciiTheme="minorHAnsi" w:hAnsiTheme="minorHAnsi"/>
                <w:sz w:val="22"/>
                <w:szCs w:val="22"/>
              </w:rPr>
              <w:t>3.164.</w:t>
            </w:r>
            <w:r w:rsidR="00091140">
              <w:rPr>
                <w:rFonts w:asciiTheme="minorHAnsi" w:hAnsiTheme="minorHAnsi"/>
                <w:sz w:val="22"/>
                <w:szCs w:val="22"/>
              </w:rPr>
              <w:t>000,00</w:t>
            </w:r>
          </w:p>
        </w:tc>
        <w:tc>
          <w:tcPr>
            <w:tcW w:w="1559" w:type="dxa"/>
            <w:shd w:val="clear" w:color="auto" w:fill="auto"/>
          </w:tcPr>
          <w:p w14:paraId="1380CCE6" w14:textId="77777777" w:rsidR="004B237A" w:rsidRPr="005873F7" w:rsidRDefault="003D7FB2" w:rsidP="00543595">
            <w:pPr>
              <w:jc w:val="right"/>
              <w:rPr>
                <w:rFonts w:asciiTheme="minorHAnsi" w:hAnsiTheme="minorHAnsi"/>
                <w:sz w:val="22"/>
                <w:szCs w:val="22"/>
              </w:rPr>
            </w:pPr>
            <w:r>
              <w:rPr>
                <w:rFonts w:asciiTheme="minorHAnsi" w:hAnsiTheme="minorHAnsi"/>
                <w:sz w:val="22"/>
                <w:szCs w:val="22"/>
              </w:rPr>
              <w:t>3.164.000,00</w:t>
            </w:r>
          </w:p>
        </w:tc>
        <w:tc>
          <w:tcPr>
            <w:tcW w:w="851" w:type="dxa"/>
            <w:shd w:val="clear" w:color="auto" w:fill="auto"/>
          </w:tcPr>
          <w:p w14:paraId="4F414CF3" w14:textId="77777777" w:rsidR="004B237A" w:rsidRPr="005873F7" w:rsidRDefault="007E5C4E" w:rsidP="00543595">
            <w:pPr>
              <w:jc w:val="both"/>
              <w:rPr>
                <w:rFonts w:asciiTheme="minorHAnsi" w:hAnsiTheme="minorHAnsi"/>
                <w:sz w:val="22"/>
                <w:szCs w:val="22"/>
              </w:rPr>
            </w:pPr>
            <w:r w:rsidRPr="005873F7">
              <w:rPr>
                <w:rFonts w:asciiTheme="minorHAnsi" w:hAnsiTheme="minorHAnsi"/>
                <w:sz w:val="22"/>
                <w:szCs w:val="22"/>
              </w:rPr>
              <w:t>100</w:t>
            </w:r>
          </w:p>
        </w:tc>
      </w:tr>
    </w:tbl>
    <w:p w14:paraId="7038E784" w14:textId="77777777" w:rsidR="004B237A" w:rsidRPr="005873F7" w:rsidRDefault="004B237A" w:rsidP="0085249E">
      <w:pPr>
        <w:jc w:val="both"/>
        <w:rPr>
          <w:rFonts w:asciiTheme="minorHAnsi" w:hAnsiTheme="minorHAnsi"/>
          <w:b/>
          <w:bCs/>
          <w:sz w:val="22"/>
          <w:szCs w:val="22"/>
        </w:rPr>
      </w:pPr>
    </w:p>
    <w:p w14:paraId="52169EC6" w14:textId="71BE9FF8" w:rsidR="00791F65" w:rsidRPr="005873F7" w:rsidRDefault="004B237A" w:rsidP="0085249E">
      <w:pPr>
        <w:jc w:val="both"/>
        <w:rPr>
          <w:rFonts w:asciiTheme="minorHAnsi" w:hAnsiTheme="minorHAnsi"/>
          <w:bCs/>
          <w:sz w:val="22"/>
          <w:szCs w:val="22"/>
        </w:rPr>
      </w:pPr>
      <w:r w:rsidRPr="005873F7">
        <w:rPr>
          <w:rFonts w:asciiTheme="minorHAnsi" w:hAnsiTheme="minorHAnsi"/>
          <w:bCs/>
          <w:sz w:val="22"/>
          <w:szCs w:val="22"/>
        </w:rPr>
        <w:t xml:space="preserve">   </w:t>
      </w:r>
      <w:r w:rsidR="003A53C8">
        <w:rPr>
          <w:rFonts w:asciiTheme="minorHAnsi" w:hAnsiTheme="minorHAnsi"/>
          <w:bCs/>
          <w:sz w:val="22"/>
          <w:szCs w:val="22"/>
        </w:rPr>
        <w:t xml:space="preserve">   </w:t>
      </w:r>
      <w:r w:rsidRPr="005873F7">
        <w:rPr>
          <w:rFonts w:asciiTheme="minorHAnsi" w:hAnsiTheme="minorHAnsi"/>
          <w:bCs/>
          <w:sz w:val="22"/>
          <w:szCs w:val="22"/>
        </w:rPr>
        <w:t>2</w:t>
      </w:r>
      <w:r w:rsidR="00EB24C8">
        <w:rPr>
          <w:rFonts w:asciiTheme="minorHAnsi" w:hAnsiTheme="minorHAnsi"/>
          <w:bCs/>
          <w:sz w:val="22"/>
          <w:szCs w:val="22"/>
        </w:rPr>
        <w:t>.</w:t>
      </w:r>
      <w:r w:rsidRPr="005873F7">
        <w:rPr>
          <w:rFonts w:asciiTheme="minorHAnsi" w:hAnsiTheme="minorHAnsi"/>
          <w:bCs/>
          <w:sz w:val="22"/>
          <w:szCs w:val="22"/>
        </w:rPr>
        <w:t xml:space="preserve">c   Plan usluga trećim osobama </w:t>
      </w:r>
    </w:p>
    <w:p w14:paraId="48D5FA74" w14:textId="77777777" w:rsidR="00791F65" w:rsidRPr="005873F7" w:rsidRDefault="00791F65" w:rsidP="0085249E">
      <w:pPr>
        <w:jc w:val="both"/>
        <w:rPr>
          <w:rFonts w:asciiTheme="minorHAnsi" w:hAnsiTheme="minorHAnsi"/>
          <w:b/>
          <w:bCs/>
          <w:sz w:val="22"/>
          <w:szCs w:val="22"/>
        </w:rPr>
      </w:pPr>
    </w:p>
    <w:p w14:paraId="53F61CE4" w14:textId="77777777" w:rsidR="00791F65" w:rsidRPr="005873F7" w:rsidRDefault="00791F65" w:rsidP="0085249E">
      <w:pPr>
        <w:jc w:val="both"/>
        <w:rPr>
          <w:rFonts w:asciiTheme="minorHAnsi" w:hAnsiTheme="minorHAnsi"/>
          <w:bCs/>
          <w:sz w:val="22"/>
          <w:szCs w:val="22"/>
        </w:rPr>
      </w:pPr>
      <w:r w:rsidRPr="005873F7">
        <w:rPr>
          <w:rFonts w:asciiTheme="minorHAnsi" w:hAnsiTheme="minorHAnsi"/>
          <w:bCs/>
          <w:sz w:val="22"/>
          <w:szCs w:val="22"/>
        </w:rPr>
        <w:t>Usluge trećim osobama u djelatnosti odvodnje odnose se na čišćenje septičkih jama, pročišćavanje i odštopavanje. Obračun navedenih usluga vrši se prema službenom cjeniku društva Vodovod i kanalizacija d.o.o. Karlovac.</w:t>
      </w:r>
    </w:p>
    <w:p w14:paraId="23BF2E1F" w14:textId="77777777" w:rsidR="00791F65" w:rsidRPr="005873F7" w:rsidRDefault="00791F65" w:rsidP="0085249E">
      <w:pPr>
        <w:jc w:val="both"/>
        <w:rPr>
          <w:rFonts w:asciiTheme="minorHAnsi" w:hAnsiTheme="minorHAnsi"/>
          <w:b/>
          <w:bCs/>
          <w:sz w:val="22"/>
          <w:szCs w:val="22"/>
        </w:rPr>
      </w:pPr>
    </w:p>
    <w:p w14:paraId="78592630" w14:textId="77777777" w:rsidR="00791F65" w:rsidRPr="00741498" w:rsidRDefault="00791F65" w:rsidP="0085249E">
      <w:pPr>
        <w:jc w:val="both"/>
        <w:rPr>
          <w:rFonts w:asciiTheme="minorHAnsi" w:hAnsiTheme="minorHAnsi"/>
          <w:bCs/>
          <w:sz w:val="16"/>
          <w:szCs w:val="16"/>
        </w:rPr>
      </w:pPr>
      <w:r w:rsidRPr="00741498">
        <w:rPr>
          <w:rFonts w:asciiTheme="minorHAnsi" w:hAnsiTheme="minorHAnsi"/>
          <w:bCs/>
          <w:sz w:val="16"/>
          <w:szCs w:val="16"/>
        </w:rPr>
        <w:t>Tablica broj</w:t>
      </w:r>
      <w:r w:rsidR="00E167E3" w:rsidRPr="00741498">
        <w:rPr>
          <w:rFonts w:asciiTheme="minorHAnsi" w:hAnsiTheme="minorHAnsi"/>
          <w:bCs/>
          <w:sz w:val="16"/>
          <w:szCs w:val="16"/>
        </w:rPr>
        <w:t xml:space="preserve"> </w:t>
      </w:r>
      <w:r w:rsidR="00FE429B">
        <w:rPr>
          <w:rFonts w:asciiTheme="minorHAnsi" w:hAnsiTheme="minorHAnsi"/>
          <w:bCs/>
          <w:sz w:val="16"/>
          <w:szCs w:val="16"/>
        </w:rPr>
        <w:t>10</w:t>
      </w:r>
      <w:r w:rsidRPr="00741498">
        <w:rPr>
          <w:rFonts w:asciiTheme="minorHAnsi" w:hAnsiTheme="minorHAnsi"/>
          <w:bCs/>
          <w:sz w:val="16"/>
          <w:szCs w:val="16"/>
        </w:rPr>
        <w:t xml:space="preserve">.  </w:t>
      </w:r>
      <w:r w:rsidR="00E167E3" w:rsidRPr="00741498">
        <w:rPr>
          <w:rFonts w:asciiTheme="minorHAnsi" w:hAnsiTheme="minorHAnsi"/>
          <w:bCs/>
          <w:sz w:val="16"/>
          <w:szCs w:val="16"/>
        </w:rPr>
        <w:t xml:space="preserve">                                                                                              </w:t>
      </w:r>
      <w:r w:rsidR="00F42692" w:rsidRPr="00741498">
        <w:rPr>
          <w:rFonts w:asciiTheme="minorHAnsi" w:hAnsiTheme="minorHAnsi"/>
          <w:bCs/>
          <w:sz w:val="16"/>
          <w:szCs w:val="16"/>
        </w:rPr>
        <w:t xml:space="preserve">                                 kn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8"/>
        <w:gridCol w:w="2294"/>
        <w:gridCol w:w="1945"/>
        <w:gridCol w:w="1843"/>
        <w:gridCol w:w="851"/>
      </w:tblGrid>
      <w:tr w:rsidR="0061452D" w:rsidRPr="00741498" w14:paraId="66DB65BF" w14:textId="77777777" w:rsidTr="000A525E">
        <w:trPr>
          <w:trHeight w:val="448"/>
        </w:trPr>
        <w:tc>
          <w:tcPr>
            <w:tcW w:w="1078" w:type="dxa"/>
            <w:shd w:val="clear" w:color="auto" w:fill="auto"/>
          </w:tcPr>
          <w:p w14:paraId="0F1AF1DB" w14:textId="77777777"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redni broj</w:t>
            </w:r>
          </w:p>
        </w:tc>
        <w:tc>
          <w:tcPr>
            <w:tcW w:w="2294" w:type="dxa"/>
            <w:shd w:val="clear" w:color="auto" w:fill="auto"/>
          </w:tcPr>
          <w:p w14:paraId="17BD2020" w14:textId="77777777" w:rsidR="0061452D" w:rsidRPr="00741498" w:rsidRDefault="0061452D" w:rsidP="00646D8E">
            <w:pPr>
              <w:jc w:val="center"/>
              <w:rPr>
                <w:rFonts w:asciiTheme="minorHAnsi" w:hAnsiTheme="minorHAnsi"/>
                <w:sz w:val="16"/>
                <w:szCs w:val="16"/>
              </w:rPr>
            </w:pPr>
            <w:r w:rsidRPr="00741498">
              <w:rPr>
                <w:rFonts w:asciiTheme="minorHAnsi" w:hAnsiTheme="minorHAnsi"/>
                <w:sz w:val="16"/>
                <w:szCs w:val="16"/>
              </w:rPr>
              <w:t>opis</w:t>
            </w:r>
          </w:p>
        </w:tc>
        <w:tc>
          <w:tcPr>
            <w:tcW w:w="1945" w:type="dxa"/>
            <w:shd w:val="clear" w:color="auto" w:fill="auto"/>
          </w:tcPr>
          <w:p w14:paraId="4D861CA1" w14:textId="77777777" w:rsidR="0061452D" w:rsidRPr="00741498" w:rsidRDefault="0061452D" w:rsidP="00646D8E">
            <w:pPr>
              <w:rPr>
                <w:rFonts w:asciiTheme="minorHAnsi" w:hAnsiTheme="minorHAnsi"/>
                <w:sz w:val="16"/>
                <w:szCs w:val="16"/>
              </w:rPr>
            </w:pPr>
            <w:r w:rsidRPr="00741498">
              <w:rPr>
                <w:rFonts w:asciiTheme="minorHAnsi" w:hAnsiTheme="minorHAnsi"/>
                <w:sz w:val="16"/>
                <w:szCs w:val="16"/>
              </w:rPr>
              <w:t>procjena za 20</w:t>
            </w:r>
            <w:r w:rsidR="009B5982">
              <w:rPr>
                <w:rFonts w:asciiTheme="minorHAnsi" w:hAnsiTheme="minorHAnsi"/>
                <w:sz w:val="16"/>
                <w:szCs w:val="16"/>
              </w:rPr>
              <w:t>20</w:t>
            </w:r>
            <w:r w:rsidRPr="00741498">
              <w:rPr>
                <w:rFonts w:asciiTheme="minorHAnsi" w:hAnsiTheme="minorHAnsi"/>
                <w:sz w:val="16"/>
                <w:szCs w:val="16"/>
              </w:rPr>
              <w:t>.</w:t>
            </w:r>
          </w:p>
          <w:p w14:paraId="2D051E63" w14:textId="77777777" w:rsidR="0061452D" w:rsidRPr="00741498" w:rsidRDefault="0061452D" w:rsidP="00646D8E">
            <w:pPr>
              <w:rPr>
                <w:rFonts w:asciiTheme="minorHAnsi" w:hAnsiTheme="minorHAnsi"/>
                <w:sz w:val="16"/>
                <w:szCs w:val="16"/>
              </w:rPr>
            </w:pPr>
            <w:r w:rsidRPr="00741498">
              <w:rPr>
                <w:rFonts w:asciiTheme="minorHAnsi" w:hAnsiTheme="minorHAnsi"/>
                <w:sz w:val="16"/>
                <w:szCs w:val="16"/>
              </w:rPr>
              <w:t>(podaci za 1-10.mj.)</w:t>
            </w:r>
          </w:p>
        </w:tc>
        <w:tc>
          <w:tcPr>
            <w:tcW w:w="1843" w:type="dxa"/>
            <w:shd w:val="clear" w:color="auto" w:fill="auto"/>
          </w:tcPr>
          <w:p w14:paraId="386B83E6" w14:textId="77777777" w:rsidR="0061452D" w:rsidRPr="00741498" w:rsidRDefault="0061452D" w:rsidP="009B5982">
            <w:pPr>
              <w:jc w:val="both"/>
              <w:rPr>
                <w:rFonts w:asciiTheme="minorHAnsi" w:hAnsiTheme="minorHAnsi"/>
                <w:sz w:val="16"/>
                <w:szCs w:val="16"/>
              </w:rPr>
            </w:pPr>
            <w:r w:rsidRPr="00741498">
              <w:rPr>
                <w:rFonts w:asciiTheme="minorHAnsi" w:hAnsiTheme="minorHAnsi"/>
                <w:sz w:val="16"/>
                <w:szCs w:val="16"/>
              </w:rPr>
              <w:t>plan za 20</w:t>
            </w:r>
            <w:r w:rsidR="009B5982">
              <w:rPr>
                <w:rFonts w:asciiTheme="minorHAnsi" w:hAnsiTheme="minorHAnsi"/>
                <w:sz w:val="16"/>
                <w:szCs w:val="16"/>
              </w:rPr>
              <w:t>21</w:t>
            </w:r>
            <w:r w:rsidRPr="00741498">
              <w:rPr>
                <w:rFonts w:asciiTheme="minorHAnsi" w:hAnsiTheme="minorHAnsi"/>
                <w:sz w:val="16"/>
                <w:szCs w:val="16"/>
              </w:rPr>
              <w:t>.</w:t>
            </w:r>
          </w:p>
        </w:tc>
        <w:tc>
          <w:tcPr>
            <w:tcW w:w="851" w:type="dxa"/>
            <w:shd w:val="clear" w:color="auto" w:fill="auto"/>
          </w:tcPr>
          <w:p w14:paraId="0FAFD06C" w14:textId="77777777"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indeks 4/3</w:t>
            </w:r>
          </w:p>
        </w:tc>
      </w:tr>
      <w:tr w:rsidR="0061452D" w:rsidRPr="00741498" w14:paraId="77FD414B" w14:textId="77777777" w:rsidTr="000A525E">
        <w:tc>
          <w:tcPr>
            <w:tcW w:w="1078" w:type="dxa"/>
            <w:shd w:val="clear" w:color="auto" w:fill="auto"/>
          </w:tcPr>
          <w:p w14:paraId="09DB382B" w14:textId="77777777" w:rsidR="0061452D" w:rsidRPr="00741498" w:rsidRDefault="0061452D" w:rsidP="009215B7">
            <w:pPr>
              <w:jc w:val="center"/>
              <w:rPr>
                <w:rFonts w:asciiTheme="minorHAnsi" w:hAnsiTheme="minorHAnsi"/>
                <w:sz w:val="16"/>
                <w:szCs w:val="16"/>
              </w:rPr>
            </w:pPr>
            <w:r w:rsidRPr="00741498">
              <w:rPr>
                <w:rFonts w:asciiTheme="minorHAnsi" w:hAnsiTheme="minorHAnsi"/>
                <w:sz w:val="16"/>
                <w:szCs w:val="16"/>
              </w:rPr>
              <w:t>1</w:t>
            </w:r>
          </w:p>
        </w:tc>
        <w:tc>
          <w:tcPr>
            <w:tcW w:w="2294" w:type="dxa"/>
            <w:shd w:val="clear" w:color="auto" w:fill="auto"/>
          </w:tcPr>
          <w:p w14:paraId="3A066CB0" w14:textId="77777777" w:rsidR="0061452D" w:rsidRPr="00741498" w:rsidRDefault="0061452D" w:rsidP="009215B7">
            <w:pPr>
              <w:jc w:val="center"/>
              <w:rPr>
                <w:rFonts w:asciiTheme="minorHAnsi" w:hAnsiTheme="minorHAnsi"/>
                <w:sz w:val="16"/>
                <w:szCs w:val="16"/>
              </w:rPr>
            </w:pPr>
            <w:r w:rsidRPr="00741498">
              <w:rPr>
                <w:rFonts w:asciiTheme="minorHAnsi" w:hAnsiTheme="minorHAnsi"/>
                <w:sz w:val="16"/>
                <w:szCs w:val="16"/>
              </w:rPr>
              <w:t>2</w:t>
            </w:r>
          </w:p>
        </w:tc>
        <w:tc>
          <w:tcPr>
            <w:tcW w:w="1945" w:type="dxa"/>
            <w:shd w:val="clear" w:color="auto" w:fill="auto"/>
          </w:tcPr>
          <w:p w14:paraId="23847614" w14:textId="77777777" w:rsidR="0061452D" w:rsidRPr="00741498" w:rsidRDefault="0061452D" w:rsidP="009215B7">
            <w:pPr>
              <w:jc w:val="center"/>
              <w:rPr>
                <w:rFonts w:asciiTheme="minorHAnsi" w:hAnsiTheme="minorHAnsi"/>
                <w:sz w:val="16"/>
                <w:szCs w:val="16"/>
              </w:rPr>
            </w:pPr>
            <w:r w:rsidRPr="00741498">
              <w:rPr>
                <w:rFonts w:asciiTheme="minorHAnsi" w:hAnsiTheme="minorHAnsi"/>
                <w:sz w:val="16"/>
                <w:szCs w:val="16"/>
              </w:rPr>
              <w:t>3</w:t>
            </w:r>
          </w:p>
        </w:tc>
        <w:tc>
          <w:tcPr>
            <w:tcW w:w="1843" w:type="dxa"/>
            <w:shd w:val="clear" w:color="auto" w:fill="auto"/>
          </w:tcPr>
          <w:p w14:paraId="2BB2A473" w14:textId="77777777" w:rsidR="0061452D" w:rsidRPr="00741498" w:rsidRDefault="0061452D" w:rsidP="009215B7">
            <w:pPr>
              <w:jc w:val="center"/>
              <w:rPr>
                <w:rFonts w:asciiTheme="minorHAnsi" w:hAnsiTheme="minorHAnsi"/>
                <w:sz w:val="16"/>
                <w:szCs w:val="16"/>
              </w:rPr>
            </w:pPr>
            <w:r w:rsidRPr="00741498">
              <w:rPr>
                <w:rFonts w:asciiTheme="minorHAnsi" w:hAnsiTheme="minorHAnsi"/>
                <w:sz w:val="16"/>
                <w:szCs w:val="16"/>
              </w:rPr>
              <w:t>4</w:t>
            </w:r>
          </w:p>
        </w:tc>
        <w:tc>
          <w:tcPr>
            <w:tcW w:w="851" w:type="dxa"/>
            <w:shd w:val="clear" w:color="auto" w:fill="auto"/>
          </w:tcPr>
          <w:p w14:paraId="7F5B98AE" w14:textId="77777777" w:rsidR="0061452D" w:rsidRPr="00741498" w:rsidRDefault="0061452D" w:rsidP="009215B7">
            <w:pPr>
              <w:jc w:val="center"/>
              <w:rPr>
                <w:rFonts w:asciiTheme="minorHAnsi" w:hAnsiTheme="minorHAnsi"/>
                <w:sz w:val="16"/>
                <w:szCs w:val="16"/>
              </w:rPr>
            </w:pPr>
            <w:r w:rsidRPr="00741498">
              <w:rPr>
                <w:rFonts w:asciiTheme="minorHAnsi" w:hAnsiTheme="minorHAnsi"/>
                <w:sz w:val="16"/>
                <w:szCs w:val="16"/>
              </w:rPr>
              <w:t>5</w:t>
            </w:r>
          </w:p>
        </w:tc>
      </w:tr>
      <w:tr w:rsidR="0061452D" w:rsidRPr="005873F7" w14:paraId="7599E7FC" w14:textId="77777777" w:rsidTr="000A525E">
        <w:tc>
          <w:tcPr>
            <w:tcW w:w="1078" w:type="dxa"/>
            <w:shd w:val="clear" w:color="auto" w:fill="auto"/>
          </w:tcPr>
          <w:p w14:paraId="49BEE4A3" w14:textId="77777777" w:rsidR="0061452D" w:rsidRPr="005873F7" w:rsidRDefault="0061452D" w:rsidP="00E167E3">
            <w:pPr>
              <w:jc w:val="center"/>
              <w:rPr>
                <w:rFonts w:asciiTheme="minorHAnsi" w:hAnsiTheme="minorHAnsi"/>
                <w:sz w:val="22"/>
                <w:szCs w:val="22"/>
              </w:rPr>
            </w:pPr>
            <w:r w:rsidRPr="005873F7">
              <w:rPr>
                <w:rFonts w:asciiTheme="minorHAnsi" w:hAnsiTheme="minorHAnsi"/>
                <w:sz w:val="22"/>
                <w:szCs w:val="22"/>
              </w:rPr>
              <w:t>1.</w:t>
            </w:r>
          </w:p>
        </w:tc>
        <w:tc>
          <w:tcPr>
            <w:tcW w:w="2294" w:type="dxa"/>
            <w:shd w:val="clear" w:color="auto" w:fill="auto"/>
          </w:tcPr>
          <w:p w14:paraId="3B562DF0" w14:textId="77777777" w:rsidR="0061452D" w:rsidRPr="005873F7" w:rsidRDefault="0061452D" w:rsidP="00646D8E">
            <w:pPr>
              <w:rPr>
                <w:rFonts w:asciiTheme="minorHAnsi" w:hAnsiTheme="minorHAnsi"/>
                <w:sz w:val="22"/>
                <w:szCs w:val="22"/>
              </w:rPr>
            </w:pPr>
            <w:r w:rsidRPr="005873F7">
              <w:rPr>
                <w:rFonts w:asciiTheme="minorHAnsi" w:hAnsiTheme="minorHAnsi"/>
                <w:sz w:val="22"/>
                <w:szCs w:val="22"/>
              </w:rPr>
              <w:t>Usluge trećim osobama</w:t>
            </w:r>
          </w:p>
        </w:tc>
        <w:tc>
          <w:tcPr>
            <w:tcW w:w="1945" w:type="dxa"/>
            <w:shd w:val="clear" w:color="auto" w:fill="auto"/>
          </w:tcPr>
          <w:p w14:paraId="742D192A" w14:textId="77777777" w:rsidR="0061452D" w:rsidRPr="005873F7" w:rsidRDefault="00866F34" w:rsidP="009215B7">
            <w:pPr>
              <w:jc w:val="right"/>
              <w:rPr>
                <w:rFonts w:asciiTheme="minorHAnsi" w:hAnsiTheme="minorHAnsi"/>
                <w:sz w:val="22"/>
                <w:szCs w:val="22"/>
              </w:rPr>
            </w:pPr>
            <w:r>
              <w:rPr>
                <w:rFonts w:asciiTheme="minorHAnsi" w:hAnsiTheme="minorHAnsi"/>
                <w:sz w:val="22"/>
                <w:szCs w:val="22"/>
              </w:rPr>
              <w:t>456.550,00</w:t>
            </w:r>
          </w:p>
        </w:tc>
        <w:tc>
          <w:tcPr>
            <w:tcW w:w="1843" w:type="dxa"/>
            <w:shd w:val="clear" w:color="auto" w:fill="auto"/>
          </w:tcPr>
          <w:p w14:paraId="012B5D51" w14:textId="77777777" w:rsidR="0061452D" w:rsidRPr="005873F7" w:rsidRDefault="00866F34" w:rsidP="00411331">
            <w:pPr>
              <w:jc w:val="right"/>
              <w:rPr>
                <w:rFonts w:asciiTheme="minorHAnsi" w:hAnsiTheme="minorHAnsi"/>
                <w:sz w:val="22"/>
                <w:szCs w:val="22"/>
              </w:rPr>
            </w:pPr>
            <w:r>
              <w:rPr>
                <w:rFonts w:asciiTheme="minorHAnsi" w:hAnsiTheme="minorHAnsi"/>
                <w:sz w:val="22"/>
                <w:szCs w:val="22"/>
              </w:rPr>
              <w:t>456.5</w:t>
            </w:r>
            <w:r w:rsidR="00411331">
              <w:rPr>
                <w:rFonts w:asciiTheme="minorHAnsi" w:hAnsiTheme="minorHAnsi"/>
                <w:sz w:val="22"/>
                <w:szCs w:val="22"/>
              </w:rPr>
              <w:t>5</w:t>
            </w:r>
            <w:r>
              <w:rPr>
                <w:rFonts w:asciiTheme="minorHAnsi" w:hAnsiTheme="minorHAnsi"/>
                <w:sz w:val="22"/>
                <w:szCs w:val="22"/>
              </w:rPr>
              <w:t>0,00</w:t>
            </w:r>
          </w:p>
        </w:tc>
        <w:tc>
          <w:tcPr>
            <w:tcW w:w="851" w:type="dxa"/>
            <w:shd w:val="clear" w:color="auto" w:fill="auto"/>
          </w:tcPr>
          <w:p w14:paraId="77A7A60B" w14:textId="77777777" w:rsidR="0061452D" w:rsidRPr="005873F7" w:rsidRDefault="007E5C4E" w:rsidP="0085249E">
            <w:pPr>
              <w:jc w:val="both"/>
              <w:rPr>
                <w:rFonts w:asciiTheme="minorHAnsi" w:hAnsiTheme="minorHAnsi"/>
                <w:sz w:val="22"/>
                <w:szCs w:val="22"/>
              </w:rPr>
            </w:pPr>
            <w:r w:rsidRPr="005873F7">
              <w:rPr>
                <w:rFonts w:asciiTheme="minorHAnsi" w:hAnsiTheme="minorHAnsi"/>
                <w:sz w:val="22"/>
                <w:szCs w:val="22"/>
              </w:rPr>
              <w:t>100</w:t>
            </w:r>
          </w:p>
        </w:tc>
      </w:tr>
    </w:tbl>
    <w:p w14:paraId="2C659AD2" w14:textId="77777777" w:rsidR="00791F65" w:rsidRPr="005873F7" w:rsidRDefault="00791F65" w:rsidP="0085249E">
      <w:pPr>
        <w:jc w:val="both"/>
        <w:rPr>
          <w:rFonts w:asciiTheme="minorHAnsi" w:hAnsiTheme="minorHAnsi"/>
          <w:b/>
          <w:bCs/>
          <w:sz w:val="22"/>
          <w:szCs w:val="22"/>
        </w:rPr>
      </w:pPr>
    </w:p>
    <w:p w14:paraId="28CA01CD" w14:textId="77777777" w:rsidR="00AE163E" w:rsidRDefault="00E167E3" w:rsidP="0085249E">
      <w:pPr>
        <w:jc w:val="both"/>
        <w:rPr>
          <w:rFonts w:asciiTheme="minorHAnsi" w:hAnsiTheme="minorHAnsi"/>
          <w:bCs/>
          <w:sz w:val="22"/>
          <w:szCs w:val="22"/>
        </w:rPr>
      </w:pPr>
      <w:r w:rsidRPr="005873F7">
        <w:rPr>
          <w:rFonts w:asciiTheme="minorHAnsi" w:hAnsiTheme="minorHAnsi"/>
          <w:bCs/>
          <w:sz w:val="22"/>
          <w:szCs w:val="22"/>
        </w:rPr>
        <w:t xml:space="preserve">  </w:t>
      </w:r>
      <w:r w:rsidR="003A53C8">
        <w:rPr>
          <w:rFonts w:asciiTheme="minorHAnsi" w:hAnsiTheme="minorHAnsi"/>
          <w:bCs/>
          <w:sz w:val="22"/>
          <w:szCs w:val="22"/>
        </w:rPr>
        <w:t xml:space="preserve">     </w:t>
      </w:r>
    </w:p>
    <w:p w14:paraId="50F12FE6" w14:textId="68B3DDC7" w:rsidR="00791F65" w:rsidRPr="005873F7" w:rsidRDefault="00E167E3" w:rsidP="0085249E">
      <w:pPr>
        <w:jc w:val="both"/>
        <w:rPr>
          <w:rFonts w:asciiTheme="minorHAnsi" w:hAnsiTheme="minorHAnsi"/>
          <w:bCs/>
          <w:sz w:val="22"/>
          <w:szCs w:val="22"/>
        </w:rPr>
      </w:pPr>
      <w:r w:rsidRPr="005873F7">
        <w:rPr>
          <w:rFonts w:asciiTheme="minorHAnsi" w:hAnsiTheme="minorHAnsi"/>
          <w:bCs/>
          <w:sz w:val="22"/>
          <w:szCs w:val="22"/>
        </w:rPr>
        <w:t xml:space="preserve"> 2</w:t>
      </w:r>
      <w:r w:rsidR="00EB24C8">
        <w:rPr>
          <w:rFonts w:asciiTheme="minorHAnsi" w:hAnsiTheme="minorHAnsi"/>
          <w:bCs/>
          <w:sz w:val="22"/>
          <w:szCs w:val="22"/>
        </w:rPr>
        <w:t>.</w:t>
      </w:r>
      <w:r w:rsidRPr="005873F7">
        <w:rPr>
          <w:rFonts w:asciiTheme="minorHAnsi" w:hAnsiTheme="minorHAnsi"/>
          <w:bCs/>
          <w:sz w:val="22"/>
          <w:szCs w:val="22"/>
        </w:rPr>
        <w:t xml:space="preserve">d     Plan prihoda od Grada Karlovca prema ugovorenim uslugama </w:t>
      </w:r>
    </w:p>
    <w:p w14:paraId="4FC75A94" w14:textId="77777777" w:rsidR="00E167E3" w:rsidRPr="005873F7" w:rsidRDefault="00E167E3" w:rsidP="0085249E">
      <w:pPr>
        <w:jc w:val="both"/>
        <w:rPr>
          <w:rFonts w:asciiTheme="minorHAnsi" w:hAnsiTheme="minorHAnsi"/>
          <w:b/>
          <w:bCs/>
          <w:sz w:val="22"/>
          <w:szCs w:val="22"/>
        </w:rPr>
      </w:pPr>
    </w:p>
    <w:p w14:paraId="2DEAB94E" w14:textId="77777777" w:rsidR="00B371D1" w:rsidRPr="00741498" w:rsidRDefault="00B371D1" w:rsidP="0085249E">
      <w:pPr>
        <w:jc w:val="both"/>
        <w:rPr>
          <w:rFonts w:asciiTheme="minorHAnsi" w:hAnsiTheme="minorHAnsi"/>
          <w:bCs/>
          <w:sz w:val="16"/>
          <w:szCs w:val="16"/>
        </w:rPr>
      </w:pPr>
      <w:r w:rsidRPr="00741498">
        <w:rPr>
          <w:rFonts w:asciiTheme="minorHAnsi" w:hAnsiTheme="minorHAnsi"/>
          <w:bCs/>
          <w:sz w:val="16"/>
          <w:szCs w:val="16"/>
        </w:rPr>
        <w:t xml:space="preserve">Tablica broj </w:t>
      </w:r>
      <w:r w:rsidR="00E167E3" w:rsidRPr="00741498">
        <w:rPr>
          <w:rFonts w:asciiTheme="minorHAnsi" w:hAnsiTheme="minorHAnsi"/>
          <w:bCs/>
          <w:sz w:val="16"/>
          <w:szCs w:val="16"/>
        </w:rPr>
        <w:t>1</w:t>
      </w:r>
      <w:r w:rsidR="00FE429B">
        <w:rPr>
          <w:rFonts w:asciiTheme="minorHAnsi" w:hAnsiTheme="minorHAnsi"/>
          <w:bCs/>
          <w:sz w:val="16"/>
          <w:szCs w:val="16"/>
        </w:rPr>
        <w:t>1</w:t>
      </w:r>
      <w:r w:rsidRPr="00741498">
        <w:rPr>
          <w:rFonts w:asciiTheme="minorHAnsi" w:hAnsiTheme="minorHAnsi"/>
          <w:bCs/>
          <w:sz w:val="16"/>
          <w:szCs w:val="16"/>
        </w:rPr>
        <w:t xml:space="preserve">.  </w:t>
      </w:r>
      <w:r w:rsidR="00E167E3" w:rsidRPr="00741498">
        <w:rPr>
          <w:rFonts w:asciiTheme="minorHAnsi" w:hAnsiTheme="minorHAnsi"/>
          <w:bCs/>
          <w:sz w:val="16"/>
          <w:szCs w:val="16"/>
        </w:rPr>
        <w:t xml:space="preserve">                                                                                                                         </w:t>
      </w:r>
      <w:r w:rsidR="00F42692" w:rsidRPr="00741498">
        <w:rPr>
          <w:rFonts w:asciiTheme="minorHAnsi" w:hAnsiTheme="minorHAnsi"/>
          <w:bCs/>
          <w:sz w:val="16"/>
          <w:szCs w:val="16"/>
        </w:rPr>
        <w:t>kn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8"/>
        <w:gridCol w:w="2294"/>
        <w:gridCol w:w="1945"/>
        <w:gridCol w:w="1843"/>
        <w:gridCol w:w="851"/>
      </w:tblGrid>
      <w:tr w:rsidR="00E167E3" w:rsidRPr="00741498" w14:paraId="01BF482C" w14:textId="77777777" w:rsidTr="000A525E">
        <w:trPr>
          <w:trHeight w:val="448"/>
        </w:trPr>
        <w:tc>
          <w:tcPr>
            <w:tcW w:w="1078" w:type="dxa"/>
            <w:shd w:val="clear" w:color="auto" w:fill="auto"/>
          </w:tcPr>
          <w:p w14:paraId="20D3C180" w14:textId="77777777" w:rsidR="00E167E3" w:rsidRPr="00741498" w:rsidRDefault="00E167E3" w:rsidP="0085249E">
            <w:pPr>
              <w:jc w:val="both"/>
              <w:rPr>
                <w:rFonts w:asciiTheme="minorHAnsi" w:hAnsiTheme="minorHAnsi"/>
                <w:sz w:val="16"/>
                <w:szCs w:val="16"/>
              </w:rPr>
            </w:pPr>
            <w:r w:rsidRPr="00741498">
              <w:rPr>
                <w:rFonts w:asciiTheme="minorHAnsi" w:hAnsiTheme="minorHAnsi"/>
                <w:sz w:val="16"/>
                <w:szCs w:val="16"/>
              </w:rPr>
              <w:t>redni broj</w:t>
            </w:r>
          </w:p>
        </w:tc>
        <w:tc>
          <w:tcPr>
            <w:tcW w:w="2294" w:type="dxa"/>
            <w:shd w:val="clear" w:color="auto" w:fill="auto"/>
          </w:tcPr>
          <w:p w14:paraId="76B30F02" w14:textId="77777777" w:rsidR="00E167E3" w:rsidRPr="00741498" w:rsidRDefault="00E167E3" w:rsidP="00646D8E">
            <w:pPr>
              <w:jc w:val="center"/>
              <w:rPr>
                <w:rFonts w:asciiTheme="minorHAnsi" w:hAnsiTheme="minorHAnsi"/>
                <w:sz w:val="16"/>
                <w:szCs w:val="16"/>
              </w:rPr>
            </w:pPr>
            <w:r w:rsidRPr="00741498">
              <w:rPr>
                <w:rFonts w:asciiTheme="minorHAnsi" w:hAnsiTheme="minorHAnsi"/>
                <w:sz w:val="16"/>
                <w:szCs w:val="16"/>
              </w:rPr>
              <w:t>opis</w:t>
            </w:r>
          </w:p>
        </w:tc>
        <w:tc>
          <w:tcPr>
            <w:tcW w:w="1945" w:type="dxa"/>
            <w:shd w:val="clear" w:color="auto" w:fill="auto"/>
          </w:tcPr>
          <w:p w14:paraId="4E53B2D1" w14:textId="77777777" w:rsidR="00E167E3" w:rsidRPr="00741498" w:rsidRDefault="00E167E3" w:rsidP="00646D8E">
            <w:pPr>
              <w:rPr>
                <w:rFonts w:asciiTheme="minorHAnsi" w:hAnsiTheme="minorHAnsi"/>
                <w:sz w:val="16"/>
                <w:szCs w:val="16"/>
              </w:rPr>
            </w:pPr>
            <w:r w:rsidRPr="00741498">
              <w:rPr>
                <w:rFonts w:asciiTheme="minorHAnsi" w:hAnsiTheme="minorHAnsi"/>
                <w:sz w:val="16"/>
                <w:szCs w:val="16"/>
              </w:rPr>
              <w:t>procjena za 20</w:t>
            </w:r>
            <w:r w:rsidR="009B5982">
              <w:rPr>
                <w:rFonts w:asciiTheme="minorHAnsi" w:hAnsiTheme="minorHAnsi"/>
                <w:sz w:val="16"/>
                <w:szCs w:val="16"/>
              </w:rPr>
              <w:t>20</w:t>
            </w:r>
            <w:r w:rsidRPr="00741498">
              <w:rPr>
                <w:rFonts w:asciiTheme="minorHAnsi" w:hAnsiTheme="minorHAnsi"/>
                <w:sz w:val="16"/>
                <w:szCs w:val="16"/>
              </w:rPr>
              <w:t>.</w:t>
            </w:r>
          </w:p>
          <w:p w14:paraId="7BFFD5C3" w14:textId="77777777" w:rsidR="00E167E3" w:rsidRPr="00741498" w:rsidRDefault="00E167E3" w:rsidP="00646D8E">
            <w:pPr>
              <w:rPr>
                <w:rFonts w:asciiTheme="minorHAnsi" w:hAnsiTheme="minorHAnsi"/>
                <w:sz w:val="16"/>
                <w:szCs w:val="16"/>
              </w:rPr>
            </w:pPr>
            <w:r w:rsidRPr="00741498">
              <w:rPr>
                <w:rFonts w:asciiTheme="minorHAnsi" w:hAnsiTheme="minorHAnsi"/>
                <w:sz w:val="16"/>
                <w:szCs w:val="16"/>
              </w:rPr>
              <w:t>(podaci za 1-10.mj.)</w:t>
            </w:r>
          </w:p>
        </w:tc>
        <w:tc>
          <w:tcPr>
            <w:tcW w:w="1843" w:type="dxa"/>
            <w:shd w:val="clear" w:color="auto" w:fill="auto"/>
          </w:tcPr>
          <w:p w14:paraId="20B891E1" w14:textId="77777777" w:rsidR="00E167E3" w:rsidRPr="00741498" w:rsidRDefault="00E167E3" w:rsidP="009B5982">
            <w:pPr>
              <w:jc w:val="both"/>
              <w:rPr>
                <w:rFonts w:asciiTheme="minorHAnsi" w:hAnsiTheme="minorHAnsi"/>
                <w:sz w:val="16"/>
                <w:szCs w:val="16"/>
              </w:rPr>
            </w:pPr>
            <w:r w:rsidRPr="00741498">
              <w:rPr>
                <w:rFonts w:asciiTheme="minorHAnsi" w:hAnsiTheme="minorHAnsi"/>
                <w:sz w:val="16"/>
                <w:szCs w:val="16"/>
              </w:rPr>
              <w:t>plan za 20</w:t>
            </w:r>
            <w:r w:rsidR="009B5982">
              <w:rPr>
                <w:rFonts w:asciiTheme="minorHAnsi" w:hAnsiTheme="minorHAnsi"/>
                <w:sz w:val="16"/>
                <w:szCs w:val="16"/>
              </w:rPr>
              <w:t>21</w:t>
            </w:r>
            <w:r w:rsidRPr="00741498">
              <w:rPr>
                <w:rFonts w:asciiTheme="minorHAnsi" w:hAnsiTheme="minorHAnsi"/>
                <w:sz w:val="16"/>
                <w:szCs w:val="16"/>
              </w:rPr>
              <w:t>.</w:t>
            </w:r>
          </w:p>
        </w:tc>
        <w:tc>
          <w:tcPr>
            <w:tcW w:w="851" w:type="dxa"/>
            <w:shd w:val="clear" w:color="auto" w:fill="auto"/>
          </w:tcPr>
          <w:p w14:paraId="63C117EA" w14:textId="77777777" w:rsidR="00E167E3" w:rsidRPr="00741498" w:rsidRDefault="00E167E3" w:rsidP="0085249E">
            <w:pPr>
              <w:jc w:val="both"/>
              <w:rPr>
                <w:rFonts w:asciiTheme="minorHAnsi" w:hAnsiTheme="minorHAnsi"/>
                <w:sz w:val="16"/>
                <w:szCs w:val="16"/>
              </w:rPr>
            </w:pPr>
            <w:r w:rsidRPr="00741498">
              <w:rPr>
                <w:rFonts w:asciiTheme="minorHAnsi" w:hAnsiTheme="minorHAnsi"/>
                <w:sz w:val="16"/>
                <w:szCs w:val="16"/>
              </w:rPr>
              <w:t>indeks 4/3</w:t>
            </w:r>
          </w:p>
        </w:tc>
      </w:tr>
      <w:tr w:rsidR="00E167E3" w:rsidRPr="00741498" w14:paraId="52087D58" w14:textId="77777777" w:rsidTr="000A525E">
        <w:tc>
          <w:tcPr>
            <w:tcW w:w="1078" w:type="dxa"/>
            <w:shd w:val="clear" w:color="auto" w:fill="auto"/>
          </w:tcPr>
          <w:p w14:paraId="2240837F" w14:textId="77777777" w:rsidR="00E167E3" w:rsidRPr="00741498" w:rsidRDefault="00E167E3" w:rsidP="009215B7">
            <w:pPr>
              <w:jc w:val="center"/>
              <w:rPr>
                <w:rFonts w:asciiTheme="minorHAnsi" w:hAnsiTheme="minorHAnsi"/>
                <w:sz w:val="16"/>
                <w:szCs w:val="16"/>
              </w:rPr>
            </w:pPr>
            <w:r w:rsidRPr="00741498">
              <w:rPr>
                <w:rFonts w:asciiTheme="minorHAnsi" w:hAnsiTheme="minorHAnsi"/>
                <w:sz w:val="16"/>
                <w:szCs w:val="16"/>
              </w:rPr>
              <w:t>1</w:t>
            </w:r>
          </w:p>
        </w:tc>
        <w:tc>
          <w:tcPr>
            <w:tcW w:w="2294" w:type="dxa"/>
            <w:shd w:val="clear" w:color="auto" w:fill="auto"/>
          </w:tcPr>
          <w:p w14:paraId="20016BDE" w14:textId="77777777" w:rsidR="00E167E3" w:rsidRPr="00741498" w:rsidRDefault="00E167E3" w:rsidP="009215B7">
            <w:pPr>
              <w:jc w:val="center"/>
              <w:rPr>
                <w:rFonts w:asciiTheme="minorHAnsi" w:hAnsiTheme="minorHAnsi"/>
                <w:sz w:val="16"/>
                <w:szCs w:val="16"/>
              </w:rPr>
            </w:pPr>
            <w:r w:rsidRPr="00741498">
              <w:rPr>
                <w:rFonts w:asciiTheme="minorHAnsi" w:hAnsiTheme="minorHAnsi"/>
                <w:sz w:val="16"/>
                <w:szCs w:val="16"/>
              </w:rPr>
              <w:t>2</w:t>
            </w:r>
          </w:p>
        </w:tc>
        <w:tc>
          <w:tcPr>
            <w:tcW w:w="1945" w:type="dxa"/>
            <w:shd w:val="clear" w:color="auto" w:fill="auto"/>
          </w:tcPr>
          <w:p w14:paraId="7193EE20" w14:textId="77777777" w:rsidR="00E167E3" w:rsidRPr="00741498" w:rsidRDefault="00E167E3" w:rsidP="009215B7">
            <w:pPr>
              <w:jc w:val="center"/>
              <w:rPr>
                <w:rFonts w:asciiTheme="minorHAnsi" w:hAnsiTheme="minorHAnsi"/>
                <w:sz w:val="16"/>
                <w:szCs w:val="16"/>
              </w:rPr>
            </w:pPr>
            <w:r w:rsidRPr="00741498">
              <w:rPr>
                <w:rFonts w:asciiTheme="minorHAnsi" w:hAnsiTheme="minorHAnsi"/>
                <w:sz w:val="16"/>
                <w:szCs w:val="16"/>
              </w:rPr>
              <w:t>3</w:t>
            </w:r>
          </w:p>
        </w:tc>
        <w:tc>
          <w:tcPr>
            <w:tcW w:w="1843" w:type="dxa"/>
            <w:shd w:val="clear" w:color="auto" w:fill="auto"/>
          </w:tcPr>
          <w:p w14:paraId="53233098" w14:textId="77777777" w:rsidR="00E167E3" w:rsidRPr="00741498" w:rsidRDefault="00E167E3" w:rsidP="009215B7">
            <w:pPr>
              <w:jc w:val="center"/>
              <w:rPr>
                <w:rFonts w:asciiTheme="minorHAnsi" w:hAnsiTheme="minorHAnsi"/>
                <w:sz w:val="16"/>
                <w:szCs w:val="16"/>
              </w:rPr>
            </w:pPr>
            <w:r w:rsidRPr="00741498">
              <w:rPr>
                <w:rFonts w:asciiTheme="minorHAnsi" w:hAnsiTheme="minorHAnsi"/>
                <w:sz w:val="16"/>
                <w:szCs w:val="16"/>
              </w:rPr>
              <w:t>4</w:t>
            </w:r>
          </w:p>
        </w:tc>
        <w:tc>
          <w:tcPr>
            <w:tcW w:w="851" w:type="dxa"/>
            <w:shd w:val="clear" w:color="auto" w:fill="auto"/>
          </w:tcPr>
          <w:p w14:paraId="080C1183" w14:textId="77777777" w:rsidR="00E167E3" w:rsidRPr="00741498" w:rsidRDefault="00E167E3" w:rsidP="009215B7">
            <w:pPr>
              <w:jc w:val="center"/>
              <w:rPr>
                <w:rFonts w:asciiTheme="minorHAnsi" w:hAnsiTheme="minorHAnsi"/>
                <w:sz w:val="16"/>
                <w:szCs w:val="16"/>
              </w:rPr>
            </w:pPr>
            <w:r w:rsidRPr="00741498">
              <w:rPr>
                <w:rFonts w:asciiTheme="minorHAnsi" w:hAnsiTheme="minorHAnsi"/>
                <w:sz w:val="16"/>
                <w:szCs w:val="16"/>
              </w:rPr>
              <w:t>5</w:t>
            </w:r>
          </w:p>
        </w:tc>
      </w:tr>
      <w:tr w:rsidR="00E167E3" w:rsidRPr="005873F7" w14:paraId="6D0F422C" w14:textId="77777777" w:rsidTr="000A525E">
        <w:tc>
          <w:tcPr>
            <w:tcW w:w="1078" w:type="dxa"/>
            <w:shd w:val="clear" w:color="auto" w:fill="auto"/>
          </w:tcPr>
          <w:p w14:paraId="2ABD7FFF" w14:textId="77777777" w:rsidR="00E167E3" w:rsidRPr="005873F7" w:rsidRDefault="00E167E3" w:rsidP="00E167E3">
            <w:pPr>
              <w:jc w:val="center"/>
              <w:rPr>
                <w:rFonts w:asciiTheme="minorHAnsi" w:hAnsiTheme="minorHAnsi"/>
                <w:sz w:val="22"/>
                <w:szCs w:val="22"/>
              </w:rPr>
            </w:pPr>
            <w:r w:rsidRPr="005873F7">
              <w:rPr>
                <w:rFonts w:asciiTheme="minorHAnsi" w:hAnsiTheme="minorHAnsi"/>
                <w:sz w:val="22"/>
                <w:szCs w:val="22"/>
              </w:rPr>
              <w:t>1.</w:t>
            </w:r>
          </w:p>
        </w:tc>
        <w:tc>
          <w:tcPr>
            <w:tcW w:w="2294" w:type="dxa"/>
            <w:shd w:val="clear" w:color="auto" w:fill="auto"/>
          </w:tcPr>
          <w:p w14:paraId="42E42A1C" w14:textId="77777777" w:rsidR="00E167E3" w:rsidRPr="005873F7" w:rsidRDefault="00E167E3" w:rsidP="0085249E">
            <w:pPr>
              <w:jc w:val="both"/>
              <w:rPr>
                <w:rFonts w:asciiTheme="minorHAnsi" w:hAnsiTheme="minorHAnsi"/>
                <w:sz w:val="22"/>
                <w:szCs w:val="22"/>
              </w:rPr>
            </w:pPr>
            <w:r w:rsidRPr="005873F7">
              <w:rPr>
                <w:rFonts w:asciiTheme="minorHAnsi" w:hAnsiTheme="minorHAnsi"/>
                <w:sz w:val="22"/>
                <w:szCs w:val="22"/>
              </w:rPr>
              <w:t>Prihodi od Grada</w:t>
            </w:r>
          </w:p>
        </w:tc>
        <w:tc>
          <w:tcPr>
            <w:tcW w:w="1945" w:type="dxa"/>
            <w:shd w:val="clear" w:color="auto" w:fill="auto"/>
          </w:tcPr>
          <w:p w14:paraId="46305128" w14:textId="77777777" w:rsidR="00E167E3" w:rsidRPr="005873F7" w:rsidRDefault="00091140" w:rsidP="009215B7">
            <w:pPr>
              <w:jc w:val="right"/>
              <w:rPr>
                <w:rFonts w:asciiTheme="minorHAnsi" w:hAnsiTheme="minorHAnsi"/>
                <w:sz w:val="22"/>
                <w:szCs w:val="22"/>
              </w:rPr>
            </w:pPr>
            <w:r>
              <w:rPr>
                <w:rFonts w:asciiTheme="minorHAnsi" w:hAnsiTheme="minorHAnsi"/>
                <w:sz w:val="22"/>
                <w:szCs w:val="22"/>
              </w:rPr>
              <w:t>75.000,00</w:t>
            </w:r>
          </w:p>
        </w:tc>
        <w:tc>
          <w:tcPr>
            <w:tcW w:w="1843" w:type="dxa"/>
            <w:shd w:val="clear" w:color="auto" w:fill="auto"/>
          </w:tcPr>
          <w:p w14:paraId="46A65554" w14:textId="77777777" w:rsidR="00E167E3" w:rsidRPr="005873F7" w:rsidRDefault="006C6171" w:rsidP="009215B7">
            <w:pPr>
              <w:jc w:val="right"/>
              <w:rPr>
                <w:rFonts w:asciiTheme="minorHAnsi" w:hAnsiTheme="minorHAnsi"/>
                <w:sz w:val="22"/>
                <w:szCs w:val="22"/>
              </w:rPr>
            </w:pPr>
            <w:r>
              <w:rPr>
                <w:rFonts w:asciiTheme="minorHAnsi" w:hAnsiTheme="minorHAnsi"/>
                <w:sz w:val="22"/>
                <w:szCs w:val="22"/>
              </w:rPr>
              <w:t>75.000,00</w:t>
            </w:r>
          </w:p>
        </w:tc>
        <w:tc>
          <w:tcPr>
            <w:tcW w:w="851" w:type="dxa"/>
            <w:shd w:val="clear" w:color="auto" w:fill="auto"/>
          </w:tcPr>
          <w:p w14:paraId="762463A2" w14:textId="77777777" w:rsidR="00E167E3" w:rsidRPr="005873F7" w:rsidRDefault="007E5C4E" w:rsidP="0085249E">
            <w:pPr>
              <w:jc w:val="both"/>
              <w:rPr>
                <w:rFonts w:asciiTheme="minorHAnsi" w:hAnsiTheme="minorHAnsi"/>
                <w:sz w:val="22"/>
                <w:szCs w:val="22"/>
              </w:rPr>
            </w:pPr>
            <w:r w:rsidRPr="005873F7">
              <w:rPr>
                <w:rFonts w:asciiTheme="minorHAnsi" w:hAnsiTheme="minorHAnsi"/>
                <w:sz w:val="22"/>
                <w:szCs w:val="22"/>
              </w:rPr>
              <w:t>100</w:t>
            </w:r>
          </w:p>
        </w:tc>
      </w:tr>
    </w:tbl>
    <w:p w14:paraId="7D6A89CB" w14:textId="77777777" w:rsidR="0029346D" w:rsidRPr="005873F7" w:rsidRDefault="0029346D" w:rsidP="0085249E">
      <w:pPr>
        <w:jc w:val="both"/>
        <w:rPr>
          <w:rFonts w:asciiTheme="minorHAnsi" w:hAnsiTheme="minorHAnsi"/>
          <w:b/>
          <w:bCs/>
          <w:sz w:val="22"/>
          <w:szCs w:val="22"/>
        </w:rPr>
      </w:pPr>
    </w:p>
    <w:p w14:paraId="7B351BAA" w14:textId="77777777" w:rsidR="00E167E3" w:rsidRPr="005873F7" w:rsidRDefault="00E167E3" w:rsidP="0085249E">
      <w:pPr>
        <w:jc w:val="both"/>
        <w:rPr>
          <w:rFonts w:asciiTheme="minorHAnsi" w:hAnsiTheme="minorHAnsi"/>
          <w:bCs/>
          <w:sz w:val="22"/>
          <w:szCs w:val="22"/>
        </w:rPr>
      </w:pPr>
    </w:p>
    <w:p w14:paraId="574FFFFF" w14:textId="77777777" w:rsidR="00AE163E" w:rsidRDefault="00E167E3" w:rsidP="0085249E">
      <w:pPr>
        <w:jc w:val="both"/>
        <w:rPr>
          <w:rFonts w:asciiTheme="minorHAnsi" w:hAnsiTheme="minorHAnsi"/>
          <w:bCs/>
          <w:sz w:val="22"/>
          <w:szCs w:val="22"/>
        </w:rPr>
      </w:pPr>
      <w:r w:rsidRPr="005873F7">
        <w:rPr>
          <w:rFonts w:asciiTheme="minorHAnsi" w:hAnsiTheme="minorHAnsi"/>
          <w:bCs/>
          <w:sz w:val="22"/>
          <w:szCs w:val="22"/>
        </w:rPr>
        <w:t xml:space="preserve">   </w:t>
      </w:r>
      <w:r w:rsidR="003A53C8">
        <w:rPr>
          <w:rFonts w:asciiTheme="minorHAnsi" w:hAnsiTheme="minorHAnsi"/>
          <w:bCs/>
          <w:sz w:val="22"/>
          <w:szCs w:val="22"/>
        </w:rPr>
        <w:t xml:space="preserve">  </w:t>
      </w:r>
    </w:p>
    <w:p w14:paraId="3F7350C1" w14:textId="331CB846" w:rsidR="003A53C8" w:rsidRDefault="003A53C8" w:rsidP="0085249E">
      <w:pPr>
        <w:jc w:val="both"/>
        <w:rPr>
          <w:rFonts w:asciiTheme="minorHAnsi" w:hAnsiTheme="minorHAnsi"/>
          <w:bCs/>
          <w:sz w:val="22"/>
          <w:szCs w:val="22"/>
        </w:rPr>
      </w:pPr>
      <w:r>
        <w:rPr>
          <w:rFonts w:asciiTheme="minorHAnsi" w:hAnsiTheme="minorHAnsi"/>
          <w:bCs/>
          <w:sz w:val="22"/>
          <w:szCs w:val="22"/>
        </w:rPr>
        <w:t xml:space="preserve"> </w:t>
      </w:r>
      <w:r w:rsidR="00E167E3" w:rsidRPr="005873F7">
        <w:rPr>
          <w:rFonts w:asciiTheme="minorHAnsi" w:hAnsiTheme="minorHAnsi"/>
          <w:bCs/>
          <w:sz w:val="22"/>
          <w:szCs w:val="22"/>
        </w:rPr>
        <w:t>2</w:t>
      </w:r>
      <w:r w:rsidR="00EB24C8">
        <w:rPr>
          <w:rFonts w:asciiTheme="minorHAnsi" w:hAnsiTheme="minorHAnsi"/>
          <w:bCs/>
          <w:sz w:val="22"/>
          <w:szCs w:val="22"/>
        </w:rPr>
        <w:t>.</w:t>
      </w:r>
      <w:r w:rsidR="00E167E3" w:rsidRPr="005873F7">
        <w:rPr>
          <w:rFonts w:asciiTheme="minorHAnsi" w:hAnsiTheme="minorHAnsi"/>
          <w:bCs/>
          <w:sz w:val="22"/>
          <w:szCs w:val="22"/>
        </w:rPr>
        <w:t xml:space="preserve">e    Plan čišćenja slivnika i održavanje komunalnih objekata prema ugovorima </w:t>
      </w:r>
    </w:p>
    <w:p w14:paraId="45EDC9AA" w14:textId="3468CFD6" w:rsidR="00791F65" w:rsidRPr="005873F7" w:rsidRDefault="003A53C8" w:rsidP="0085249E">
      <w:pPr>
        <w:jc w:val="both"/>
        <w:rPr>
          <w:rFonts w:asciiTheme="minorHAnsi" w:hAnsiTheme="minorHAnsi"/>
          <w:bCs/>
          <w:sz w:val="22"/>
          <w:szCs w:val="22"/>
        </w:rPr>
      </w:pPr>
      <w:r>
        <w:rPr>
          <w:rFonts w:asciiTheme="minorHAnsi" w:hAnsiTheme="minorHAnsi"/>
          <w:bCs/>
          <w:sz w:val="22"/>
          <w:szCs w:val="22"/>
        </w:rPr>
        <w:t xml:space="preserve">                sa Gradom  </w:t>
      </w:r>
      <w:r w:rsidR="00E167E3" w:rsidRPr="005873F7">
        <w:rPr>
          <w:rFonts w:asciiTheme="minorHAnsi" w:hAnsiTheme="minorHAnsi"/>
          <w:bCs/>
          <w:sz w:val="22"/>
          <w:szCs w:val="22"/>
        </w:rPr>
        <w:t xml:space="preserve">Karlovcem </w:t>
      </w:r>
    </w:p>
    <w:p w14:paraId="4E5E5885" w14:textId="77777777" w:rsidR="00791F65" w:rsidRPr="00741498" w:rsidRDefault="00B371D1" w:rsidP="0085249E">
      <w:pPr>
        <w:jc w:val="both"/>
        <w:rPr>
          <w:rFonts w:asciiTheme="minorHAnsi" w:hAnsiTheme="minorHAnsi"/>
          <w:bCs/>
          <w:sz w:val="16"/>
          <w:szCs w:val="16"/>
        </w:rPr>
      </w:pPr>
      <w:r w:rsidRPr="00741498">
        <w:rPr>
          <w:rFonts w:asciiTheme="minorHAnsi" w:hAnsiTheme="minorHAnsi"/>
          <w:bCs/>
          <w:sz w:val="16"/>
          <w:szCs w:val="16"/>
        </w:rPr>
        <w:t>Tablica broj 1</w:t>
      </w:r>
      <w:r w:rsidR="00FE429B">
        <w:rPr>
          <w:rFonts w:asciiTheme="minorHAnsi" w:hAnsiTheme="minorHAnsi"/>
          <w:bCs/>
          <w:sz w:val="16"/>
          <w:szCs w:val="16"/>
        </w:rPr>
        <w:t>2</w:t>
      </w:r>
      <w:r w:rsidR="00E167E3" w:rsidRPr="00741498">
        <w:rPr>
          <w:rFonts w:asciiTheme="minorHAnsi" w:hAnsiTheme="minorHAnsi"/>
          <w:bCs/>
          <w:sz w:val="16"/>
          <w:szCs w:val="16"/>
        </w:rPr>
        <w:tab/>
      </w:r>
      <w:r w:rsidR="00E167E3" w:rsidRPr="00741498">
        <w:rPr>
          <w:rFonts w:asciiTheme="minorHAnsi" w:hAnsiTheme="minorHAnsi"/>
          <w:bCs/>
          <w:sz w:val="16"/>
          <w:szCs w:val="16"/>
        </w:rPr>
        <w:tab/>
      </w:r>
      <w:r w:rsidR="00E167E3" w:rsidRPr="00741498">
        <w:rPr>
          <w:rFonts w:asciiTheme="minorHAnsi" w:hAnsiTheme="minorHAnsi"/>
          <w:bCs/>
          <w:sz w:val="16"/>
          <w:szCs w:val="16"/>
        </w:rPr>
        <w:tab/>
      </w:r>
      <w:r w:rsidR="00E167E3" w:rsidRPr="00741498">
        <w:rPr>
          <w:rFonts w:asciiTheme="minorHAnsi" w:hAnsiTheme="minorHAnsi"/>
          <w:bCs/>
          <w:sz w:val="16"/>
          <w:szCs w:val="16"/>
        </w:rPr>
        <w:tab/>
      </w:r>
      <w:r w:rsidR="00E167E3" w:rsidRPr="00741498">
        <w:rPr>
          <w:rFonts w:asciiTheme="minorHAnsi" w:hAnsiTheme="minorHAnsi"/>
          <w:bCs/>
          <w:sz w:val="16"/>
          <w:szCs w:val="16"/>
        </w:rPr>
        <w:tab/>
      </w:r>
      <w:r w:rsidR="00F42692" w:rsidRPr="00741498">
        <w:rPr>
          <w:rFonts w:asciiTheme="minorHAnsi" w:hAnsiTheme="minorHAnsi"/>
          <w:bCs/>
          <w:sz w:val="16"/>
          <w:szCs w:val="16"/>
        </w:rPr>
        <w:t xml:space="preserve">                                                        kn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1"/>
        <w:gridCol w:w="3289"/>
        <w:gridCol w:w="1843"/>
        <w:gridCol w:w="1559"/>
        <w:gridCol w:w="851"/>
      </w:tblGrid>
      <w:tr w:rsidR="0061452D" w:rsidRPr="00741498" w14:paraId="6774FC08" w14:textId="77777777" w:rsidTr="000A525E">
        <w:trPr>
          <w:trHeight w:val="498"/>
        </w:trPr>
        <w:tc>
          <w:tcPr>
            <w:tcW w:w="781" w:type="dxa"/>
            <w:shd w:val="clear" w:color="auto" w:fill="auto"/>
          </w:tcPr>
          <w:p w14:paraId="1476D763" w14:textId="77777777"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redni broj</w:t>
            </w:r>
          </w:p>
        </w:tc>
        <w:tc>
          <w:tcPr>
            <w:tcW w:w="3289" w:type="dxa"/>
            <w:shd w:val="clear" w:color="auto" w:fill="auto"/>
          </w:tcPr>
          <w:p w14:paraId="2E31A81D" w14:textId="77777777" w:rsidR="0061452D" w:rsidRPr="00741498" w:rsidRDefault="0061452D" w:rsidP="00646D8E">
            <w:pPr>
              <w:jc w:val="center"/>
              <w:rPr>
                <w:rFonts w:asciiTheme="minorHAnsi" w:hAnsiTheme="minorHAnsi"/>
                <w:sz w:val="16"/>
                <w:szCs w:val="16"/>
              </w:rPr>
            </w:pPr>
            <w:r w:rsidRPr="00741498">
              <w:rPr>
                <w:rFonts w:asciiTheme="minorHAnsi" w:hAnsiTheme="minorHAnsi"/>
                <w:sz w:val="16"/>
                <w:szCs w:val="16"/>
              </w:rPr>
              <w:t>opis</w:t>
            </w:r>
          </w:p>
        </w:tc>
        <w:tc>
          <w:tcPr>
            <w:tcW w:w="1843" w:type="dxa"/>
            <w:shd w:val="clear" w:color="auto" w:fill="auto"/>
          </w:tcPr>
          <w:p w14:paraId="420B2E63" w14:textId="77777777" w:rsidR="0061452D" w:rsidRPr="00741498" w:rsidRDefault="0061452D" w:rsidP="00646D8E">
            <w:pPr>
              <w:rPr>
                <w:rFonts w:asciiTheme="minorHAnsi" w:hAnsiTheme="minorHAnsi"/>
                <w:sz w:val="16"/>
                <w:szCs w:val="16"/>
              </w:rPr>
            </w:pPr>
            <w:r w:rsidRPr="00741498">
              <w:rPr>
                <w:rFonts w:asciiTheme="minorHAnsi" w:hAnsiTheme="minorHAnsi"/>
                <w:sz w:val="16"/>
                <w:szCs w:val="16"/>
              </w:rPr>
              <w:t>procjena za 20</w:t>
            </w:r>
            <w:r w:rsidR="009B5982">
              <w:rPr>
                <w:rFonts w:asciiTheme="minorHAnsi" w:hAnsiTheme="minorHAnsi"/>
                <w:sz w:val="16"/>
                <w:szCs w:val="16"/>
              </w:rPr>
              <w:t>20</w:t>
            </w:r>
            <w:r w:rsidRPr="00741498">
              <w:rPr>
                <w:rFonts w:asciiTheme="minorHAnsi" w:hAnsiTheme="minorHAnsi"/>
                <w:sz w:val="16"/>
                <w:szCs w:val="16"/>
              </w:rPr>
              <w:t>.</w:t>
            </w:r>
          </w:p>
          <w:p w14:paraId="41FF5B3D" w14:textId="77777777" w:rsidR="0061452D" w:rsidRPr="00741498" w:rsidRDefault="0061452D" w:rsidP="00646D8E">
            <w:pPr>
              <w:rPr>
                <w:rFonts w:asciiTheme="minorHAnsi" w:hAnsiTheme="minorHAnsi"/>
                <w:sz w:val="16"/>
                <w:szCs w:val="16"/>
              </w:rPr>
            </w:pPr>
            <w:r w:rsidRPr="00741498">
              <w:rPr>
                <w:rFonts w:asciiTheme="minorHAnsi" w:hAnsiTheme="minorHAnsi"/>
                <w:sz w:val="16"/>
                <w:szCs w:val="16"/>
              </w:rPr>
              <w:t>(podaci za 1-10.mj.)</w:t>
            </w:r>
          </w:p>
        </w:tc>
        <w:tc>
          <w:tcPr>
            <w:tcW w:w="1559" w:type="dxa"/>
            <w:shd w:val="clear" w:color="auto" w:fill="auto"/>
          </w:tcPr>
          <w:p w14:paraId="7C5C13BD" w14:textId="77777777" w:rsidR="0061452D" w:rsidRPr="00741498" w:rsidRDefault="0061452D" w:rsidP="009B5982">
            <w:pPr>
              <w:jc w:val="both"/>
              <w:rPr>
                <w:rFonts w:asciiTheme="minorHAnsi" w:hAnsiTheme="minorHAnsi"/>
                <w:sz w:val="16"/>
                <w:szCs w:val="16"/>
              </w:rPr>
            </w:pPr>
            <w:r w:rsidRPr="00741498">
              <w:rPr>
                <w:rFonts w:asciiTheme="minorHAnsi" w:hAnsiTheme="minorHAnsi"/>
                <w:sz w:val="16"/>
                <w:szCs w:val="16"/>
              </w:rPr>
              <w:t>plan za 20</w:t>
            </w:r>
            <w:r w:rsidR="009B5982">
              <w:rPr>
                <w:rFonts w:asciiTheme="minorHAnsi" w:hAnsiTheme="minorHAnsi"/>
                <w:sz w:val="16"/>
                <w:szCs w:val="16"/>
              </w:rPr>
              <w:t>21</w:t>
            </w:r>
            <w:r w:rsidRPr="00741498">
              <w:rPr>
                <w:rFonts w:asciiTheme="minorHAnsi" w:hAnsiTheme="minorHAnsi"/>
                <w:sz w:val="16"/>
                <w:szCs w:val="16"/>
              </w:rPr>
              <w:t>.</w:t>
            </w:r>
          </w:p>
        </w:tc>
        <w:tc>
          <w:tcPr>
            <w:tcW w:w="851" w:type="dxa"/>
            <w:shd w:val="clear" w:color="auto" w:fill="auto"/>
          </w:tcPr>
          <w:p w14:paraId="736E3F08" w14:textId="77777777"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indeks 4/3</w:t>
            </w:r>
          </w:p>
        </w:tc>
      </w:tr>
      <w:tr w:rsidR="0061452D" w:rsidRPr="00741498" w14:paraId="2CF5FE23" w14:textId="77777777" w:rsidTr="000A525E">
        <w:tc>
          <w:tcPr>
            <w:tcW w:w="781" w:type="dxa"/>
            <w:shd w:val="clear" w:color="auto" w:fill="auto"/>
          </w:tcPr>
          <w:p w14:paraId="0DF5AEED" w14:textId="77777777" w:rsidR="0061452D" w:rsidRPr="00741498" w:rsidRDefault="0061452D" w:rsidP="00E57B62">
            <w:pPr>
              <w:jc w:val="center"/>
              <w:rPr>
                <w:rFonts w:asciiTheme="minorHAnsi" w:hAnsiTheme="minorHAnsi"/>
                <w:sz w:val="16"/>
                <w:szCs w:val="16"/>
              </w:rPr>
            </w:pPr>
            <w:r w:rsidRPr="00741498">
              <w:rPr>
                <w:rFonts w:asciiTheme="minorHAnsi" w:hAnsiTheme="minorHAnsi"/>
                <w:sz w:val="16"/>
                <w:szCs w:val="16"/>
              </w:rPr>
              <w:t>1</w:t>
            </w:r>
          </w:p>
        </w:tc>
        <w:tc>
          <w:tcPr>
            <w:tcW w:w="3289" w:type="dxa"/>
            <w:shd w:val="clear" w:color="auto" w:fill="auto"/>
          </w:tcPr>
          <w:p w14:paraId="254482C8" w14:textId="77777777" w:rsidR="0061452D" w:rsidRPr="00741498" w:rsidRDefault="0061452D" w:rsidP="00E57B62">
            <w:pPr>
              <w:jc w:val="center"/>
              <w:rPr>
                <w:rFonts w:asciiTheme="minorHAnsi" w:hAnsiTheme="minorHAnsi"/>
                <w:sz w:val="16"/>
                <w:szCs w:val="16"/>
              </w:rPr>
            </w:pPr>
            <w:r w:rsidRPr="00741498">
              <w:rPr>
                <w:rFonts w:asciiTheme="minorHAnsi" w:hAnsiTheme="minorHAnsi"/>
                <w:sz w:val="16"/>
                <w:szCs w:val="16"/>
              </w:rPr>
              <w:t>2</w:t>
            </w:r>
          </w:p>
        </w:tc>
        <w:tc>
          <w:tcPr>
            <w:tcW w:w="1843" w:type="dxa"/>
            <w:shd w:val="clear" w:color="auto" w:fill="auto"/>
          </w:tcPr>
          <w:p w14:paraId="5059ED79" w14:textId="77777777" w:rsidR="0061452D" w:rsidRPr="00741498" w:rsidRDefault="0061452D" w:rsidP="00E57B62">
            <w:pPr>
              <w:jc w:val="center"/>
              <w:rPr>
                <w:rFonts w:asciiTheme="minorHAnsi" w:hAnsiTheme="minorHAnsi"/>
                <w:sz w:val="16"/>
                <w:szCs w:val="16"/>
              </w:rPr>
            </w:pPr>
            <w:r w:rsidRPr="00741498">
              <w:rPr>
                <w:rFonts w:asciiTheme="minorHAnsi" w:hAnsiTheme="minorHAnsi"/>
                <w:sz w:val="16"/>
                <w:szCs w:val="16"/>
              </w:rPr>
              <w:t>3</w:t>
            </w:r>
          </w:p>
        </w:tc>
        <w:tc>
          <w:tcPr>
            <w:tcW w:w="1559" w:type="dxa"/>
            <w:shd w:val="clear" w:color="auto" w:fill="auto"/>
          </w:tcPr>
          <w:p w14:paraId="24F82B5A" w14:textId="77777777" w:rsidR="0061452D" w:rsidRPr="00741498" w:rsidRDefault="0061452D" w:rsidP="00E57B62">
            <w:pPr>
              <w:jc w:val="center"/>
              <w:rPr>
                <w:rFonts w:asciiTheme="minorHAnsi" w:hAnsiTheme="minorHAnsi"/>
                <w:sz w:val="16"/>
                <w:szCs w:val="16"/>
              </w:rPr>
            </w:pPr>
            <w:r w:rsidRPr="00741498">
              <w:rPr>
                <w:rFonts w:asciiTheme="minorHAnsi" w:hAnsiTheme="minorHAnsi"/>
                <w:sz w:val="16"/>
                <w:szCs w:val="16"/>
              </w:rPr>
              <w:t>4</w:t>
            </w:r>
          </w:p>
        </w:tc>
        <w:tc>
          <w:tcPr>
            <w:tcW w:w="851" w:type="dxa"/>
            <w:shd w:val="clear" w:color="auto" w:fill="auto"/>
          </w:tcPr>
          <w:p w14:paraId="5FA3E0DA" w14:textId="77777777" w:rsidR="0061452D" w:rsidRPr="00741498" w:rsidRDefault="0061452D" w:rsidP="00E57B62">
            <w:pPr>
              <w:jc w:val="center"/>
              <w:rPr>
                <w:rFonts w:asciiTheme="minorHAnsi" w:hAnsiTheme="minorHAnsi"/>
                <w:sz w:val="16"/>
                <w:szCs w:val="16"/>
              </w:rPr>
            </w:pPr>
            <w:r w:rsidRPr="00741498">
              <w:rPr>
                <w:rFonts w:asciiTheme="minorHAnsi" w:hAnsiTheme="minorHAnsi"/>
                <w:sz w:val="16"/>
                <w:szCs w:val="16"/>
              </w:rPr>
              <w:t>5</w:t>
            </w:r>
          </w:p>
        </w:tc>
      </w:tr>
      <w:tr w:rsidR="0061452D" w:rsidRPr="005873F7" w14:paraId="13C229F2" w14:textId="77777777" w:rsidTr="000A525E">
        <w:trPr>
          <w:trHeight w:val="210"/>
        </w:trPr>
        <w:tc>
          <w:tcPr>
            <w:tcW w:w="781" w:type="dxa"/>
            <w:tcBorders>
              <w:top w:val="single" w:sz="4" w:space="0" w:color="auto"/>
              <w:left w:val="single" w:sz="4" w:space="0" w:color="auto"/>
              <w:bottom w:val="single" w:sz="4" w:space="0" w:color="auto"/>
              <w:right w:val="single" w:sz="4" w:space="0" w:color="auto"/>
            </w:tcBorders>
            <w:shd w:val="clear" w:color="auto" w:fill="auto"/>
          </w:tcPr>
          <w:p w14:paraId="7423509D" w14:textId="77777777" w:rsidR="0061452D" w:rsidRPr="005873F7" w:rsidRDefault="0061452D" w:rsidP="00E167E3">
            <w:pPr>
              <w:jc w:val="center"/>
              <w:rPr>
                <w:rFonts w:asciiTheme="minorHAnsi" w:hAnsiTheme="minorHAnsi"/>
                <w:sz w:val="22"/>
                <w:szCs w:val="22"/>
              </w:rPr>
            </w:pPr>
            <w:r w:rsidRPr="005873F7">
              <w:rPr>
                <w:rFonts w:asciiTheme="minorHAnsi" w:hAnsiTheme="minorHAnsi"/>
                <w:sz w:val="22"/>
                <w:szCs w:val="22"/>
              </w:rPr>
              <w:t>1.</w:t>
            </w:r>
          </w:p>
        </w:tc>
        <w:tc>
          <w:tcPr>
            <w:tcW w:w="3289" w:type="dxa"/>
            <w:tcBorders>
              <w:top w:val="single" w:sz="4" w:space="0" w:color="auto"/>
              <w:left w:val="single" w:sz="4" w:space="0" w:color="auto"/>
              <w:bottom w:val="single" w:sz="4" w:space="0" w:color="auto"/>
              <w:right w:val="single" w:sz="4" w:space="0" w:color="auto"/>
            </w:tcBorders>
            <w:shd w:val="clear" w:color="auto" w:fill="auto"/>
          </w:tcPr>
          <w:p w14:paraId="09D89751" w14:textId="77777777" w:rsidR="0061452D" w:rsidRPr="005873F7" w:rsidRDefault="0061452D" w:rsidP="00E167E3">
            <w:pPr>
              <w:jc w:val="both"/>
              <w:rPr>
                <w:rFonts w:asciiTheme="minorHAnsi" w:hAnsiTheme="minorHAnsi"/>
                <w:sz w:val="22"/>
                <w:szCs w:val="22"/>
              </w:rPr>
            </w:pPr>
            <w:r w:rsidRPr="005873F7">
              <w:rPr>
                <w:rFonts w:asciiTheme="minorHAnsi" w:hAnsiTheme="minorHAnsi"/>
                <w:sz w:val="22"/>
                <w:szCs w:val="22"/>
              </w:rPr>
              <w:t xml:space="preserve">Održavanje </w:t>
            </w:r>
            <w:r w:rsidR="00E167E3" w:rsidRPr="005873F7">
              <w:rPr>
                <w:rFonts w:asciiTheme="minorHAnsi" w:hAnsiTheme="minorHAnsi"/>
                <w:sz w:val="22"/>
                <w:szCs w:val="22"/>
              </w:rPr>
              <w:t xml:space="preserve">komunalnih objekata </w:t>
            </w:r>
            <w:r w:rsidRPr="005873F7">
              <w:rPr>
                <w:rFonts w:asciiTheme="minorHAnsi" w:hAnsiTheme="minorHAnsi"/>
                <w:sz w:val="22"/>
                <w:szCs w:val="22"/>
              </w:rPr>
              <w:t xml:space="preserve"> oborinske odvodnje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31B0B4" w14:textId="77777777" w:rsidR="0061452D" w:rsidRPr="005873F7" w:rsidRDefault="00091140" w:rsidP="00E57B62">
            <w:pPr>
              <w:jc w:val="right"/>
              <w:rPr>
                <w:rFonts w:asciiTheme="minorHAnsi" w:hAnsiTheme="minorHAnsi"/>
                <w:sz w:val="22"/>
                <w:szCs w:val="22"/>
              </w:rPr>
            </w:pPr>
            <w:r>
              <w:rPr>
                <w:rFonts w:asciiTheme="minorHAnsi" w:hAnsiTheme="minorHAnsi"/>
                <w:sz w:val="22"/>
                <w:szCs w:val="22"/>
              </w:rPr>
              <w:t>1.870.000</w:t>
            </w:r>
            <w:r w:rsidR="006C6171">
              <w:rPr>
                <w:rFonts w:asciiTheme="minorHAnsi" w:hAnsiTheme="minorHAnsi"/>
                <w:sz w:val="22"/>
                <w:szCs w:val="22"/>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E54BEA8" w14:textId="77777777" w:rsidR="0061452D" w:rsidRPr="005873F7" w:rsidRDefault="006C6171" w:rsidP="00E57B62">
            <w:pPr>
              <w:jc w:val="right"/>
              <w:rPr>
                <w:rFonts w:asciiTheme="minorHAnsi" w:hAnsiTheme="minorHAnsi"/>
                <w:sz w:val="22"/>
                <w:szCs w:val="22"/>
              </w:rPr>
            </w:pPr>
            <w:r>
              <w:rPr>
                <w:rFonts w:asciiTheme="minorHAnsi" w:hAnsiTheme="minorHAnsi"/>
                <w:sz w:val="22"/>
                <w:szCs w:val="22"/>
              </w:rPr>
              <w:t>1.870.000,00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42327FF" w14:textId="77777777" w:rsidR="0061452D" w:rsidRPr="005873F7" w:rsidRDefault="00227BE8" w:rsidP="0085249E">
            <w:pPr>
              <w:jc w:val="both"/>
              <w:rPr>
                <w:rFonts w:asciiTheme="minorHAnsi" w:hAnsiTheme="minorHAnsi"/>
                <w:sz w:val="22"/>
                <w:szCs w:val="22"/>
              </w:rPr>
            </w:pPr>
            <w:r w:rsidRPr="005873F7">
              <w:rPr>
                <w:rFonts w:asciiTheme="minorHAnsi" w:hAnsiTheme="minorHAnsi"/>
                <w:sz w:val="22"/>
                <w:szCs w:val="22"/>
              </w:rPr>
              <w:t>100</w:t>
            </w:r>
          </w:p>
        </w:tc>
      </w:tr>
    </w:tbl>
    <w:p w14:paraId="1ACFE742" w14:textId="77777777" w:rsidR="00791F65" w:rsidRPr="005873F7" w:rsidRDefault="00B371D1" w:rsidP="0085249E">
      <w:pPr>
        <w:jc w:val="both"/>
        <w:rPr>
          <w:rFonts w:asciiTheme="minorHAnsi" w:hAnsiTheme="minorHAnsi"/>
          <w:b/>
          <w:bCs/>
          <w:sz w:val="22"/>
          <w:szCs w:val="22"/>
        </w:rPr>
      </w:pPr>
      <w:r w:rsidRPr="005873F7">
        <w:rPr>
          <w:rFonts w:asciiTheme="minorHAnsi" w:hAnsiTheme="minorHAnsi"/>
          <w:b/>
          <w:bCs/>
          <w:sz w:val="22"/>
          <w:szCs w:val="22"/>
        </w:rPr>
        <w:t xml:space="preserve"> </w:t>
      </w:r>
    </w:p>
    <w:p w14:paraId="34E78740" w14:textId="4FE47136" w:rsidR="005873F7" w:rsidRDefault="005873F7" w:rsidP="0085249E">
      <w:pPr>
        <w:jc w:val="both"/>
        <w:rPr>
          <w:rFonts w:asciiTheme="minorHAnsi" w:hAnsiTheme="minorHAnsi"/>
          <w:b/>
          <w:bCs/>
          <w:sz w:val="22"/>
          <w:szCs w:val="22"/>
        </w:rPr>
      </w:pPr>
    </w:p>
    <w:p w14:paraId="09D7F372" w14:textId="3CA31330" w:rsidR="00A34D53" w:rsidRDefault="00A34D53" w:rsidP="0085249E">
      <w:pPr>
        <w:jc w:val="both"/>
        <w:rPr>
          <w:rFonts w:asciiTheme="minorHAnsi" w:hAnsiTheme="minorHAnsi"/>
          <w:b/>
          <w:bCs/>
          <w:sz w:val="22"/>
          <w:szCs w:val="22"/>
        </w:rPr>
      </w:pPr>
    </w:p>
    <w:p w14:paraId="5723E9CF" w14:textId="17CD8E15" w:rsidR="00A34D53" w:rsidRDefault="00A34D53" w:rsidP="0085249E">
      <w:pPr>
        <w:jc w:val="both"/>
        <w:rPr>
          <w:rFonts w:asciiTheme="minorHAnsi" w:hAnsiTheme="minorHAnsi"/>
          <w:b/>
          <w:bCs/>
          <w:sz w:val="22"/>
          <w:szCs w:val="22"/>
        </w:rPr>
      </w:pPr>
    </w:p>
    <w:p w14:paraId="43D073FA" w14:textId="2EFE0813" w:rsidR="00A34D53" w:rsidRDefault="00A34D53" w:rsidP="0085249E">
      <w:pPr>
        <w:jc w:val="both"/>
        <w:rPr>
          <w:rFonts w:asciiTheme="minorHAnsi" w:hAnsiTheme="minorHAnsi"/>
          <w:b/>
          <w:bCs/>
          <w:sz w:val="22"/>
          <w:szCs w:val="22"/>
        </w:rPr>
      </w:pPr>
    </w:p>
    <w:p w14:paraId="62889AF7" w14:textId="2DADDC4F" w:rsidR="00A34D53" w:rsidRDefault="00A34D53" w:rsidP="0085249E">
      <w:pPr>
        <w:jc w:val="both"/>
        <w:rPr>
          <w:rFonts w:asciiTheme="minorHAnsi" w:hAnsiTheme="minorHAnsi"/>
          <w:b/>
          <w:bCs/>
          <w:sz w:val="22"/>
          <w:szCs w:val="22"/>
        </w:rPr>
      </w:pPr>
    </w:p>
    <w:p w14:paraId="01E98FBB" w14:textId="783BA1EB" w:rsidR="00A34D53" w:rsidRDefault="00A34D53" w:rsidP="0085249E">
      <w:pPr>
        <w:jc w:val="both"/>
        <w:rPr>
          <w:rFonts w:asciiTheme="minorHAnsi" w:hAnsiTheme="minorHAnsi"/>
          <w:b/>
          <w:bCs/>
          <w:sz w:val="22"/>
          <w:szCs w:val="22"/>
        </w:rPr>
      </w:pPr>
    </w:p>
    <w:p w14:paraId="313C6589" w14:textId="303DB08F" w:rsidR="00791F65" w:rsidRPr="005873F7" w:rsidRDefault="00CF229C" w:rsidP="0085249E">
      <w:pPr>
        <w:jc w:val="both"/>
        <w:rPr>
          <w:rFonts w:asciiTheme="minorHAnsi" w:hAnsiTheme="minorHAnsi"/>
          <w:bCs/>
          <w:sz w:val="22"/>
          <w:szCs w:val="22"/>
        </w:rPr>
      </w:pPr>
      <w:r>
        <w:rPr>
          <w:rFonts w:asciiTheme="minorHAnsi" w:hAnsiTheme="minorHAnsi"/>
          <w:bCs/>
          <w:sz w:val="22"/>
          <w:szCs w:val="22"/>
        </w:rPr>
        <w:lastRenderedPageBreak/>
        <w:t xml:space="preserve">  </w:t>
      </w:r>
      <w:r w:rsidR="00E527A8" w:rsidRPr="005873F7">
        <w:rPr>
          <w:rFonts w:asciiTheme="minorHAnsi" w:hAnsiTheme="minorHAnsi"/>
          <w:bCs/>
          <w:sz w:val="22"/>
          <w:szCs w:val="22"/>
        </w:rPr>
        <w:t xml:space="preserve">2.f        Rekapitulacija financijskog plana PJ Odvodnje </w:t>
      </w:r>
    </w:p>
    <w:p w14:paraId="751016F4" w14:textId="77777777" w:rsidR="00E527A8" w:rsidRPr="005873F7" w:rsidRDefault="00E527A8" w:rsidP="0085249E">
      <w:pPr>
        <w:jc w:val="both"/>
        <w:rPr>
          <w:rFonts w:asciiTheme="minorHAnsi" w:hAnsiTheme="minorHAnsi"/>
          <w:b/>
          <w:bCs/>
          <w:sz w:val="22"/>
          <w:szCs w:val="22"/>
        </w:rPr>
      </w:pPr>
    </w:p>
    <w:p w14:paraId="054D74D9" w14:textId="77777777" w:rsidR="00791F65" w:rsidRPr="00741498" w:rsidRDefault="00B371D1" w:rsidP="0085249E">
      <w:pPr>
        <w:jc w:val="both"/>
        <w:rPr>
          <w:rFonts w:asciiTheme="minorHAnsi" w:hAnsiTheme="minorHAnsi"/>
          <w:bCs/>
          <w:sz w:val="16"/>
          <w:szCs w:val="16"/>
        </w:rPr>
      </w:pPr>
      <w:r w:rsidRPr="00741498">
        <w:rPr>
          <w:rFonts w:asciiTheme="minorHAnsi" w:hAnsiTheme="minorHAnsi"/>
          <w:bCs/>
          <w:sz w:val="16"/>
          <w:szCs w:val="16"/>
        </w:rPr>
        <w:t>Tablica broj 1</w:t>
      </w:r>
      <w:r w:rsidR="00FE429B">
        <w:rPr>
          <w:rFonts w:asciiTheme="minorHAnsi" w:hAnsiTheme="minorHAnsi"/>
          <w:bCs/>
          <w:sz w:val="16"/>
          <w:szCs w:val="16"/>
        </w:rPr>
        <w:t>3</w:t>
      </w:r>
      <w:r w:rsidR="00E527A8" w:rsidRPr="00741498">
        <w:rPr>
          <w:rFonts w:asciiTheme="minorHAnsi" w:hAnsiTheme="minorHAnsi"/>
          <w:bCs/>
          <w:sz w:val="16"/>
          <w:szCs w:val="16"/>
        </w:rPr>
        <w:t xml:space="preserve">                                                                                                                        </w:t>
      </w:r>
      <w:r w:rsidR="00F42692" w:rsidRPr="00741498">
        <w:rPr>
          <w:rFonts w:asciiTheme="minorHAnsi" w:hAnsiTheme="minorHAnsi"/>
          <w:bCs/>
          <w:sz w:val="16"/>
          <w:szCs w:val="16"/>
        </w:rPr>
        <w:t>kn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
        <w:gridCol w:w="2973"/>
        <w:gridCol w:w="1922"/>
        <w:gridCol w:w="1715"/>
        <w:gridCol w:w="899"/>
      </w:tblGrid>
      <w:tr w:rsidR="0061452D" w:rsidRPr="00741498" w14:paraId="7E2228CE" w14:textId="77777777" w:rsidTr="000A525E">
        <w:trPr>
          <w:trHeight w:val="425"/>
        </w:trPr>
        <w:tc>
          <w:tcPr>
            <w:tcW w:w="1069" w:type="dxa"/>
            <w:shd w:val="clear" w:color="auto" w:fill="auto"/>
          </w:tcPr>
          <w:p w14:paraId="07885305" w14:textId="77777777"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redni broj</w:t>
            </w:r>
          </w:p>
        </w:tc>
        <w:tc>
          <w:tcPr>
            <w:tcW w:w="2973" w:type="dxa"/>
            <w:shd w:val="clear" w:color="auto" w:fill="auto"/>
          </w:tcPr>
          <w:p w14:paraId="13E5A469" w14:textId="77777777" w:rsidR="0061452D" w:rsidRPr="00741498" w:rsidRDefault="0061452D" w:rsidP="00646D8E">
            <w:pPr>
              <w:jc w:val="center"/>
              <w:rPr>
                <w:rFonts w:asciiTheme="minorHAnsi" w:hAnsiTheme="minorHAnsi"/>
                <w:sz w:val="16"/>
                <w:szCs w:val="16"/>
              </w:rPr>
            </w:pPr>
            <w:r w:rsidRPr="00741498">
              <w:rPr>
                <w:rFonts w:asciiTheme="minorHAnsi" w:hAnsiTheme="minorHAnsi"/>
                <w:sz w:val="16"/>
                <w:szCs w:val="16"/>
              </w:rPr>
              <w:t>opis</w:t>
            </w:r>
          </w:p>
        </w:tc>
        <w:tc>
          <w:tcPr>
            <w:tcW w:w="1922" w:type="dxa"/>
            <w:shd w:val="clear" w:color="auto" w:fill="auto"/>
          </w:tcPr>
          <w:p w14:paraId="6BE10F75" w14:textId="77777777" w:rsidR="0061452D" w:rsidRPr="00741498" w:rsidRDefault="0061452D" w:rsidP="00646D8E">
            <w:pPr>
              <w:rPr>
                <w:rFonts w:asciiTheme="minorHAnsi" w:hAnsiTheme="minorHAnsi"/>
                <w:sz w:val="16"/>
                <w:szCs w:val="16"/>
              </w:rPr>
            </w:pPr>
            <w:r w:rsidRPr="00741498">
              <w:rPr>
                <w:rFonts w:asciiTheme="minorHAnsi" w:hAnsiTheme="minorHAnsi"/>
                <w:sz w:val="16"/>
                <w:szCs w:val="16"/>
              </w:rPr>
              <w:t>procjena za 20</w:t>
            </w:r>
            <w:r w:rsidR="009B5982">
              <w:rPr>
                <w:rFonts w:asciiTheme="minorHAnsi" w:hAnsiTheme="minorHAnsi"/>
                <w:sz w:val="16"/>
                <w:szCs w:val="16"/>
              </w:rPr>
              <w:t>20</w:t>
            </w:r>
            <w:r w:rsidRPr="00741498">
              <w:rPr>
                <w:rFonts w:asciiTheme="minorHAnsi" w:hAnsiTheme="minorHAnsi"/>
                <w:sz w:val="16"/>
                <w:szCs w:val="16"/>
              </w:rPr>
              <w:t>.</w:t>
            </w:r>
          </w:p>
          <w:p w14:paraId="341AE800" w14:textId="77777777" w:rsidR="0061452D" w:rsidRPr="00741498" w:rsidRDefault="0061452D" w:rsidP="00646D8E">
            <w:pPr>
              <w:rPr>
                <w:rFonts w:asciiTheme="minorHAnsi" w:hAnsiTheme="minorHAnsi"/>
                <w:sz w:val="16"/>
                <w:szCs w:val="16"/>
              </w:rPr>
            </w:pPr>
            <w:r w:rsidRPr="00741498">
              <w:rPr>
                <w:rFonts w:asciiTheme="minorHAnsi" w:hAnsiTheme="minorHAnsi"/>
                <w:sz w:val="16"/>
                <w:szCs w:val="16"/>
              </w:rPr>
              <w:t>(podaci za 1-10.mj.)</w:t>
            </w:r>
          </w:p>
        </w:tc>
        <w:tc>
          <w:tcPr>
            <w:tcW w:w="1715" w:type="dxa"/>
            <w:shd w:val="clear" w:color="auto" w:fill="auto"/>
          </w:tcPr>
          <w:p w14:paraId="07432271" w14:textId="77777777" w:rsidR="0061452D" w:rsidRPr="00741498" w:rsidRDefault="0061452D" w:rsidP="009B5982">
            <w:pPr>
              <w:jc w:val="both"/>
              <w:rPr>
                <w:rFonts w:asciiTheme="minorHAnsi" w:hAnsiTheme="minorHAnsi"/>
                <w:sz w:val="16"/>
                <w:szCs w:val="16"/>
              </w:rPr>
            </w:pPr>
            <w:r w:rsidRPr="00741498">
              <w:rPr>
                <w:rFonts w:asciiTheme="minorHAnsi" w:hAnsiTheme="minorHAnsi"/>
                <w:sz w:val="16"/>
                <w:szCs w:val="16"/>
              </w:rPr>
              <w:t>plan za 20</w:t>
            </w:r>
            <w:r w:rsidR="00D75F71">
              <w:rPr>
                <w:rFonts w:asciiTheme="minorHAnsi" w:hAnsiTheme="minorHAnsi"/>
                <w:sz w:val="16"/>
                <w:szCs w:val="16"/>
              </w:rPr>
              <w:t>2</w:t>
            </w:r>
            <w:r w:rsidR="009B5982">
              <w:rPr>
                <w:rFonts w:asciiTheme="minorHAnsi" w:hAnsiTheme="minorHAnsi"/>
                <w:sz w:val="16"/>
                <w:szCs w:val="16"/>
              </w:rPr>
              <w:t>1</w:t>
            </w:r>
            <w:r w:rsidRPr="00741498">
              <w:rPr>
                <w:rFonts w:asciiTheme="minorHAnsi" w:hAnsiTheme="minorHAnsi"/>
                <w:sz w:val="16"/>
                <w:szCs w:val="16"/>
              </w:rPr>
              <w:t>.</w:t>
            </w:r>
          </w:p>
        </w:tc>
        <w:tc>
          <w:tcPr>
            <w:tcW w:w="899" w:type="dxa"/>
            <w:shd w:val="clear" w:color="auto" w:fill="auto"/>
          </w:tcPr>
          <w:p w14:paraId="358D05BE" w14:textId="77777777"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indeks 4/3</w:t>
            </w:r>
          </w:p>
        </w:tc>
      </w:tr>
      <w:tr w:rsidR="0061452D" w:rsidRPr="00741498" w14:paraId="36C2F33A" w14:textId="77777777" w:rsidTr="000A525E">
        <w:tc>
          <w:tcPr>
            <w:tcW w:w="1069" w:type="dxa"/>
            <w:shd w:val="clear" w:color="auto" w:fill="auto"/>
          </w:tcPr>
          <w:p w14:paraId="7F845E6B" w14:textId="77777777" w:rsidR="0061452D" w:rsidRPr="00741498" w:rsidRDefault="0061452D" w:rsidP="000A0108">
            <w:pPr>
              <w:jc w:val="center"/>
              <w:rPr>
                <w:rFonts w:asciiTheme="minorHAnsi" w:hAnsiTheme="minorHAnsi"/>
                <w:sz w:val="16"/>
                <w:szCs w:val="16"/>
              </w:rPr>
            </w:pPr>
            <w:r w:rsidRPr="00741498">
              <w:rPr>
                <w:rFonts w:asciiTheme="minorHAnsi" w:hAnsiTheme="minorHAnsi"/>
                <w:sz w:val="16"/>
                <w:szCs w:val="16"/>
              </w:rPr>
              <w:t>1</w:t>
            </w:r>
          </w:p>
        </w:tc>
        <w:tc>
          <w:tcPr>
            <w:tcW w:w="2973" w:type="dxa"/>
            <w:shd w:val="clear" w:color="auto" w:fill="auto"/>
          </w:tcPr>
          <w:p w14:paraId="14272B2E" w14:textId="77777777" w:rsidR="0061452D" w:rsidRPr="00741498" w:rsidRDefault="0061452D" w:rsidP="000A0108">
            <w:pPr>
              <w:jc w:val="center"/>
              <w:rPr>
                <w:rFonts w:asciiTheme="minorHAnsi" w:hAnsiTheme="minorHAnsi"/>
                <w:sz w:val="16"/>
                <w:szCs w:val="16"/>
              </w:rPr>
            </w:pPr>
            <w:r w:rsidRPr="00741498">
              <w:rPr>
                <w:rFonts w:asciiTheme="minorHAnsi" w:hAnsiTheme="minorHAnsi"/>
                <w:sz w:val="16"/>
                <w:szCs w:val="16"/>
              </w:rPr>
              <w:t>2</w:t>
            </w:r>
          </w:p>
        </w:tc>
        <w:tc>
          <w:tcPr>
            <w:tcW w:w="1922" w:type="dxa"/>
            <w:shd w:val="clear" w:color="auto" w:fill="auto"/>
          </w:tcPr>
          <w:p w14:paraId="3DB04460" w14:textId="77777777" w:rsidR="0061452D" w:rsidRPr="00741498" w:rsidRDefault="0061452D" w:rsidP="000A0108">
            <w:pPr>
              <w:jc w:val="center"/>
              <w:rPr>
                <w:rFonts w:asciiTheme="minorHAnsi" w:hAnsiTheme="minorHAnsi"/>
                <w:sz w:val="16"/>
                <w:szCs w:val="16"/>
              </w:rPr>
            </w:pPr>
            <w:r w:rsidRPr="00741498">
              <w:rPr>
                <w:rFonts w:asciiTheme="minorHAnsi" w:hAnsiTheme="minorHAnsi"/>
                <w:sz w:val="16"/>
                <w:szCs w:val="16"/>
              </w:rPr>
              <w:t>3</w:t>
            </w:r>
          </w:p>
        </w:tc>
        <w:tc>
          <w:tcPr>
            <w:tcW w:w="1715" w:type="dxa"/>
            <w:shd w:val="clear" w:color="auto" w:fill="auto"/>
          </w:tcPr>
          <w:p w14:paraId="2E3BE759" w14:textId="77777777" w:rsidR="0061452D" w:rsidRPr="00741498" w:rsidRDefault="0061452D" w:rsidP="000A0108">
            <w:pPr>
              <w:jc w:val="center"/>
              <w:rPr>
                <w:rFonts w:asciiTheme="minorHAnsi" w:hAnsiTheme="minorHAnsi"/>
                <w:sz w:val="16"/>
                <w:szCs w:val="16"/>
              </w:rPr>
            </w:pPr>
            <w:r w:rsidRPr="00741498">
              <w:rPr>
                <w:rFonts w:asciiTheme="minorHAnsi" w:hAnsiTheme="minorHAnsi"/>
                <w:sz w:val="16"/>
                <w:szCs w:val="16"/>
              </w:rPr>
              <w:t>4</w:t>
            </w:r>
          </w:p>
        </w:tc>
        <w:tc>
          <w:tcPr>
            <w:tcW w:w="899" w:type="dxa"/>
            <w:shd w:val="clear" w:color="auto" w:fill="auto"/>
          </w:tcPr>
          <w:p w14:paraId="4B271E51" w14:textId="77777777" w:rsidR="0061452D" w:rsidRPr="00741498" w:rsidRDefault="0061452D" w:rsidP="000A0108">
            <w:pPr>
              <w:jc w:val="center"/>
              <w:rPr>
                <w:rFonts w:asciiTheme="minorHAnsi" w:hAnsiTheme="minorHAnsi"/>
                <w:sz w:val="16"/>
                <w:szCs w:val="16"/>
              </w:rPr>
            </w:pPr>
            <w:r w:rsidRPr="00741498">
              <w:rPr>
                <w:rFonts w:asciiTheme="minorHAnsi" w:hAnsiTheme="minorHAnsi"/>
                <w:sz w:val="16"/>
                <w:szCs w:val="16"/>
              </w:rPr>
              <w:t>5</w:t>
            </w:r>
          </w:p>
        </w:tc>
      </w:tr>
      <w:tr w:rsidR="004C6EDC" w:rsidRPr="005873F7" w14:paraId="0EB2FB32" w14:textId="77777777" w:rsidTr="000A525E">
        <w:tc>
          <w:tcPr>
            <w:tcW w:w="1069" w:type="dxa"/>
            <w:shd w:val="clear" w:color="auto" w:fill="auto"/>
          </w:tcPr>
          <w:p w14:paraId="6FF9BDD3" w14:textId="77777777" w:rsidR="004C6EDC" w:rsidRPr="005873F7" w:rsidRDefault="004C6EDC" w:rsidP="004C6EDC">
            <w:pPr>
              <w:jc w:val="center"/>
              <w:rPr>
                <w:rFonts w:asciiTheme="minorHAnsi" w:hAnsiTheme="minorHAnsi"/>
                <w:sz w:val="22"/>
                <w:szCs w:val="22"/>
              </w:rPr>
            </w:pPr>
            <w:r w:rsidRPr="005873F7">
              <w:rPr>
                <w:rFonts w:asciiTheme="minorHAnsi" w:hAnsiTheme="minorHAnsi"/>
                <w:sz w:val="22"/>
                <w:szCs w:val="22"/>
              </w:rPr>
              <w:t>1.</w:t>
            </w:r>
          </w:p>
        </w:tc>
        <w:tc>
          <w:tcPr>
            <w:tcW w:w="2973" w:type="dxa"/>
            <w:shd w:val="clear" w:color="auto" w:fill="auto"/>
          </w:tcPr>
          <w:p w14:paraId="5AF44BF9" w14:textId="77777777" w:rsidR="004C6EDC" w:rsidRPr="005873F7" w:rsidRDefault="004C6EDC" w:rsidP="004C6EDC">
            <w:pPr>
              <w:jc w:val="both"/>
              <w:rPr>
                <w:rFonts w:asciiTheme="minorHAnsi" w:hAnsiTheme="minorHAnsi"/>
                <w:sz w:val="22"/>
                <w:szCs w:val="22"/>
              </w:rPr>
            </w:pPr>
            <w:r w:rsidRPr="005873F7">
              <w:rPr>
                <w:rFonts w:asciiTheme="minorHAnsi" w:hAnsiTheme="minorHAnsi"/>
                <w:sz w:val="22"/>
                <w:szCs w:val="22"/>
              </w:rPr>
              <w:t>Odvodnja otpadnih voda</w:t>
            </w:r>
            <w:r>
              <w:rPr>
                <w:rFonts w:asciiTheme="minorHAnsi" w:hAnsiTheme="minorHAnsi"/>
                <w:sz w:val="22"/>
                <w:szCs w:val="22"/>
              </w:rPr>
              <w:t xml:space="preserve"> varijabilni dio cijene</w:t>
            </w:r>
          </w:p>
        </w:tc>
        <w:tc>
          <w:tcPr>
            <w:tcW w:w="1922" w:type="dxa"/>
            <w:shd w:val="clear" w:color="auto" w:fill="auto"/>
          </w:tcPr>
          <w:p w14:paraId="69138744" w14:textId="77777777" w:rsidR="004C6EDC" w:rsidRPr="005873F7" w:rsidRDefault="006C6171" w:rsidP="004C6EDC">
            <w:pPr>
              <w:jc w:val="right"/>
              <w:rPr>
                <w:rFonts w:asciiTheme="minorHAnsi" w:hAnsiTheme="minorHAnsi"/>
                <w:sz w:val="22"/>
                <w:szCs w:val="22"/>
              </w:rPr>
            </w:pPr>
            <w:r>
              <w:rPr>
                <w:rFonts w:asciiTheme="minorHAnsi" w:hAnsiTheme="minorHAnsi"/>
                <w:sz w:val="22"/>
                <w:szCs w:val="22"/>
              </w:rPr>
              <w:t>8.330.000,00</w:t>
            </w:r>
          </w:p>
        </w:tc>
        <w:tc>
          <w:tcPr>
            <w:tcW w:w="1715" w:type="dxa"/>
            <w:shd w:val="clear" w:color="auto" w:fill="auto"/>
          </w:tcPr>
          <w:p w14:paraId="2D39268D" w14:textId="77777777" w:rsidR="004C6EDC" w:rsidRPr="005873F7" w:rsidRDefault="006C6171" w:rsidP="00077418">
            <w:pPr>
              <w:jc w:val="right"/>
              <w:rPr>
                <w:rFonts w:asciiTheme="minorHAnsi" w:hAnsiTheme="minorHAnsi"/>
                <w:sz w:val="22"/>
                <w:szCs w:val="22"/>
              </w:rPr>
            </w:pPr>
            <w:r>
              <w:rPr>
                <w:rFonts w:asciiTheme="minorHAnsi" w:hAnsiTheme="minorHAnsi"/>
                <w:sz w:val="22"/>
                <w:szCs w:val="22"/>
              </w:rPr>
              <w:t>8.</w:t>
            </w:r>
            <w:r w:rsidR="00077418">
              <w:rPr>
                <w:rFonts w:asciiTheme="minorHAnsi" w:hAnsiTheme="minorHAnsi"/>
                <w:sz w:val="22"/>
                <w:szCs w:val="22"/>
              </w:rPr>
              <w:t>426.988,00</w:t>
            </w:r>
          </w:p>
        </w:tc>
        <w:tc>
          <w:tcPr>
            <w:tcW w:w="899" w:type="dxa"/>
            <w:shd w:val="clear" w:color="auto" w:fill="auto"/>
          </w:tcPr>
          <w:p w14:paraId="0488C9D1" w14:textId="77777777" w:rsidR="004C6EDC" w:rsidRPr="005873F7" w:rsidRDefault="004C6EDC" w:rsidP="0029601C">
            <w:pPr>
              <w:jc w:val="center"/>
              <w:rPr>
                <w:rFonts w:asciiTheme="minorHAnsi" w:hAnsiTheme="minorHAnsi"/>
                <w:sz w:val="22"/>
                <w:szCs w:val="22"/>
              </w:rPr>
            </w:pPr>
            <w:r>
              <w:rPr>
                <w:rFonts w:asciiTheme="minorHAnsi" w:hAnsiTheme="minorHAnsi"/>
                <w:sz w:val="22"/>
                <w:szCs w:val="22"/>
              </w:rPr>
              <w:t>10</w:t>
            </w:r>
            <w:r w:rsidR="0029601C">
              <w:rPr>
                <w:rFonts w:asciiTheme="minorHAnsi" w:hAnsiTheme="minorHAnsi"/>
                <w:sz w:val="22"/>
                <w:szCs w:val="22"/>
              </w:rPr>
              <w:t>2</w:t>
            </w:r>
          </w:p>
        </w:tc>
      </w:tr>
      <w:tr w:rsidR="004C6EDC" w:rsidRPr="005873F7" w14:paraId="75D15CF2" w14:textId="77777777" w:rsidTr="000A525E">
        <w:tc>
          <w:tcPr>
            <w:tcW w:w="1069" w:type="dxa"/>
            <w:shd w:val="clear" w:color="auto" w:fill="auto"/>
          </w:tcPr>
          <w:p w14:paraId="035B5D59" w14:textId="77777777" w:rsidR="004C6EDC" w:rsidRPr="005873F7" w:rsidRDefault="004C6EDC" w:rsidP="004C6EDC">
            <w:pPr>
              <w:jc w:val="center"/>
              <w:rPr>
                <w:rFonts w:asciiTheme="minorHAnsi" w:hAnsiTheme="minorHAnsi"/>
                <w:sz w:val="22"/>
                <w:szCs w:val="22"/>
              </w:rPr>
            </w:pPr>
            <w:r w:rsidRPr="005873F7">
              <w:rPr>
                <w:rFonts w:asciiTheme="minorHAnsi" w:hAnsiTheme="minorHAnsi"/>
                <w:sz w:val="22"/>
                <w:szCs w:val="22"/>
              </w:rPr>
              <w:t>2.</w:t>
            </w:r>
          </w:p>
        </w:tc>
        <w:tc>
          <w:tcPr>
            <w:tcW w:w="2973" w:type="dxa"/>
            <w:shd w:val="clear" w:color="auto" w:fill="auto"/>
          </w:tcPr>
          <w:p w14:paraId="6318CAF0" w14:textId="77777777" w:rsidR="004C6EDC" w:rsidRPr="005873F7" w:rsidRDefault="004C6EDC" w:rsidP="004C6EDC">
            <w:pPr>
              <w:jc w:val="both"/>
              <w:rPr>
                <w:rFonts w:asciiTheme="minorHAnsi" w:hAnsiTheme="minorHAnsi"/>
                <w:sz w:val="22"/>
                <w:szCs w:val="22"/>
              </w:rPr>
            </w:pPr>
            <w:r w:rsidRPr="005873F7">
              <w:rPr>
                <w:rFonts w:asciiTheme="minorHAnsi" w:hAnsiTheme="minorHAnsi"/>
                <w:sz w:val="22"/>
                <w:szCs w:val="22"/>
              </w:rPr>
              <w:t>Fiksni dio cijene</w:t>
            </w:r>
          </w:p>
        </w:tc>
        <w:tc>
          <w:tcPr>
            <w:tcW w:w="1922" w:type="dxa"/>
            <w:shd w:val="clear" w:color="auto" w:fill="auto"/>
          </w:tcPr>
          <w:p w14:paraId="492E4E73" w14:textId="77777777" w:rsidR="004C6EDC" w:rsidRPr="005873F7" w:rsidRDefault="006C6171" w:rsidP="004C6EDC">
            <w:pPr>
              <w:jc w:val="right"/>
              <w:rPr>
                <w:rFonts w:asciiTheme="minorHAnsi" w:hAnsiTheme="minorHAnsi"/>
                <w:sz w:val="22"/>
                <w:szCs w:val="22"/>
              </w:rPr>
            </w:pPr>
            <w:r>
              <w:rPr>
                <w:rFonts w:asciiTheme="minorHAnsi" w:hAnsiTheme="minorHAnsi"/>
                <w:sz w:val="22"/>
                <w:szCs w:val="22"/>
              </w:rPr>
              <w:t>3.164.000,00</w:t>
            </w:r>
          </w:p>
        </w:tc>
        <w:tc>
          <w:tcPr>
            <w:tcW w:w="1715" w:type="dxa"/>
            <w:shd w:val="clear" w:color="auto" w:fill="auto"/>
          </w:tcPr>
          <w:p w14:paraId="108475E2" w14:textId="77777777" w:rsidR="004C6EDC" w:rsidRPr="005873F7" w:rsidRDefault="006C6171" w:rsidP="004C6EDC">
            <w:pPr>
              <w:jc w:val="right"/>
              <w:rPr>
                <w:rFonts w:asciiTheme="minorHAnsi" w:hAnsiTheme="minorHAnsi"/>
                <w:sz w:val="22"/>
                <w:szCs w:val="22"/>
              </w:rPr>
            </w:pPr>
            <w:r>
              <w:rPr>
                <w:rFonts w:asciiTheme="minorHAnsi" w:hAnsiTheme="minorHAnsi"/>
                <w:sz w:val="22"/>
                <w:szCs w:val="22"/>
              </w:rPr>
              <w:t>3.164.000,00</w:t>
            </w:r>
          </w:p>
        </w:tc>
        <w:tc>
          <w:tcPr>
            <w:tcW w:w="899" w:type="dxa"/>
            <w:shd w:val="clear" w:color="auto" w:fill="auto"/>
          </w:tcPr>
          <w:p w14:paraId="44AB2C5A" w14:textId="77777777" w:rsidR="004C6EDC" w:rsidRPr="005873F7" w:rsidRDefault="004C6EDC" w:rsidP="004C6EDC">
            <w:pPr>
              <w:jc w:val="center"/>
              <w:rPr>
                <w:rFonts w:asciiTheme="minorHAnsi" w:hAnsiTheme="minorHAnsi"/>
                <w:sz w:val="22"/>
                <w:szCs w:val="22"/>
              </w:rPr>
            </w:pPr>
            <w:r>
              <w:rPr>
                <w:rFonts w:asciiTheme="minorHAnsi" w:hAnsiTheme="minorHAnsi"/>
                <w:sz w:val="22"/>
                <w:szCs w:val="22"/>
              </w:rPr>
              <w:t>100</w:t>
            </w:r>
          </w:p>
        </w:tc>
      </w:tr>
      <w:tr w:rsidR="004C6EDC" w:rsidRPr="005873F7" w14:paraId="2F245D1D" w14:textId="77777777" w:rsidTr="000A525E">
        <w:tc>
          <w:tcPr>
            <w:tcW w:w="1069" w:type="dxa"/>
            <w:shd w:val="clear" w:color="auto" w:fill="auto"/>
          </w:tcPr>
          <w:p w14:paraId="7BE7B176" w14:textId="77777777" w:rsidR="004C6EDC" w:rsidRPr="005873F7" w:rsidRDefault="004C6EDC" w:rsidP="004C6EDC">
            <w:pPr>
              <w:jc w:val="center"/>
              <w:rPr>
                <w:rFonts w:asciiTheme="minorHAnsi" w:hAnsiTheme="minorHAnsi"/>
                <w:sz w:val="22"/>
                <w:szCs w:val="22"/>
              </w:rPr>
            </w:pPr>
            <w:r w:rsidRPr="005873F7">
              <w:rPr>
                <w:rFonts w:asciiTheme="minorHAnsi" w:hAnsiTheme="minorHAnsi"/>
                <w:sz w:val="22"/>
                <w:szCs w:val="22"/>
              </w:rPr>
              <w:t>3.</w:t>
            </w:r>
          </w:p>
        </w:tc>
        <w:tc>
          <w:tcPr>
            <w:tcW w:w="2973" w:type="dxa"/>
            <w:shd w:val="clear" w:color="auto" w:fill="auto"/>
          </w:tcPr>
          <w:p w14:paraId="028FFE52" w14:textId="77777777" w:rsidR="004C6EDC" w:rsidRPr="005873F7" w:rsidRDefault="004C6EDC" w:rsidP="004C6EDC">
            <w:pPr>
              <w:jc w:val="both"/>
              <w:rPr>
                <w:rFonts w:asciiTheme="minorHAnsi" w:hAnsiTheme="minorHAnsi"/>
                <w:sz w:val="22"/>
                <w:szCs w:val="22"/>
              </w:rPr>
            </w:pPr>
            <w:r w:rsidRPr="005873F7">
              <w:rPr>
                <w:rFonts w:asciiTheme="minorHAnsi" w:hAnsiTheme="minorHAnsi"/>
                <w:sz w:val="22"/>
                <w:szCs w:val="22"/>
              </w:rPr>
              <w:t>Usluge trećim osobama</w:t>
            </w:r>
          </w:p>
        </w:tc>
        <w:tc>
          <w:tcPr>
            <w:tcW w:w="1922" w:type="dxa"/>
            <w:shd w:val="clear" w:color="auto" w:fill="auto"/>
          </w:tcPr>
          <w:p w14:paraId="691C4C67" w14:textId="77777777" w:rsidR="004C6EDC" w:rsidRPr="005873F7" w:rsidRDefault="00200762" w:rsidP="004C6EDC">
            <w:pPr>
              <w:jc w:val="right"/>
              <w:rPr>
                <w:rFonts w:asciiTheme="minorHAnsi" w:hAnsiTheme="minorHAnsi"/>
                <w:sz w:val="22"/>
                <w:szCs w:val="22"/>
              </w:rPr>
            </w:pPr>
            <w:r>
              <w:rPr>
                <w:rFonts w:asciiTheme="minorHAnsi" w:hAnsiTheme="minorHAnsi"/>
                <w:sz w:val="22"/>
                <w:szCs w:val="22"/>
              </w:rPr>
              <w:t>456.550,00</w:t>
            </w:r>
          </w:p>
        </w:tc>
        <w:tc>
          <w:tcPr>
            <w:tcW w:w="1715" w:type="dxa"/>
            <w:shd w:val="clear" w:color="auto" w:fill="auto"/>
          </w:tcPr>
          <w:p w14:paraId="7DAC0999" w14:textId="77777777" w:rsidR="004C6EDC" w:rsidRPr="005873F7" w:rsidRDefault="00411331" w:rsidP="004C6EDC">
            <w:pPr>
              <w:jc w:val="right"/>
              <w:rPr>
                <w:rFonts w:asciiTheme="minorHAnsi" w:hAnsiTheme="minorHAnsi"/>
                <w:sz w:val="22"/>
                <w:szCs w:val="22"/>
              </w:rPr>
            </w:pPr>
            <w:r>
              <w:rPr>
                <w:rFonts w:asciiTheme="minorHAnsi" w:hAnsiTheme="minorHAnsi"/>
                <w:sz w:val="22"/>
                <w:szCs w:val="22"/>
              </w:rPr>
              <w:t>456.550,00</w:t>
            </w:r>
          </w:p>
        </w:tc>
        <w:tc>
          <w:tcPr>
            <w:tcW w:w="899" w:type="dxa"/>
            <w:shd w:val="clear" w:color="auto" w:fill="auto"/>
          </w:tcPr>
          <w:p w14:paraId="4BF91EEE" w14:textId="77777777" w:rsidR="004C6EDC" w:rsidRPr="005873F7" w:rsidRDefault="004C6EDC" w:rsidP="004C6EDC">
            <w:pPr>
              <w:jc w:val="center"/>
              <w:rPr>
                <w:rFonts w:asciiTheme="minorHAnsi" w:hAnsiTheme="minorHAnsi"/>
                <w:sz w:val="22"/>
                <w:szCs w:val="22"/>
              </w:rPr>
            </w:pPr>
            <w:r>
              <w:rPr>
                <w:rFonts w:asciiTheme="minorHAnsi" w:hAnsiTheme="minorHAnsi"/>
                <w:sz w:val="22"/>
                <w:szCs w:val="22"/>
              </w:rPr>
              <w:t>100</w:t>
            </w:r>
          </w:p>
        </w:tc>
      </w:tr>
      <w:tr w:rsidR="004C6EDC" w:rsidRPr="005873F7" w14:paraId="547CDE94" w14:textId="77777777" w:rsidTr="000A525E">
        <w:tc>
          <w:tcPr>
            <w:tcW w:w="1069" w:type="dxa"/>
            <w:shd w:val="clear" w:color="auto" w:fill="auto"/>
          </w:tcPr>
          <w:p w14:paraId="2114F468" w14:textId="77777777" w:rsidR="004C6EDC" w:rsidRPr="005873F7" w:rsidRDefault="004C6EDC" w:rsidP="004C6EDC">
            <w:pPr>
              <w:jc w:val="center"/>
              <w:rPr>
                <w:rFonts w:asciiTheme="minorHAnsi" w:hAnsiTheme="minorHAnsi"/>
                <w:sz w:val="22"/>
                <w:szCs w:val="22"/>
              </w:rPr>
            </w:pPr>
            <w:r w:rsidRPr="005873F7">
              <w:rPr>
                <w:rFonts w:asciiTheme="minorHAnsi" w:hAnsiTheme="minorHAnsi"/>
                <w:sz w:val="22"/>
                <w:szCs w:val="22"/>
              </w:rPr>
              <w:t>4.</w:t>
            </w:r>
          </w:p>
        </w:tc>
        <w:tc>
          <w:tcPr>
            <w:tcW w:w="2973" w:type="dxa"/>
            <w:shd w:val="clear" w:color="auto" w:fill="auto"/>
          </w:tcPr>
          <w:p w14:paraId="3BF10F93" w14:textId="77777777" w:rsidR="004C6EDC" w:rsidRPr="005873F7" w:rsidRDefault="004C6EDC" w:rsidP="004C6EDC">
            <w:pPr>
              <w:jc w:val="both"/>
              <w:rPr>
                <w:rFonts w:asciiTheme="minorHAnsi" w:hAnsiTheme="minorHAnsi"/>
                <w:sz w:val="22"/>
                <w:szCs w:val="22"/>
              </w:rPr>
            </w:pPr>
            <w:r w:rsidRPr="005873F7">
              <w:rPr>
                <w:rFonts w:asciiTheme="minorHAnsi" w:hAnsiTheme="minorHAnsi"/>
                <w:sz w:val="22"/>
                <w:szCs w:val="22"/>
              </w:rPr>
              <w:t>Prihod od Grada Karlovca</w:t>
            </w:r>
          </w:p>
        </w:tc>
        <w:tc>
          <w:tcPr>
            <w:tcW w:w="1922" w:type="dxa"/>
            <w:shd w:val="clear" w:color="auto" w:fill="auto"/>
          </w:tcPr>
          <w:p w14:paraId="29EF536B" w14:textId="77777777" w:rsidR="004C6EDC" w:rsidRPr="005873F7" w:rsidRDefault="006C6171" w:rsidP="004C6EDC">
            <w:pPr>
              <w:jc w:val="right"/>
              <w:rPr>
                <w:rFonts w:asciiTheme="minorHAnsi" w:hAnsiTheme="minorHAnsi"/>
                <w:sz w:val="22"/>
                <w:szCs w:val="22"/>
              </w:rPr>
            </w:pPr>
            <w:r>
              <w:rPr>
                <w:rFonts w:asciiTheme="minorHAnsi" w:hAnsiTheme="minorHAnsi"/>
                <w:sz w:val="22"/>
                <w:szCs w:val="22"/>
              </w:rPr>
              <w:t>75.000,00</w:t>
            </w:r>
          </w:p>
        </w:tc>
        <w:tc>
          <w:tcPr>
            <w:tcW w:w="1715" w:type="dxa"/>
            <w:shd w:val="clear" w:color="auto" w:fill="auto"/>
          </w:tcPr>
          <w:p w14:paraId="5D60019E" w14:textId="77777777" w:rsidR="004C6EDC" w:rsidRPr="005873F7" w:rsidRDefault="006C6171" w:rsidP="004C6EDC">
            <w:pPr>
              <w:jc w:val="right"/>
              <w:rPr>
                <w:rFonts w:asciiTheme="minorHAnsi" w:hAnsiTheme="minorHAnsi"/>
                <w:sz w:val="22"/>
                <w:szCs w:val="22"/>
              </w:rPr>
            </w:pPr>
            <w:r>
              <w:rPr>
                <w:rFonts w:asciiTheme="minorHAnsi" w:hAnsiTheme="minorHAnsi"/>
                <w:sz w:val="22"/>
                <w:szCs w:val="22"/>
              </w:rPr>
              <w:t>75.000,00</w:t>
            </w:r>
          </w:p>
        </w:tc>
        <w:tc>
          <w:tcPr>
            <w:tcW w:w="899" w:type="dxa"/>
            <w:shd w:val="clear" w:color="auto" w:fill="auto"/>
          </w:tcPr>
          <w:p w14:paraId="472AEAC2" w14:textId="77777777" w:rsidR="004C6EDC" w:rsidRPr="005873F7" w:rsidRDefault="004C6EDC" w:rsidP="004C6EDC">
            <w:pPr>
              <w:jc w:val="center"/>
              <w:rPr>
                <w:rFonts w:asciiTheme="minorHAnsi" w:hAnsiTheme="minorHAnsi"/>
                <w:sz w:val="22"/>
                <w:szCs w:val="22"/>
              </w:rPr>
            </w:pPr>
            <w:r>
              <w:rPr>
                <w:rFonts w:asciiTheme="minorHAnsi" w:hAnsiTheme="minorHAnsi"/>
                <w:sz w:val="22"/>
                <w:szCs w:val="22"/>
              </w:rPr>
              <w:t>100</w:t>
            </w:r>
          </w:p>
        </w:tc>
      </w:tr>
      <w:tr w:rsidR="004C6EDC" w:rsidRPr="005873F7" w14:paraId="52B77DB8" w14:textId="77777777" w:rsidTr="000A525E">
        <w:tc>
          <w:tcPr>
            <w:tcW w:w="1069" w:type="dxa"/>
            <w:shd w:val="clear" w:color="auto" w:fill="auto"/>
          </w:tcPr>
          <w:p w14:paraId="5573C641" w14:textId="77777777" w:rsidR="004C6EDC" w:rsidRPr="005873F7" w:rsidRDefault="004C6EDC" w:rsidP="004C6EDC">
            <w:pPr>
              <w:jc w:val="center"/>
              <w:rPr>
                <w:rFonts w:asciiTheme="minorHAnsi" w:hAnsiTheme="minorHAnsi"/>
                <w:sz w:val="22"/>
                <w:szCs w:val="22"/>
              </w:rPr>
            </w:pPr>
            <w:r w:rsidRPr="005873F7">
              <w:rPr>
                <w:rFonts w:asciiTheme="minorHAnsi" w:hAnsiTheme="minorHAnsi"/>
                <w:sz w:val="22"/>
                <w:szCs w:val="22"/>
              </w:rPr>
              <w:t>5.</w:t>
            </w:r>
          </w:p>
        </w:tc>
        <w:tc>
          <w:tcPr>
            <w:tcW w:w="2973" w:type="dxa"/>
            <w:shd w:val="clear" w:color="auto" w:fill="auto"/>
          </w:tcPr>
          <w:p w14:paraId="55899A6E" w14:textId="77777777" w:rsidR="004C6EDC" w:rsidRPr="005873F7" w:rsidRDefault="004C6EDC" w:rsidP="004C6EDC">
            <w:pPr>
              <w:rPr>
                <w:rFonts w:asciiTheme="minorHAnsi" w:hAnsiTheme="minorHAnsi"/>
                <w:sz w:val="22"/>
                <w:szCs w:val="22"/>
              </w:rPr>
            </w:pPr>
            <w:r w:rsidRPr="005873F7">
              <w:rPr>
                <w:rFonts w:asciiTheme="minorHAnsi" w:hAnsiTheme="minorHAnsi"/>
                <w:sz w:val="22"/>
                <w:szCs w:val="22"/>
              </w:rPr>
              <w:t>Prihod od održavanja komunalnih objekata oborinske odvodnje</w:t>
            </w:r>
          </w:p>
        </w:tc>
        <w:tc>
          <w:tcPr>
            <w:tcW w:w="1922" w:type="dxa"/>
            <w:shd w:val="clear" w:color="auto" w:fill="auto"/>
          </w:tcPr>
          <w:p w14:paraId="1AF6609B" w14:textId="77777777" w:rsidR="004C6EDC" w:rsidRPr="005873F7" w:rsidRDefault="006C6171" w:rsidP="004C6EDC">
            <w:pPr>
              <w:jc w:val="right"/>
              <w:rPr>
                <w:rFonts w:asciiTheme="minorHAnsi" w:hAnsiTheme="minorHAnsi"/>
                <w:sz w:val="22"/>
                <w:szCs w:val="22"/>
              </w:rPr>
            </w:pPr>
            <w:r>
              <w:rPr>
                <w:rFonts w:asciiTheme="minorHAnsi" w:hAnsiTheme="minorHAnsi"/>
                <w:sz w:val="22"/>
                <w:szCs w:val="22"/>
              </w:rPr>
              <w:t>1.870.000,00</w:t>
            </w:r>
          </w:p>
        </w:tc>
        <w:tc>
          <w:tcPr>
            <w:tcW w:w="1715" w:type="dxa"/>
            <w:shd w:val="clear" w:color="auto" w:fill="auto"/>
          </w:tcPr>
          <w:p w14:paraId="78E4CA56" w14:textId="77777777" w:rsidR="004C6EDC" w:rsidRPr="005873F7" w:rsidRDefault="006C6171" w:rsidP="004C6EDC">
            <w:pPr>
              <w:jc w:val="right"/>
              <w:rPr>
                <w:rFonts w:asciiTheme="minorHAnsi" w:hAnsiTheme="minorHAnsi"/>
                <w:sz w:val="22"/>
                <w:szCs w:val="22"/>
              </w:rPr>
            </w:pPr>
            <w:r>
              <w:rPr>
                <w:rFonts w:asciiTheme="minorHAnsi" w:hAnsiTheme="minorHAnsi"/>
                <w:sz w:val="22"/>
                <w:szCs w:val="22"/>
              </w:rPr>
              <w:t>1.870.000,00</w:t>
            </w:r>
          </w:p>
        </w:tc>
        <w:tc>
          <w:tcPr>
            <w:tcW w:w="899" w:type="dxa"/>
            <w:shd w:val="clear" w:color="auto" w:fill="auto"/>
          </w:tcPr>
          <w:p w14:paraId="7C332FA3" w14:textId="77777777" w:rsidR="004C6EDC" w:rsidRPr="005873F7" w:rsidRDefault="004C6EDC" w:rsidP="004C6EDC">
            <w:pPr>
              <w:jc w:val="center"/>
              <w:rPr>
                <w:rFonts w:asciiTheme="minorHAnsi" w:hAnsiTheme="minorHAnsi"/>
                <w:sz w:val="22"/>
                <w:szCs w:val="22"/>
              </w:rPr>
            </w:pPr>
            <w:r>
              <w:rPr>
                <w:rFonts w:asciiTheme="minorHAnsi" w:hAnsiTheme="minorHAnsi"/>
                <w:sz w:val="22"/>
                <w:szCs w:val="22"/>
              </w:rPr>
              <w:t>100</w:t>
            </w:r>
          </w:p>
        </w:tc>
      </w:tr>
      <w:tr w:rsidR="004C6EDC" w:rsidRPr="005873F7" w14:paraId="4D27C00A" w14:textId="77777777" w:rsidTr="000A525E">
        <w:tc>
          <w:tcPr>
            <w:tcW w:w="1069" w:type="dxa"/>
            <w:shd w:val="clear" w:color="auto" w:fill="auto"/>
          </w:tcPr>
          <w:p w14:paraId="645EDF46" w14:textId="77777777" w:rsidR="004C6EDC" w:rsidRPr="005873F7" w:rsidRDefault="004C6EDC" w:rsidP="004C6EDC">
            <w:pPr>
              <w:jc w:val="center"/>
              <w:rPr>
                <w:rFonts w:asciiTheme="minorHAnsi" w:hAnsiTheme="minorHAnsi"/>
                <w:sz w:val="22"/>
                <w:szCs w:val="22"/>
              </w:rPr>
            </w:pPr>
            <w:r w:rsidRPr="005873F7">
              <w:rPr>
                <w:rFonts w:asciiTheme="minorHAnsi" w:hAnsiTheme="minorHAnsi"/>
                <w:sz w:val="22"/>
                <w:szCs w:val="22"/>
              </w:rPr>
              <w:t>6.</w:t>
            </w:r>
          </w:p>
        </w:tc>
        <w:tc>
          <w:tcPr>
            <w:tcW w:w="2973" w:type="dxa"/>
            <w:shd w:val="clear" w:color="auto" w:fill="auto"/>
          </w:tcPr>
          <w:p w14:paraId="26A85BB2" w14:textId="77777777" w:rsidR="004C6EDC" w:rsidRPr="005873F7" w:rsidRDefault="004C6EDC" w:rsidP="004C6EDC">
            <w:pPr>
              <w:jc w:val="both"/>
              <w:rPr>
                <w:rFonts w:asciiTheme="minorHAnsi" w:hAnsiTheme="minorHAnsi"/>
                <w:sz w:val="22"/>
                <w:szCs w:val="22"/>
              </w:rPr>
            </w:pPr>
            <w:r w:rsidRPr="005873F7">
              <w:rPr>
                <w:rFonts w:asciiTheme="minorHAnsi" w:hAnsiTheme="minorHAnsi"/>
                <w:sz w:val="22"/>
                <w:szCs w:val="22"/>
              </w:rPr>
              <w:t>Provod otpadnih voda Duga Resa</w:t>
            </w:r>
          </w:p>
        </w:tc>
        <w:tc>
          <w:tcPr>
            <w:tcW w:w="1922" w:type="dxa"/>
            <w:shd w:val="clear" w:color="auto" w:fill="auto"/>
          </w:tcPr>
          <w:p w14:paraId="23D27848" w14:textId="77777777" w:rsidR="004C6EDC" w:rsidRPr="005873F7" w:rsidRDefault="006C6171" w:rsidP="004C6EDC">
            <w:pPr>
              <w:jc w:val="right"/>
              <w:rPr>
                <w:rFonts w:asciiTheme="minorHAnsi" w:hAnsiTheme="minorHAnsi"/>
                <w:sz w:val="22"/>
                <w:szCs w:val="22"/>
              </w:rPr>
            </w:pPr>
            <w:r>
              <w:rPr>
                <w:rFonts w:asciiTheme="minorHAnsi" w:hAnsiTheme="minorHAnsi"/>
                <w:sz w:val="22"/>
                <w:szCs w:val="22"/>
              </w:rPr>
              <w:t>356.300,00</w:t>
            </w:r>
          </w:p>
        </w:tc>
        <w:tc>
          <w:tcPr>
            <w:tcW w:w="1715" w:type="dxa"/>
            <w:shd w:val="clear" w:color="auto" w:fill="auto"/>
          </w:tcPr>
          <w:p w14:paraId="5C5D39F9" w14:textId="77777777" w:rsidR="004C6EDC" w:rsidRPr="005873F7" w:rsidRDefault="006C6171" w:rsidP="004C6EDC">
            <w:pPr>
              <w:jc w:val="right"/>
              <w:rPr>
                <w:rFonts w:asciiTheme="minorHAnsi" w:hAnsiTheme="minorHAnsi"/>
                <w:sz w:val="22"/>
                <w:szCs w:val="22"/>
              </w:rPr>
            </w:pPr>
            <w:r>
              <w:rPr>
                <w:rFonts w:asciiTheme="minorHAnsi" w:hAnsiTheme="minorHAnsi"/>
                <w:sz w:val="22"/>
                <w:szCs w:val="22"/>
              </w:rPr>
              <w:t>356.000,00</w:t>
            </w:r>
          </w:p>
        </w:tc>
        <w:tc>
          <w:tcPr>
            <w:tcW w:w="899" w:type="dxa"/>
            <w:shd w:val="clear" w:color="auto" w:fill="auto"/>
          </w:tcPr>
          <w:p w14:paraId="7F85DACC" w14:textId="77777777" w:rsidR="004C6EDC" w:rsidRPr="005873F7" w:rsidRDefault="004C6EDC" w:rsidP="004C6EDC">
            <w:pPr>
              <w:jc w:val="center"/>
              <w:rPr>
                <w:rFonts w:asciiTheme="minorHAnsi" w:hAnsiTheme="minorHAnsi"/>
                <w:sz w:val="22"/>
                <w:szCs w:val="22"/>
              </w:rPr>
            </w:pPr>
            <w:r>
              <w:rPr>
                <w:rFonts w:asciiTheme="minorHAnsi" w:hAnsiTheme="minorHAnsi"/>
                <w:sz w:val="22"/>
                <w:szCs w:val="22"/>
              </w:rPr>
              <w:t>100</w:t>
            </w:r>
          </w:p>
        </w:tc>
      </w:tr>
      <w:tr w:rsidR="004C6EDC" w:rsidRPr="005873F7" w14:paraId="6AF3F111" w14:textId="77777777" w:rsidTr="000A525E">
        <w:tc>
          <w:tcPr>
            <w:tcW w:w="1069" w:type="dxa"/>
            <w:shd w:val="clear" w:color="auto" w:fill="auto"/>
          </w:tcPr>
          <w:p w14:paraId="08FF2A42" w14:textId="77777777" w:rsidR="004C6EDC" w:rsidRPr="005873F7" w:rsidRDefault="004C6EDC" w:rsidP="004C6EDC">
            <w:pPr>
              <w:jc w:val="center"/>
              <w:rPr>
                <w:rFonts w:asciiTheme="minorHAnsi" w:hAnsiTheme="minorHAnsi"/>
                <w:sz w:val="22"/>
                <w:szCs w:val="22"/>
              </w:rPr>
            </w:pPr>
            <w:r w:rsidRPr="005873F7">
              <w:rPr>
                <w:rFonts w:asciiTheme="minorHAnsi" w:hAnsiTheme="minorHAnsi"/>
                <w:sz w:val="22"/>
                <w:szCs w:val="22"/>
              </w:rPr>
              <w:t>7.</w:t>
            </w:r>
          </w:p>
        </w:tc>
        <w:tc>
          <w:tcPr>
            <w:tcW w:w="2973" w:type="dxa"/>
            <w:shd w:val="clear" w:color="auto" w:fill="auto"/>
          </w:tcPr>
          <w:p w14:paraId="4004EBA9" w14:textId="77777777" w:rsidR="004C6EDC" w:rsidRPr="005873F7" w:rsidRDefault="004C6EDC" w:rsidP="004C6EDC">
            <w:pPr>
              <w:jc w:val="both"/>
              <w:rPr>
                <w:rFonts w:asciiTheme="minorHAnsi" w:hAnsiTheme="minorHAnsi"/>
                <w:sz w:val="22"/>
                <w:szCs w:val="22"/>
              </w:rPr>
            </w:pPr>
            <w:r w:rsidRPr="005873F7">
              <w:rPr>
                <w:rFonts w:asciiTheme="minorHAnsi" w:hAnsiTheme="minorHAnsi"/>
                <w:sz w:val="22"/>
                <w:szCs w:val="22"/>
              </w:rPr>
              <w:t>Ukupno</w:t>
            </w:r>
          </w:p>
        </w:tc>
        <w:tc>
          <w:tcPr>
            <w:tcW w:w="1922" w:type="dxa"/>
            <w:shd w:val="clear" w:color="auto" w:fill="auto"/>
            <w:vAlign w:val="bottom"/>
          </w:tcPr>
          <w:p w14:paraId="17D18964" w14:textId="77777777" w:rsidR="004C6EDC" w:rsidRPr="005873F7" w:rsidRDefault="006C6171" w:rsidP="00200762">
            <w:pPr>
              <w:jc w:val="right"/>
              <w:rPr>
                <w:rFonts w:asciiTheme="minorHAnsi" w:hAnsiTheme="minorHAnsi"/>
                <w:sz w:val="22"/>
                <w:szCs w:val="22"/>
              </w:rPr>
            </w:pPr>
            <w:r>
              <w:rPr>
                <w:rFonts w:asciiTheme="minorHAnsi" w:hAnsiTheme="minorHAnsi"/>
                <w:sz w:val="22"/>
                <w:szCs w:val="22"/>
              </w:rPr>
              <w:t>14.</w:t>
            </w:r>
            <w:r w:rsidR="00200762">
              <w:rPr>
                <w:rFonts w:asciiTheme="minorHAnsi" w:hAnsiTheme="minorHAnsi"/>
                <w:sz w:val="22"/>
                <w:szCs w:val="22"/>
              </w:rPr>
              <w:t>251.850</w:t>
            </w:r>
            <w:r>
              <w:rPr>
                <w:rFonts w:asciiTheme="minorHAnsi" w:hAnsiTheme="minorHAnsi"/>
                <w:sz w:val="22"/>
                <w:szCs w:val="22"/>
              </w:rPr>
              <w:t>,00</w:t>
            </w:r>
          </w:p>
        </w:tc>
        <w:tc>
          <w:tcPr>
            <w:tcW w:w="1715" w:type="dxa"/>
            <w:shd w:val="clear" w:color="auto" w:fill="auto"/>
            <w:vAlign w:val="bottom"/>
          </w:tcPr>
          <w:p w14:paraId="5C907062" w14:textId="77777777" w:rsidR="004C6EDC" w:rsidRPr="005873F7" w:rsidRDefault="006C6171" w:rsidP="001279BC">
            <w:pPr>
              <w:jc w:val="right"/>
              <w:rPr>
                <w:rFonts w:asciiTheme="minorHAnsi" w:hAnsiTheme="minorHAnsi"/>
                <w:sz w:val="22"/>
                <w:szCs w:val="22"/>
              </w:rPr>
            </w:pPr>
            <w:r>
              <w:rPr>
                <w:rFonts w:asciiTheme="minorHAnsi" w:hAnsiTheme="minorHAnsi"/>
                <w:sz w:val="22"/>
                <w:szCs w:val="22"/>
              </w:rPr>
              <w:t>14.</w:t>
            </w:r>
            <w:r w:rsidR="001279BC">
              <w:rPr>
                <w:rFonts w:asciiTheme="minorHAnsi" w:hAnsiTheme="minorHAnsi"/>
                <w:sz w:val="22"/>
                <w:szCs w:val="22"/>
              </w:rPr>
              <w:t>348.538</w:t>
            </w:r>
            <w:r>
              <w:rPr>
                <w:rFonts w:asciiTheme="minorHAnsi" w:hAnsiTheme="minorHAnsi"/>
                <w:sz w:val="22"/>
                <w:szCs w:val="22"/>
              </w:rPr>
              <w:t>,00</w:t>
            </w:r>
          </w:p>
        </w:tc>
        <w:tc>
          <w:tcPr>
            <w:tcW w:w="899" w:type="dxa"/>
            <w:shd w:val="clear" w:color="auto" w:fill="auto"/>
          </w:tcPr>
          <w:p w14:paraId="2C343C24" w14:textId="5F1764EE" w:rsidR="004C6EDC" w:rsidRPr="005873F7" w:rsidRDefault="00F70DAF" w:rsidP="004C6EDC">
            <w:pPr>
              <w:jc w:val="center"/>
              <w:rPr>
                <w:rFonts w:asciiTheme="minorHAnsi" w:hAnsiTheme="minorHAnsi"/>
                <w:sz w:val="22"/>
                <w:szCs w:val="22"/>
              </w:rPr>
            </w:pPr>
            <w:r>
              <w:rPr>
                <w:rFonts w:asciiTheme="minorHAnsi" w:hAnsiTheme="minorHAnsi"/>
                <w:sz w:val="22"/>
                <w:szCs w:val="22"/>
              </w:rPr>
              <w:t>101</w:t>
            </w:r>
          </w:p>
        </w:tc>
      </w:tr>
    </w:tbl>
    <w:p w14:paraId="2B73F7A9" w14:textId="77777777" w:rsidR="00791F65" w:rsidRPr="009469BC" w:rsidRDefault="00791F65" w:rsidP="0085249E">
      <w:pPr>
        <w:jc w:val="both"/>
        <w:rPr>
          <w:rFonts w:asciiTheme="minorHAnsi" w:hAnsiTheme="minorHAnsi"/>
          <w:bCs/>
          <w:i/>
          <w:sz w:val="22"/>
          <w:szCs w:val="22"/>
        </w:rPr>
      </w:pPr>
      <w:r w:rsidRPr="009469BC">
        <w:rPr>
          <w:rFonts w:asciiTheme="minorHAnsi" w:hAnsiTheme="minorHAnsi"/>
          <w:bCs/>
          <w:i/>
          <w:sz w:val="22"/>
          <w:szCs w:val="22"/>
        </w:rPr>
        <w:t>Ukupni planirani poslovn</w:t>
      </w:r>
      <w:r w:rsidR="00F928EB" w:rsidRPr="009469BC">
        <w:rPr>
          <w:rFonts w:asciiTheme="minorHAnsi" w:hAnsiTheme="minorHAnsi"/>
          <w:bCs/>
          <w:i/>
          <w:sz w:val="22"/>
          <w:szCs w:val="22"/>
        </w:rPr>
        <w:t>i prihod PJ Kanalizacije za 20</w:t>
      </w:r>
      <w:r w:rsidR="003D463C" w:rsidRPr="009469BC">
        <w:rPr>
          <w:rFonts w:asciiTheme="minorHAnsi" w:hAnsiTheme="minorHAnsi"/>
          <w:bCs/>
          <w:i/>
          <w:sz w:val="22"/>
          <w:szCs w:val="22"/>
        </w:rPr>
        <w:t>2</w:t>
      </w:r>
      <w:r w:rsidR="009C6892">
        <w:rPr>
          <w:rFonts w:asciiTheme="minorHAnsi" w:hAnsiTheme="minorHAnsi"/>
          <w:bCs/>
          <w:i/>
          <w:sz w:val="22"/>
          <w:szCs w:val="22"/>
        </w:rPr>
        <w:t>1</w:t>
      </w:r>
      <w:r w:rsidRPr="009469BC">
        <w:rPr>
          <w:rFonts w:asciiTheme="minorHAnsi" w:hAnsiTheme="minorHAnsi"/>
          <w:bCs/>
          <w:i/>
          <w:sz w:val="22"/>
          <w:szCs w:val="22"/>
        </w:rPr>
        <w:t>. godinu iznosi</w:t>
      </w:r>
      <w:r w:rsidR="003A155B">
        <w:rPr>
          <w:rFonts w:asciiTheme="minorHAnsi" w:hAnsiTheme="minorHAnsi"/>
          <w:bCs/>
          <w:i/>
          <w:sz w:val="22"/>
          <w:szCs w:val="22"/>
        </w:rPr>
        <w:t xml:space="preserve"> </w:t>
      </w:r>
      <w:r w:rsidR="003A155B" w:rsidRPr="003A155B">
        <w:rPr>
          <w:rFonts w:asciiTheme="minorHAnsi" w:hAnsiTheme="minorHAnsi"/>
          <w:i/>
          <w:sz w:val="22"/>
          <w:szCs w:val="22"/>
        </w:rPr>
        <w:t>14.348.538,00</w:t>
      </w:r>
      <w:r w:rsidR="003A155B">
        <w:rPr>
          <w:rFonts w:asciiTheme="minorHAnsi" w:hAnsiTheme="minorHAnsi"/>
          <w:bCs/>
          <w:i/>
          <w:sz w:val="22"/>
          <w:szCs w:val="22"/>
        </w:rPr>
        <w:t xml:space="preserve"> </w:t>
      </w:r>
      <w:r w:rsidRPr="009469BC">
        <w:rPr>
          <w:rFonts w:asciiTheme="minorHAnsi" w:hAnsiTheme="minorHAnsi"/>
          <w:bCs/>
          <w:i/>
          <w:sz w:val="22"/>
          <w:szCs w:val="22"/>
        </w:rPr>
        <w:t xml:space="preserve"> kuna.</w:t>
      </w:r>
    </w:p>
    <w:p w14:paraId="1AF0EA2F" w14:textId="77777777" w:rsidR="00091140" w:rsidRDefault="00543AC6" w:rsidP="00543AC6">
      <w:pPr>
        <w:jc w:val="both"/>
        <w:rPr>
          <w:rFonts w:asciiTheme="minorHAnsi" w:hAnsiTheme="minorHAnsi"/>
          <w:bCs/>
          <w:sz w:val="22"/>
          <w:szCs w:val="22"/>
        </w:rPr>
      </w:pPr>
      <w:r>
        <w:rPr>
          <w:rFonts w:asciiTheme="minorHAnsi" w:hAnsiTheme="minorHAnsi"/>
          <w:bCs/>
          <w:sz w:val="22"/>
          <w:szCs w:val="22"/>
        </w:rPr>
        <w:t xml:space="preserve"> </w:t>
      </w:r>
    </w:p>
    <w:p w14:paraId="377995C3" w14:textId="77777777" w:rsidR="00A34D53" w:rsidRDefault="00A34D53" w:rsidP="00543AC6">
      <w:pPr>
        <w:jc w:val="both"/>
        <w:rPr>
          <w:rFonts w:asciiTheme="minorHAnsi" w:hAnsiTheme="minorHAnsi"/>
          <w:bCs/>
          <w:sz w:val="22"/>
          <w:szCs w:val="22"/>
        </w:rPr>
      </w:pPr>
    </w:p>
    <w:p w14:paraId="2754D41C" w14:textId="16E6EE47" w:rsidR="00E527A8" w:rsidRPr="00CF229C" w:rsidRDefault="00E527A8" w:rsidP="00543AC6">
      <w:pPr>
        <w:jc w:val="both"/>
        <w:rPr>
          <w:rFonts w:asciiTheme="minorHAnsi" w:hAnsiTheme="minorHAnsi"/>
          <w:bCs/>
          <w:sz w:val="22"/>
          <w:szCs w:val="22"/>
        </w:rPr>
      </w:pPr>
      <w:r w:rsidRPr="005873F7">
        <w:rPr>
          <w:rFonts w:asciiTheme="minorHAnsi" w:hAnsiTheme="minorHAnsi"/>
          <w:bCs/>
          <w:sz w:val="22"/>
          <w:szCs w:val="22"/>
        </w:rPr>
        <w:t xml:space="preserve">  3</w:t>
      </w:r>
      <w:r w:rsidR="00543AC6" w:rsidRPr="00CF229C">
        <w:rPr>
          <w:rFonts w:asciiTheme="minorHAnsi" w:hAnsiTheme="minorHAnsi"/>
          <w:bCs/>
          <w:sz w:val="22"/>
          <w:szCs w:val="22"/>
        </w:rPr>
        <w:t>.</w:t>
      </w:r>
      <w:r w:rsidRPr="00CF229C">
        <w:rPr>
          <w:rFonts w:asciiTheme="minorHAnsi" w:hAnsiTheme="minorHAnsi"/>
          <w:bCs/>
          <w:sz w:val="22"/>
          <w:szCs w:val="22"/>
        </w:rPr>
        <w:t xml:space="preserve">  </w:t>
      </w:r>
      <w:r w:rsidRPr="00646D8E">
        <w:rPr>
          <w:rFonts w:asciiTheme="minorHAnsi" w:hAnsiTheme="minorHAnsi"/>
          <w:bCs/>
          <w:sz w:val="22"/>
          <w:szCs w:val="22"/>
        </w:rPr>
        <w:t xml:space="preserve">Planirana količina pročišćavanja  otpadnih voda </w:t>
      </w:r>
    </w:p>
    <w:p w14:paraId="7C59F123" w14:textId="77777777" w:rsidR="00E527A8" w:rsidRPr="00CF229C" w:rsidRDefault="00E527A8" w:rsidP="00E527A8">
      <w:pPr>
        <w:jc w:val="both"/>
        <w:rPr>
          <w:rFonts w:asciiTheme="minorHAnsi" w:hAnsiTheme="minorHAnsi"/>
          <w:b/>
          <w:bCs/>
          <w:sz w:val="22"/>
          <w:szCs w:val="22"/>
        </w:rPr>
      </w:pPr>
    </w:p>
    <w:p w14:paraId="2184CA0C" w14:textId="77777777" w:rsidR="00E527A8" w:rsidRPr="00741498" w:rsidRDefault="00E527A8" w:rsidP="00E527A8">
      <w:pPr>
        <w:jc w:val="both"/>
        <w:rPr>
          <w:rFonts w:asciiTheme="minorHAnsi" w:hAnsiTheme="minorHAnsi"/>
          <w:bCs/>
          <w:sz w:val="16"/>
          <w:szCs w:val="16"/>
        </w:rPr>
      </w:pPr>
      <w:r w:rsidRPr="00741498">
        <w:rPr>
          <w:rFonts w:asciiTheme="minorHAnsi" w:hAnsiTheme="minorHAnsi"/>
          <w:bCs/>
          <w:sz w:val="16"/>
          <w:szCs w:val="16"/>
        </w:rPr>
        <w:t>Tablica broj</w:t>
      </w:r>
      <w:r w:rsidR="00543AC6" w:rsidRPr="00741498">
        <w:rPr>
          <w:rFonts w:asciiTheme="minorHAnsi" w:hAnsiTheme="minorHAnsi"/>
          <w:bCs/>
          <w:sz w:val="16"/>
          <w:szCs w:val="16"/>
        </w:rPr>
        <w:t xml:space="preserve"> </w:t>
      </w:r>
      <w:r w:rsidRPr="00741498">
        <w:rPr>
          <w:rFonts w:asciiTheme="minorHAnsi" w:hAnsiTheme="minorHAnsi"/>
          <w:bCs/>
          <w:sz w:val="16"/>
          <w:szCs w:val="16"/>
        </w:rPr>
        <w:t>1</w:t>
      </w:r>
      <w:r w:rsidR="00FE429B">
        <w:rPr>
          <w:rFonts w:asciiTheme="minorHAnsi" w:hAnsiTheme="minorHAnsi"/>
          <w:bCs/>
          <w:sz w:val="16"/>
          <w:szCs w:val="16"/>
        </w:rPr>
        <w:t>4</w:t>
      </w:r>
      <w:r w:rsidRPr="00741498">
        <w:rPr>
          <w:rFonts w:asciiTheme="minorHAnsi" w:hAnsiTheme="minorHAnsi"/>
          <w:bCs/>
          <w:sz w:val="16"/>
          <w:szCs w:val="16"/>
        </w:rPr>
        <w:t xml:space="preserve">                                                                                                      m³</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0"/>
        <w:gridCol w:w="813"/>
        <w:gridCol w:w="1880"/>
        <w:gridCol w:w="1843"/>
        <w:gridCol w:w="851"/>
      </w:tblGrid>
      <w:tr w:rsidR="00E527A8" w:rsidRPr="00741498" w14:paraId="440640DE" w14:textId="77777777" w:rsidTr="00350A71">
        <w:tc>
          <w:tcPr>
            <w:tcW w:w="1490" w:type="dxa"/>
            <w:shd w:val="clear" w:color="auto" w:fill="auto"/>
          </w:tcPr>
          <w:p w14:paraId="7E47EB6C" w14:textId="77777777" w:rsidR="00E527A8" w:rsidRPr="00741498" w:rsidRDefault="00E527A8" w:rsidP="00543595">
            <w:pPr>
              <w:jc w:val="both"/>
              <w:rPr>
                <w:rFonts w:asciiTheme="minorHAnsi" w:hAnsiTheme="minorHAnsi"/>
                <w:sz w:val="16"/>
                <w:szCs w:val="16"/>
              </w:rPr>
            </w:pPr>
            <w:r w:rsidRPr="00741498">
              <w:rPr>
                <w:rFonts w:asciiTheme="minorHAnsi" w:hAnsiTheme="minorHAnsi"/>
                <w:sz w:val="16"/>
                <w:szCs w:val="16"/>
              </w:rPr>
              <w:t>Kategorija</w:t>
            </w:r>
          </w:p>
          <w:p w14:paraId="281F8FDD" w14:textId="77777777" w:rsidR="00E527A8" w:rsidRPr="00741498" w:rsidRDefault="00E527A8" w:rsidP="00543595">
            <w:pPr>
              <w:jc w:val="both"/>
              <w:rPr>
                <w:rFonts w:asciiTheme="minorHAnsi" w:hAnsiTheme="minorHAnsi"/>
                <w:sz w:val="16"/>
                <w:szCs w:val="16"/>
              </w:rPr>
            </w:pPr>
            <w:r w:rsidRPr="00741498">
              <w:rPr>
                <w:rFonts w:asciiTheme="minorHAnsi" w:hAnsiTheme="minorHAnsi"/>
                <w:sz w:val="16"/>
                <w:szCs w:val="16"/>
              </w:rPr>
              <w:t>potrošača</w:t>
            </w:r>
          </w:p>
        </w:tc>
        <w:tc>
          <w:tcPr>
            <w:tcW w:w="813" w:type="dxa"/>
            <w:shd w:val="clear" w:color="auto" w:fill="auto"/>
          </w:tcPr>
          <w:p w14:paraId="5DDECE0D" w14:textId="77777777" w:rsidR="00E527A8" w:rsidRPr="00741498" w:rsidRDefault="00E527A8" w:rsidP="00543595">
            <w:pPr>
              <w:jc w:val="both"/>
              <w:rPr>
                <w:rFonts w:asciiTheme="minorHAnsi" w:hAnsiTheme="minorHAnsi"/>
                <w:sz w:val="16"/>
                <w:szCs w:val="16"/>
              </w:rPr>
            </w:pPr>
            <w:r w:rsidRPr="00741498">
              <w:rPr>
                <w:rFonts w:asciiTheme="minorHAnsi" w:hAnsiTheme="minorHAnsi"/>
                <w:sz w:val="16"/>
                <w:szCs w:val="16"/>
              </w:rPr>
              <w:t>jedinica</w:t>
            </w:r>
          </w:p>
          <w:p w14:paraId="4793AE7A" w14:textId="77777777" w:rsidR="00E527A8" w:rsidRPr="00741498" w:rsidRDefault="00E527A8" w:rsidP="00543595">
            <w:pPr>
              <w:jc w:val="both"/>
              <w:rPr>
                <w:rFonts w:asciiTheme="minorHAnsi" w:hAnsiTheme="minorHAnsi"/>
                <w:sz w:val="16"/>
                <w:szCs w:val="16"/>
              </w:rPr>
            </w:pPr>
            <w:r w:rsidRPr="00741498">
              <w:rPr>
                <w:rFonts w:asciiTheme="minorHAnsi" w:hAnsiTheme="minorHAnsi"/>
                <w:sz w:val="16"/>
                <w:szCs w:val="16"/>
              </w:rPr>
              <w:t>mjere</w:t>
            </w:r>
          </w:p>
        </w:tc>
        <w:tc>
          <w:tcPr>
            <w:tcW w:w="1880" w:type="dxa"/>
            <w:shd w:val="clear" w:color="auto" w:fill="auto"/>
          </w:tcPr>
          <w:p w14:paraId="07994B6D" w14:textId="77777777" w:rsidR="00E527A8" w:rsidRPr="00741498" w:rsidRDefault="00E527A8" w:rsidP="00646D8E">
            <w:pPr>
              <w:rPr>
                <w:rFonts w:asciiTheme="minorHAnsi" w:hAnsiTheme="minorHAnsi"/>
                <w:sz w:val="16"/>
                <w:szCs w:val="16"/>
              </w:rPr>
            </w:pPr>
            <w:r w:rsidRPr="00741498">
              <w:rPr>
                <w:rFonts w:asciiTheme="minorHAnsi" w:hAnsiTheme="minorHAnsi"/>
                <w:sz w:val="16"/>
                <w:szCs w:val="16"/>
              </w:rPr>
              <w:t>procjena za 20</w:t>
            </w:r>
            <w:r w:rsidR="009B5982">
              <w:rPr>
                <w:rFonts w:asciiTheme="minorHAnsi" w:hAnsiTheme="minorHAnsi"/>
                <w:sz w:val="16"/>
                <w:szCs w:val="16"/>
              </w:rPr>
              <w:t>20</w:t>
            </w:r>
            <w:r w:rsidRPr="00741498">
              <w:rPr>
                <w:rFonts w:asciiTheme="minorHAnsi" w:hAnsiTheme="minorHAnsi"/>
                <w:sz w:val="16"/>
                <w:szCs w:val="16"/>
              </w:rPr>
              <w:t>.</w:t>
            </w:r>
          </w:p>
          <w:p w14:paraId="1EEF448E" w14:textId="77777777" w:rsidR="00E527A8" w:rsidRPr="00741498" w:rsidRDefault="00E527A8" w:rsidP="00646D8E">
            <w:pPr>
              <w:rPr>
                <w:rFonts w:asciiTheme="minorHAnsi" w:hAnsiTheme="minorHAnsi"/>
                <w:sz w:val="16"/>
                <w:szCs w:val="16"/>
              </w:rPr>
            </w:pPr>
            <w:r w:rsidRPr="00741498">
              <w:rPr>
                <w:rFonts w:asciiTheme="minorHAnsi" w:hAnsiTheme="minorHAnsi"/>
                <w:sz w:val="16"/>
                <w:szCs w:val="16"/>
              </w:rPr>
              <w:t>(podaci za 1-10.mj.)</w:t>
            </w:r>
          </w:p>
        </w:tc>
        <w:tc>
          <w:tcPr>
            <w:tcW w:w="1843" w:type="dxa"/>
            <w:shd w:val="clear" w:color="auto" w:fill="auto"/>
          </w:tcPr>
          <w:p w14:paraId="5C25B8A7" w14:textId="77777777" w:rsidR="00E527A8" w:rsidRPr="00741498" w:rsidRDefault="00E527A8" w:rsidP="009B5982">
            <w:pPr>
              <w:jc w:val="both"/>
              <w:rPr>
                <w:rFonts w:asciiTheme="minorHAnsi" w:hAnsiTheme="minorHAnsi"/>
                <w:sz w:val="16"/>
                <w:szCs w:val="16"/>
              </w:rPr>
            </w:pPr>
            <w:r w:rsidRPr="00741498">
              <w:rPr>
                <w:rFonts w:asciiTheme="minorHAnsi" w:hAnsiTheme="minorHAnsi"/>
                <w:sz w:val="16"/>
                <w:szCs w:val="16"/>
              </w:rPr>
              <w:t>plan za 20</w:t>
            </w:r>
            <w:r w:rsidR="009B5982">
              <w:rPr>
                <w:rFonts w:asciiTheme="minorHAnsi" w:hAnsiTheme="minorHAnsi"/>
                <w:sz w:val="16"/>
                <w:szCs w:val="16"/>
              </w:rPr>
              <w:t>21</w:t>
            </w:r>
            <w:r w:rsidRPr="00741498">
              <w:rPr>
                <w:rFonts w:asciiTheme="minorHAnsi" w:hAnsiTheme="minorHAnsi"/>
                <w:sz w:val="16"/>
                <w:szCs w:val="16"/>
              </w:rPr>
              <w:t>.</w:t>
            </w:r>
          </w:p>
        </w:tc>
        <w:tc>
          <w:tcPr>
            <w:tcW w:w="851" w:type="dxa"/>
            <w:shd w:val="clear" w:color="auto" w:fill="auto"/>
          </w:tcPr>
          <w:p w14:paraId="2E29B9EF" w14:textId="77777777" w:rsidR="00E527A8" w:rsidRPr="00741498" w:rsidRDefault="00E527A8" w:rsidP="00543595">
            <w:pPr>
              <w:jc w:val="both"/>
              <w:rPr>
                <w:rFonts w:asciiTheme="minorHAnsi" w:hAnsiTheme="minorHAnsi"/>
                <w:sz w:val="16"/>
                <w:szCs w:val="16"/>
              </w:rPr>
            </w:pPr>
            <w:r w:rsidRPr="00741498">
              <w:rPr>
                <w:rFonts w:asciiTheme="minorHAnsi" w:hAnsiTheme="minorHAnsi"/>
                <w:sz w:val="16"/>
                <w:szCs w:val="16"/>
              </w:rPr>
              <w:t>indeks</w:t>
            </w:r>
          </w:p>
          <w:p w14:paraId="11CEC272" w14:textId="77777777" w:rsidR="00E527A8" w:rsidRPr="00741498" w:rsidRDefault="00E527A8" w:rsidP="00543595">
            <w:pPr>
              <w:jc w:val="both"/>
              <w:rPr>
                <w:rFonts w:asciiTheme="minorHAnsi" w:hAnsiTheme="minorHAnsi"/>
                <w:sz w:val="16"/>
                <w:szCs w:val="16"/>
              </w:rPr>
            </w:pPr>
            <w:r w:rsidRPr="00741498">
              <w:rPr>
                <w:rFonts w:asciiTheme="minorHAnsi" w:hAnsiTheme="minorHAnsi"/>
                <w:sz w:val="16"/>
                <w:szCs w:val="16"/>
              </w:rPr>
              <w:t>4/3</w:t>
            </w:r>
          </w:p>
        </w:tc>
      </w:tr>
      <w:tr w:rsidR="00E527A8" w:rsidRPr="00741498" w14:paraId="5C0C8C57" w14:textId="77777777" w:rsidTr="00350A71">
        <w:tc>
          <w:tcPr>
            <w:tcW w:w="1490" w:type="dxa"/>
            <w:shd w:val="clear" w:color="auto" w:fill="auto"/>
          </w:tcPr>
          <w:p w14:paraId="3EF359FE" w14:textId="77777777" w:rsidR="00E527A8" w:rsidRPr="00741498" w:rsidRDefault="00E527A8" w:rsidP="00543595">
            <w:pPr>
              <w:jc w:val="center"/>
              <w:rPr>
                <w:rFonts w:asciiTheme="minorHAnsi" w:hAnsiTheme="minorHAnsi"/>
                <w:sz w:val="16"/>
                <w:szCs w:val="16"/>
              </w:rPr>
            </w:pPr>
            <w:r w:rsidRPr="00741498">
              <w:rPr>
                <w:rFonts w:asciiTheme="minorHAnsi" w:hAnsiTheme="minorHAnsi"/>
                <w:sz w:val="16"/>
                <w:szCs w:val="16"/>
              </w:rPr>
              <w:t>1</w:t>
            </w:r>
          </w:p>
        </w:tc>
        <w:tc>
          <w:tcPr>
            <w:tcW w:w="813" w:type="dxa"/>
            <w:shd w:val="clear" w:color="auto" w:fill="auto"/>
          </w:tcPr>
          <w:p w14:paraId="18D03AD8" w14:textId="77777777" w:rsidR="00E527A8" w:rsidRPr="00741498" w:rsidRDefault="00E527A8" w:rsidP="00543595">
            <w:pPr>
              <w:jc w:val="center"/>
              <w:rPr>
                <w:rFonts w:asciiTheme="minorHAnsi" w:hAnsiTheme="minorHAnsi"/>
                <w:sz w:val="16"/>
                <w:szCs w:val="16"/>
              </w:rPr>
            </w:pPr>
            <w:r w:rsidRPr="00741498">
              <w:rPr>
                <w:rFonts w:asciiTheme="minorHAnsi" w:hAnsiTheme="minorHAnsi"/>
                <w:sz w:val="16"/>
                <w:szCs w:val="16"/>
              </w:rPr>
              <w:t>2</w:t>
            </w:r>
          </w:p>
        </w:tc>
        <w:tc>
          <w:tcPr>
            <w:tcW w:w="1880" w:type="dxa"/>
            <w:shd w:val="clear" w:color="auto" w:fill="auto"/>
          </w:tcPr>
          <w:p w14:paraId="076E3495" w14:textId="77777777" w:rsidR="00E527A8" w:rsidRPr="00741498" w:rsidRDefault="00E527A8" w:rsidP="00543595">
            <w:pPr>
              <w:jc w:val="center"/>
              <w:rPr>
                <w:rFonts w:asciiTheme="minorHAnsi" w:hAnsiTheme="minorHAnsi"/>
                <w:sz w:val="16"/>
                <w:szCs w:val="16"/>
              </w:rPr>
            </w:pPr>
            <w:r w:rsidRPr="00741498">
              <w:rPr>
                <w:rFonts w:asciiTheme="minorHAnsi" w:hAnsiTheme="minorHAnsi"/>
                <w:sz w:val="16"/>
                <w:szCs w:val="16"/>
              </w:rPr>
              <w:t>3</w:t>
            </w:r>
          </w:p>
        </w:tc>
        <w:tc>
          <w:tcPr>
            <w:tcW w:w="1843" w:type="dxa"/>
            <w:shd w:val="clear" w:color="auto" w:fill="auto"/>
          </w:tcPr>
          <w:p w14:paraId="29E3EFE1" w14:textId="77777777" w:rsidR="00E527A8" w:rsidRPr="00741498" w:rsidRDefault="00E527A8" w:rsidP="00543595">
            <w:pPr>
              <w:jc w:val="center"/>
              <w:rPr>
                <w:rFonts w:asciiTheme="minorHAnsi" w:hAnsiTheme="minorHAnsi"/>
                <w:sz w:val="16"/>
                <w:szCs w:val="16"/>
              </w:rPr>
            </w:pPr>
            <w:r w:rsidRPr="00741498">
              <w:rPr>
                <w:rFonts w:asciiTheme="minorHAnsi" w:hAnsiTheme="minorHAnsi"/>
                <w:sz w:val="16"/>
                <w:szCs w:val="16"/>
              </w:rPr>
              <w:t>4</w:t>
            </w:r>
          </w:p>
        </w:tc>
        <w:tc>
          <w:tcPr>
            <w:tcW w:w="851" w:type="dxa"/>
            <w:shd w:val="clear" w:color="auto" w:fill="auto"/>
          </w:tcPr>
          <w:p w14:paraId="2876439C" w14:textId="77777777" w:rsidR="00E527A8" w:rsidRPr="00741498" w:rsidRDefault="00E527A8" w:rsidP="00543595">
            <w:pPr>
              <w:jc w:val="center"/>
              <w:rPr>
                <w:rFonts w:asciiTheme="minorHAnsi" w:hAnsiTheme="minorHAnsi"/>
                <w:sz w:val="16"/>
                <w:szCs w:val="16"/>
              </w:rPr>
            </w:pPr>
            <w:r w:rsidRPr="00741498">
              <w:rPr>
                <w:rFonts w:asciiTheme="minorHAnsi" w:hAnsiTheme="minorHAnsi"/>
                <w:sz w:val="16"/>
                <w:szCs w:val="16"/>
              </w:rPr>
              <w:t>5</w:t>
            </w:r>
          </w:p>
        </w:tc>
      </w:tr>
      <w:tr w:rsidR="00E527A8" w:rsidRPr="005873F7" w14:paraId="2FBEE362" w14:textId="77777777" w:rsidTr="00350A71">
        <w:tc>
          <w:tcPr>
            <w:tcW w:w="1490" w:type="dxa"/>
            <w:shd w:val="clear" w:color="auto" w:fill="auto"/>
          </w:tcPr>
          <w:p w14:paraId="6870C92F" w14:textId="77777777" w:rsidR="00E527A8" w:rsidRPr="005873F7" w:rsidRDefault="004F727E" w:rsidP="00543595">
            <w:pPr>
              <w:jc w:val="both"/>
              <w:rPr>
                <w:rFonts w:asciiTheme="minorHAnsi" w:hAnsiTheme="minorHAnsi"/>
                <w:sz w:val="22"/>
                <w:szCs w:val="22"/>
              </w:rPr>
            </w:pPr>
            <w:r>
              <w:rPr>
                <w:rFonts w:asciiTheme="minorHAnsi" w:hAnsiTheme="minorHAnsi"/>
                <w:sz w:val="22"/>
                <w:szCs w:val="22"/>
              </w:rPr>
              <w:t>G</w:t>
            </w:r>
            <w:r w:rsidR="00E527A8" w:rsidRPr="005873F7">
              <w:rPr>
                <w:rFonts w:asciiTheme="minorHAnsi" w:hAnsiTheme="minorHAnsi"/>
                <w:sz w:val="22"/>
                <w:szCs w:val="22"/>
              </w:rPr>
              <w:t>ospodarstvo</w:t>
            </w:r>
          </w:p>
        </w:tc>
        <w:tc>
          <w:tcPr>
            <w:tcW w:w="813" w:type="dxa"/>
            <w:shd w:val="clear" w:color="auto" w:fill="auto"/>
          </w:tcPr>
          <w:p w14:paraId="49E2F946" w14:textId="77777777" w:rsidR="00E527A8" w:rsidRPr="005873F7" w:rsidRDefault="00E527A8" w:rsidP="00646D8E">
            <w:pPr>
              <w:jc w:val="center"/>
              <w:rPr>
                <w:rFonts w:asciiTheme="minorHAnsi" w:hAnsiTheme="minorHAnsi"/>
                <w:sz w:val="22"/>
                <w:szCs w:val="22"/>
              </w:rPr>
            </w:pPr>
            <w:r w:rsidRPr="005873F7">
              <w:rPr>
                <w:rFonts w:asciiTheme="minorHAnsi" w:hAnsiTheme="minorHAnsi"/>
                <w:sz w:val="22"/>
                <w:szCs w:val="22"/>
              </w:rPr>
              <w:t>m³</w:t>
            </w:r>
          </w:p>
        </w:tc>
        <w:tc>
          <w:tcPr>
            <w:tcW w:w="1880" w:type="dxa"/>
            <w:shd w:val="clear" w:color="auto" w:fill="auto"/>
          </w:tcPr>
          <w:p w14:paraId="2381CD2B" w14:textId="77777777" w:rsidR="00E527A8" w:rsidRPr="005873F7" w:rsidRDefault="00BE0707" w:rsidP="00227BE8">
            <w:pPr>
              <w:jc w:val="right"/>
              <w:rPr>
                <w:rFonts w:asciiTheme="minorHAnsi" w:hAnsiTheme="minorHAnsi"/>
                <w:sz w:val="22"/>
                <w:szCs w:val="22"/>
              </w:rPr>
            </w:pPr>
            <w:r>
              <w:rPr>
                <w:rFonts w:asciiTheme="minorHAnsi" w:hAnsiTheme="minorHAnsi"/>
                <w:sz w:val="22"/>
                <w:szCs w:val="22"/>
              </w:rPr>
              <w:t>764.088</w:t>
            </w:r>
          </w:p>
        </w:tc>
        <w:tc>
          <w:tcPr>
            <w:tcW w:w="1843" w:type="dxa"/>
            <w:shd w:val="clear" w:color="auto" w:fill="auto"/>
          </w:tcPr>
          <w:p w14:paraId="45A8C330" w14:textId="77777777" w:rsidR="00E527A8" w:rsidRPr="005873F7" w:rsidRDefault="009A59E0" w:rsidP="00227BE8">
            <w:pPr>
              <w:jc w:val="right"/>
              <w:rPr>
                <w:rFonts w:asciiTheme="minorHAnsi" w:hAnsiTheme="minorHAnsi"/>
                <w:sz w:val="22"/>
                <w:szCs w:val="22"/>
              </w:rPr>
            </w:pPr>
            <w:r>
              <w:rPr>
                <w:rFonts w:asciiTheme="minorHAnsi" w:hAnsiTheme="minorHAnsi"/>
                <w:sz w:val="22"/>
                <w:szCs w:val="22"/>
              </w:rPr>
              <w:t>764.000</w:t>
            </w:r>
          </w:p>
        </w:tc>
        <w:tc>
          <w:tcPr>
            <w:tcW w:w="851" w:type="dxa"/>
            <w:shd w:val="clear" w:color="auto" w:fill="auto"/>
          </w:tcPr>
          <w:p w14:paraId="7654D6BC" w14:textId="77777777" w:rsidR="00E527A8" w:rsidRPr="005873F7" w:rsidRDefault="003D463C" w:rsidP="00227BE8">
            <w:pPr>
              <w:jc w:val="center"/>
              <w:rPr>
                <w:rFonts w:asciiTheme="minorHAnsi" w:hAnsiTheme="minorHAnsi"/>
                <w:sz w:val="22"/>
                <w:szCs w:val="22"/>
              </w:rPr>
            </w:pPr>
            <w:r>
              <w:rPr>
                <w:rFonts w:asciiTheme="minorHAnsi" w:hAnsiTheme="minorHAnsi"/>
                <w:sz w:val="22"/>
                <w:szCs w:val="22"/>
              </w:rPr>
              <w:t>100</w:t>
            </w:r>
          </w:p>
        </w:tc>
      </w:tr>
      <w:tr w:rsidR="00E527A8" w:rsidRPr="005873F7" w14:paraId="1BCCA013" w14:textId="77777777" w:rsidTr="00350A71">
        <w:tc>
          <w:tcPr>
            <w:tcW w:w="1490" w:type="dxa"/>
            <w:shd w:val="clear" w:color="auto" w:fill="auto"/>
          </w:tcPr>
          <w:p w14:paraId="4925EE75" w14:textId="77777777" w:rsidR="00E527A8" w:rsidRPr="005873F7" w:rsidRDefault="004F727E" w:rsidP="00543595">
            <w:pPr>
              <w:jc w:val="both"/>
              <w:rPr>
                <w:rFonts w:asciiTheme="minorHAnsi" w:hAnsiTheme="minorHAnsi"/>
                <w:sz w:val="22"/>
                <w:szCs w:val="22"/>
              </w:rPr>
            </w:pPr>
            <w:r>
              <w:rPr>
                <w:rFonts w:asciiTheme="minorHAnsi" w:hAnsiTheme="minorHAnsi"/>
                <w:sz w:val="22"/>
                <w:szCs w:val="22"/>
              </w:rPr>
              <w:t>P</w:t>
            </w:r>
            <w:r w:rsidR="00E527A8" w:rsidRPr="005873F7">
              <w:rPr>
                <w:rFonts w:asciiTheme="minorHAnsi" w:hAnsiTheme="minorHAnsi"/>
                <w:sz w:val="22"/>
                <w:szCs w:val="22"/>
              </w:rPr>
              <w:t>učanstvo</w:t>
            </w:r>
          </w:p>
        </w:tc>
        <w:tc>
          <w:tcPr>
            <w:tcW w:w="813" w:type="dxa"/>
            <w:shd w:val="clear" w:color="auto" w:fill="auto"/>
          </w:tcPr>
          <w:p w14:paraId="4F39DFC3" w14:textId="77777777" w:rsidR="00E527A8" w:rsidRPr="005873F7" w:rsidRDefault="00E527A8" w:rsidP="00646D8E">
            <w:pPr>
              <w:jc w:val="center"/>
              <w:rPr>
                <w:rFonts w:asciiTheme="minorHAnsi" w:hAnsiTheme="minorHAnsi"/>
                <w:sz w:val="22"/>
                <w:szCs w:val="22"/>
              </w:rPr>
            </w:pPr>
            <w:r w:rsidRPr="005873F7">
              <w:rPr>
                <w:rFonts w:asciiTheme="minorHAnsi" w:hAnsiTheme="minorHAnsi"/>
                <w:sz w:val="22"/>
                <w:szCs w:val="22"/>
              </w:rPr>
              <w:t>m³</w:t>
            </w:r>
          </w:p>
        </w:tc>
        <w:tc>
          <w:tcPr>
            <w:tcW w:w="1880" w:type="dxa"/>
            <w:shd w:val="clear" w:color="auto" w:fill="auto"/>
          </w:tcPr>
          <w:p w14:paraId="7A4A0CD6" w14:textId="77777777" w:rsidR="00E527A8" w:rsidRPr="005873F7" w:rsidRDefault="00BE0707" w:rsidP="00BE0707">
            <w:pPr>
              <w:jc w:val="right"/>
              <w:rPr>
                <w:rFonts w:asciiTheme="minorHAnsi" w:hAnsiTheme="minorHAnsi"/>
                <w:sz w:val="22"/>
                <w:szCs w:val="22"/>
              </w:rPr>
            </w:pPr>
            <w:r>
              <w:rPr>
                <w:rFonts w:asciiTheme="minorHAnsi" w:hAnsiTheme="minorHAnsi"/>
                <w:sz w:val="22"/>
                <w:szCs w:val="22"/>
              </w:rPr>
              <w:t>1.405.789</w:t>
            </w:r>
          </w:p>
        </w:tc>
        <w:tc>
          <w:tcPr>
            <w:tcW w:w="1843" w:type="dxa"/>
            <w:shd w:val="clear" w:color="auto" w:fill="auto"/>
          </w:tcPr>
          <w:p w14:paraId="05DB5526" w14:textId="77777777" w:rsidR="00E527A8" w:rsidRPr="005873F7" w:rsidRDefault="009A59E0" w:rsidP="00CF2DF8">
            <w:pPr>
              <w:jc w:val="right"/>
              <w:rPr>
                <w:rFonts w:asciiTheme="minorHAnsi" w:hAnsiTheme="minorHAnsi"/>
                <w:sz w:val="22"/>
                <w:szCs w:val="22"/>
              </w:rPr>
            </w:pPr>
            <w:r>
              <w:rPr>
                <w:rFonts w:asciiTheme="minorHAnsi" w:hAnsiTheme="minorHAnsi"/>
                <w:sz w:val="22"/>
                <w:szCs w:val="22"/>
              </w:rPr>
              <w:t>1.</w:t>
            </w:r>
            <w:r w:rsidR="00CF2DF8">
              <w:rPr>
                <w:rFonts w:asciiTheme="minorHAnsi" w:hAnsiTheme="minorHAnsi"/>
                <w:sz w:val="22"/>
                <w:szCs w:val="22"/>
              </w:rPr>
              <w:t>433.905</w:t>
            </w:r>
          </w:p>
        </w:tc>
        <w:tc>
          <w:tcPr>
            <w:tcW w:w="851" w:type="dxa"/>
            <w:shd w:val="clear" w:color="auto" w:fill="auto"/>
          </w:tcPr>
          <w:p w14:paraId="4A5E3964" w14:textId="77777777" w:rsidR="00E527A8" w:rsidRPr="005873F7" w:rsidRDefault="003D463C" w:rsidP="00095FEF">
            <w:pPr>
              <w:jc w:val="center"/>
              <w:rPr>
                <w:rFonts w:asciiTheme="minorHAnsi" w:hAnsiTheme="minorHAnsi"/>
                <w:sz w:val="22"/>
                <w:szCs w:val="22"/>
              </w:rPr>
            </w:pPr>
            <w:r>
              <w:rPr>
                <w:rFonts w:asciiTheme="minorHAnsi" w:hAnsiTheme="minorHAnsi"/>
                <w:sz w:val="22"/>
                <w:szCs w:val="22"/>
              </w:rPr>
              <w:t>10</w:t>
            </w:r>
            <w:r w:rsidR="00095FEF">
              <w:rPr>
                <w:rFonts w:asciiTheme="minorHAnsi" w:hAnsiTheme="minorHAnsi"/>
                <w:sz w:val="22"/>
                <w:szCs w:val="22"/>
              </w:rPr>
              <w:t>2</w:t>
            </w:r>
          </w:p>
        </w:tc>
      </w:tr>
      <w:tr w:rsidR="00E527A8" w:rsidRPr="005873F7" w14:paraId="48D9BA48" w14:textId="77777777" w:rsidTr="00350A71">
        <w:tc>
          <w:tcPr>
            <w:tcW w:w="1490" w:type="dxa"/>
            <w:shd w:val="clear" w:color="auto" w:fill="auto"/>
          </w:tcPr>
          <w:p w14:paraId="1425BE37" w14:textId="77777777" w:rsidR="00E527A8" w:rsidRPr="005873F7" w:rsidRDefault="00E527A8" w:rsidP="00543595">
            <w:pPr>
              <w:jc w:val="both"/>
              <w:rPr>
                <w:rFonts w:asciiTheme="minorHAnsi" w:hAnsiTheme="minorHAnsi"/>
                <w:sz w:val="22"/>
                <w:szCs w:val="22"/>
              </w:rPr>
            </w:pPr>
            <w:r w:rsidRPr="005873F7">
              <w:rPr>
                <w:rFonts w:asciiTheme="minorHAnsi" w:hAnsiTheme="minorHAnsi"/>
                <w:sz w:val="22"/>
                <w:szCs w:val="22"/>
              </w:rPr>
              <w:t>Duga Resa</w:t>
            </w:r>
          </w:p>
        </w:tc>
        <w:tc>
          <w:tcPr>
            <w:tcW w:w="813" w:type="dxa"/>
            <w:shd w:val="clear" w:color="auto" w:fill="auto"/>
          </w:tcPr>
          <w:p w14:paraId="06FEF822" w14:textId="77777777" w:rsidR="00E527A8" w:rsidRPr="005873F7" w:rsidRDefault="00E527A8" w:rsidP="00646D8E">
            <w:pPr>
              <w:jc w:val="center"/>
              <w:rPr>
                <w:rFonts w:asciiTheme="minorHAnsi" w:hAnsiTheme="minorHAnsi"/>
                <w:sz w:val="22"/>
                <w:szCs w:val="22"/>
              </w:rPr>
            </w:pPr>
            <w:r w:rsidRPr="005873F7">
              <w:rPr>
                <w:rFonts w:asciiTheme="minorHAnsi" w:hAnsiTheme="minorHAnsi"/>
                <w:sz w:val="22"/>
                <w:szCs w:val="22"/>
              </w:rPr>
              <w:t>m³</w:t>
            </w:r>
          </w:p>
        </w:tc>
        <w:tc>
          <w:tcPr>
            <w:tcW w:w="1880" w:type="dxa"/>
            <w:shd w:val="clear" w:color="auto" w:fill="auto"/>
          </w:tcPr>
          <w:p w14:paraId="7E81F402" w14:textId="77777777" w:rsidR="00E527A8" w:rsidRPr="005873F7" w:rsidRDefault="009A59E0" w:rsidP="00227BE8">
            <w:pPr>
              <w:jc w:val="right"/>
              <w:rPr>
                <w:rFonts w:asciiTheme="minorHAnsi" w:hAnsiTheme="minorHAnsi"/>
                <w:sz w:val="22"/>
                <w:szCs w:val="22"/>
              </w:rPr>
            </w:pPr>
            <w:r>
              <w:rPr>
                <w:rFonts w:asciiTheme="minorHAnsi" w:hAnsiTheme="minorHAnsi"/>
                <w:sz w:val="22"/>
                <w:szCs w:val="22"/>
              </w:rPr>
              <w:t>327.703</w:t>
            </w:r>
          </w:p>
        </w:tc>
        <w:tc>
          <w:tcPr>
            <w:tcW w:w="1843" w:type="dxa"/>
            <w:shd w:val="clear" w:color="auto" w:fill="auto"/>
          </w:tcPr>
          <w:p w14:paraId="5A7AF1C0" w14:textId="77777777" w:rsidR="00E527A8" w:rsidRPr="005873F7" w:rsidRDefault="009A59E0" w:rsidP="00CF2DF8">
            <w:pPr>
              <w:jc w:val="right"/>
              <w:rPr>
                <w:rFonts w:asciiTheme="minorHAnsi" w:hAnsiTheme="minorHAnsi"/>
                <w:sz w:val="22"/>
                <w:szCs w:val="22"/>
              </w:rPr>
            </w:pPr>
            <w:r>
              <w:rPr>
                <w:rFonts w:asciiTheme="minorHAnsi" w:hAnsiTheme="minorHAnsi"/>
                <w:sz w:val="22"/>
                <w:szCs w:val="22"/>
              </w:rPr>
              <w:t>327.70</w:t>
            </w:r>
            <w:r w:rsidR="00CF2DF8">
              <w:rPr>
                <w:rFonts w:asciiTheme="minorHAnsi" w:hAnsiTheme="minorHAnsi"/>
                <w:sz w:val="22"/>
                <w:szCs w:val="22"/>
              </w:rPr>
              <w:t>3</w:t>
            </w:r>
          </w:p>
        </w:tc>
        <w:tc>
          <w:tcPr>
            <w:tcW w:w="851" w:type="dxa"/>
            <w:shd w:val="clear" w:color="auto" w:fill="auto"/>
          </w:tcPr>
          <w:p w14:paraId="39994ADC" w14:textId="77777777" w:rsidR="00E527A8" w:rsidRPr="005873F7" w:rsidRDefault="003D463C" w:rsidP="00227BE8">
            <w:pPr>
              <w:jc w:val="center"/>
              <w:rPr>
                <w:rFonts w:asciiTheme="minorHAnsi" w:hAnsiTheme="minorHAnsi"/>
                <w:sz w:val="22"/>
                <w:szCs w:val="22"/>
              </w:rPr>
            </w:pPr>
            <w:r>
              <w:rPr>
                <w:rFonts w:asciiTheme="minorHAnsi" w:hAnsiTheme="minorHAnsi"/>
                <w:sz w:val="22"/>
                <w:szCs w:val="22"/>
              </w:rPr>
              <w:t>100</w:t>
            </w:r>
          </w:p>
        </w:tc>
      </w:tr>
      <w:tr w:rsidR="00E527A8" w:rsidRPr="005873F7" w14:paraId="478053BA" w14:textId="77777777" w:rsidTr="00350A71">
        <w:tc>
          <w:tcPr>
            <w:tcW w:w="1490" w:type="dxa"/>
            <w:shd w:val="clear" w:color="auto" w:fill="auto"/>
          </w:tcPr>
          <w:p w14:paraId="63CC2642" w14:textId="77777777" w:rsidR="00E527A8" w:rsidRPr="005873F7" w:rsidRDefault="00E527A8" w:rsidP="00543595">
            <w:pPr>
              <w:jc w:val="both"/>
              <w:rPr>
                <w:rFonts w:asciiTheme="minorHAnsi" w:hAnsiTheme="minorHAnsi"/>
                <w:sz w:val="22"/>
                <w:szCs w:val="22"/>
              </w:rPr>
            </w:pPr>
            <w:r w:rsidRPr="005873F7">
              <w:rPr>
                <w:rFonts w:asciiTheme="minorHAnsi" w:hAnsiTheme="minorHAnsi"/>
                <w:sz w:val="22"/>
                <w:szCs w:val="22"/>
              </w:rPr>
              <w:t>Ukupno</w:t>
            </w:r>
          </w:p>
        </w:tc>
        <w:tc>
          <w:tcPr>
            <w:tcW w:w="813" w:type="dxa"/>
            <w:shd w:val="clear" w:color="auto" w:fill="auto"/>
          </w:tcPr>
          <w:p w14:paraId="29E4A478" w14:textId="77777777" w:rsidR="00E527A8" w:rsidRPr="005873F7" w:rsidRDefault="00E527A8" w:rsidP="00646D8E">
            <w:pPr>
              <w:jc w:val="center"/>
              <w:rPr>
                <w:rFonts w:asciiTheme="minorHAnsi" w:hAnsiTheme="minorHAnsi"/>
                <w:sz w:val="22"/>
                <w:szCs w:val="22"/>
              </w:rPr>
            </w:pPr>
            <w:r w:rsidRPr="005873F7">
              <w:rPr>
                <w:rFonts w:asciiTheme="minorHAnsi" w:hAnsiTheme="minorHAnsi"/>
                <w:sz w:val="22"/>
                <w:szCs w:val="22"/>
              </w:rPr>
              <w:t>m³</w:t>
            </w:r>
          </w:p>
        </w:tc>
        <w:tc>
          <w:tcPr>
            <w:tcW w:w="1880" w:type="dxa"/>
            <w:shd w:val="clear" w:color="auto" w:fill="auto"/>
          </w:tcPr>
          <w:p w14:paraId="4386580D" w14:textId="77777777" w:rsidR="00E527A8" w:rsidRPr="005873F7" w:rsidRDefault="009A59E0" w:rsidP="00227BE8">
            <w:pPr>
              <w:jc w:val="right"/>
              <w:rPr>
                <w:rFonts w:asciiTheme="minorHAnsi" w:hAnsiTheme="minorHAnsi"/>
                <w:sz w:val="22"/>
                <w:szCs w:val="22"/>
              </w:rPr>
            </w:pPr>
            <w:r>
              <w:rPr>
                <w:rFonts w:asciiTheme="minorHAnsi" w:hAnsiTheme="minorHAnsi"/>
                <w:sz w:val="22"/>
                <w:szCs w:val="22"/>
              </w:rPr>
              <w:t>2.497.580</w:t>
            </w:r>
          </w:p>
        </w:tc>
        <w:tc>
          <w:tcPr>
            <w:tcW w:w="1843" w:type="dxa"/>
            <w:shd w:val="clear" w:color="auto" w:fill="auto"/>
          </w:tcPr>
          <w:p w14:paraId="13ECB701" w14:textId="77777777" w:rsidR="00E527A8" w:rsidRPr="005873F7" w:rsidRDefault="00CF2DF8" w:rsidP="00C57BB8">
            <w:pPr>
              <w:jc w:val="right"/>
              <w:rPr>
                <w:rFonts w:asciiTheme="minorHAnsi" w:hAnsiTheme="minorHAnsi"/>
                <w:sz w:val="22"/>
                <w:szCs w:val="22"/>
              </w:rPr>
            </w:pPr>
            <w:r>
              <w:rPr>
                <w:rFonts w:asciiTheme="minorHAnsi" w:hAnsiTheme="minorHAnsi"/>
                <w:sz w:val="22"/>
                <w:szCs w:val="22"/>
              </w:rPr>
              <w:t>2.525.60</w:t>
            </w:r>
            <w:r w:rsidR="00C57BB8">
              <w:rPr>
                <w:rFonts w:asciiTheme="minorHAnsi" w:hAnsiTheme="minorHAnsi"/>
                <w:sz w:val="22"/>
                <w:szCs w:val="22"/>
              </w:rPr>
              <w:t>8</w:t>
            </w:r>
          </w:p>
        </w:tc>
        <w:tc>
          <w:tcPr>
            <w:tcW w:w="851" w:type="dxa"/>
            <w:shd w:val="clear" w:color="auto" w:fill="auto"/>
          </w:tcPr>
          <w:p w14:paraId="7B355164" w14:textId="77777777" w:rsidR="00E527A8" w:rsidRPr="005873F7" w:rsidRDefault="003D463C" w:rsidP="009D1117">
            <w:pPr>
              <w:jc w:val="center"/>
              <w:rPr>
                <w:rFonts w:asciiTheme="minorHAnsi" w:hAnsiTheme="minorHAnsi"/>
                <w:sz w:val="22"/>
                <w:szCs w:val="22"/>
              </w:rPr>
            </w:pPr>
            <w:r>
              <w:rPr>
                <w:rFonts w:asciiTheme="minorHAnsi" w:hAnsiTheme="minorHAnsi"/>
                <w:sz w:val="22"/>
                <w:szCs w:val="22"/>
              </w:rPr>
              <w:t>10</w:t>
            </w:r>
            <w:r w:rsidR="009D1117">
              <w:rPr>
                <w:rFonts w:asciiTheme="minorHAnsi" w:hAnsiTheme="minorHAnsi"/>
                <w:sz w:val="22"/>
                <w:szCs w:val="22"/>
              </w:rPr>
              <w:t>2</w:t>
            </w:r>
          </w:p>
        </w:tc>
      </w:tr>
    </w:tbl>
    <w:p w14:paraId="2118DDB7" w14:textId="77777777" w:rsidR="00E527A8" w:rsidRPr="005873F7" w:rsidRDefault="00E527A8" w:rsidP="00E527A8">
      <w:pPr>
        <w:jc w:val="both"/>
        <w:rPr>
          <w:rFonts w:asciiTheme="minorHAnsi" w:hAnsiTheme="minorHAnsi"/>
          <w:b/>
          <w:bCs/>
          <w:sz w:val="22"/>
          <w:szCs w:val="22"/>
        </w:rPr>
      </w:pPr>
    </w:p>
    <w:p w14:paraId="51FE7279" w14:textId="77777777" w:rsidR="00E527A8" w:rsidRPr="005873F7" w:rsidRDefault="00E527A8" w:rsidP="00E527A8">
      <w:pPr>
        <w:jc w:val="both"/>
        <w:rPr>
          <w:rFonts w:asciiTheme="minorHAnsi" w:hAnsiTheme="minorHAnsi"/>
          <w:b/>
          <w:bCs/>
          <w:sz w:val="22"/>
          <w:szCs w:val="22"/>
        </w:rPr>
      </w:pPr>
      <w:r w:rsidRPr="005873F7">
        <w:rPr>
          <w:rFonts w:asciiTheme="minorHAnsi" w:hAnsiTheme="minorHAnsi"/>
          <w:b/>
          <w:bCs/>
          <w:sz w:val="22"/>
          <w:szCs w:val="22"/>
        </w:rPr>
        <w:tab/>
      </w:r>
      <w:r w:rsidRPr="005873F7">
        <w:rPr>
          <w:rFonts w:asciiTheme="minorHAnsi" w:hAnsiTheme="minorHAnsi"/>
          <w:b/>
          <w:bCs/>
          <w:sz w:val="22"/>
          <w:szCs w:val="22"/>
        </w:rPr>
        <w:tab/>
      </w:r>
      <w:r w:rsidRPr="005873F7">
        <w:rPr>
          <w:rFonts w:asciiTheme="minorHAnsi" w:hAnsiTheme="minorHAnsi"/>
          <w:b/>
          <w:bCs/>
          <w:sz w:val="22"/>
          <w:szCs w:val="22"/>
        </w:rPr>
        <w:tab/>
      </w:r>
      <w:r w:rsidRPr="005873F7">
        <w:rPr>
          <w:rFonts w:asciiTheme="minorHAnsi" w:hAnsiTheme="minorHAnsi"/>
          <w:b/>
          <w:bCs/>
          <w:sz w:val="22"/>
          <w:szCs w:val="22"/>
        </w:rPr>
        <w:tab/>
      </w:r>
    </w:p>
    <w:p w14:paraId="297A6041" w14:textId="5D00510F" w:rsidR="00E527A8" w:rsidRPr="005873F7" w:rsidRDefault="00E527A8" w:rsidP="00741498">
      <w:pPr>
        <w:rPr>
          <w:rFonts w:asciiTheme="minorHAnsi" w:hAnsiTheme="minorHAnsi"/>
          <w:bCs/>
          <w:sz w:val="22"/>
          <w:szCs w:val="22"/>
        </w:rPr>
      </w:pPr>
      <w:r w:rsidRPr="005873F7">
        <w:rPr>
          <w:rFonts w:asciiTheme="minorHAnsi" w:hAnsiTheme="minorHAnsi"/>
          <w:bCs/>
          <w:sz w:val="22"/>
          <w:szCs w:val="22"/>
        </w:rPr>
        <w:t>Planirani fizički obim zbrinjavanja</w:t>
      </w:r>
      <w:r w:rsidR="00B503F9" w:rsidRPr="005873F7">
        <w:rPr>
          <w:rFonts w:asciiTheme="minorHAnsi" w:hAnsiTheme="minorHAnsi"/>
          <w:bCs/>
          <w:sz w:val="22"/>
          <w:szCs w:val="22"/>
        </w:rPr>
        <w:t xml:space="preserve"> i </w:t>
      </w:r>
      <w:r w:rsidRPr="005873F7">
        <w:rPr>
          <w:rFonts w:asciiTheme="minorHAnsi" w:hAnsiTheme="minorHAnsi"/>
          <w:bCs/>
          <w:sz w:val="22"/>
          <w:szCs w:val="22"/>
        </w:rPr>
        <w:t xml:space="preserve"> </w:t>
      </w:r>
      <w:r w:rsidR="00B503F9" w:rsidRPr="005873F7">
        <w:rPr>
          <w:rFonts w:asciiTheme="minorHAnsi" w:hAnsiTheme="minorHAnsi"/>
          <w:bCs/>
          <w:sz w:val="22"/>
          <w:szCs w:val="22"/>
        </w:rPr>
        <w:t xml:space="preserve">pročišćavanja </w:t>
      </w:r>
      <w:r w:rsidRPr="005873F7">
        <w:rPr>
          <w:rFonts w:asciiTheme="minorHAnsi" w:hAnsiTheme="minorHAnsi"/>
          <w:bCs/>
          <w:sz w:val="22"/>
          <w:szCs w:val="22"/>
        </w:rPr>
        <w:t>otpadnih voda za 20</w:t>
      </w:r>
      <w:r w:rsidR="003D463C">
        <w:rPr>
          <w:rFonts w:asciiTheme="minorHAnsi" w:hAnsiTheme="minorHAnsi"/>
          <w:bCs/>
          <w:sz w:val="22"/>
          <w:szCs w:val="22"/>
        </w:rPr>
        <w:t>2</w:t>
      </w:r>
      <w:r w:rsidR="009D1117">
        <w:rPr>
          <w:rFonts w:asciiTheme="minorHAnsi" w:hAnsiTheme="minorHAnsi"/>
          <w:bCs/>
          <w:sz w:val="22"/>
          <w:szCs w:val="22"/>
        </w:rPr>
        <w:t>1</w:t>
      </w:r>
      <w:r w:rsidRPr="005873F7">
        <w:rPr>
          <w:rFonts w:asciiTheme="minorHAnsi" w:hAnsiTheme="minorHAnsi"/>
          <w:bCs/>
          <w:sz w:val="22"/>
          <w:szCs w:val="22"/>
        </w:rPr>
        <w:t>. godinu iznosi 2.</w:t>
      </w:r>
      <w:r w:rsidR="009D1117">
        <w:rPr>
          <w:rFonts w:asciiTheme="minorHAnsi" w:hAnsiTheme="minorHAnsi"/>
          <w:bCs/>
          <w:sz w:val="22"/>
          <w:szCs w:val="22"/>
        </w:rPr>
        <w:t>525.608</w:t>
      </w:r>
      <w:r w:rsidR="00DC7535">
        <w:rPr>
          <w:rFonts w:asciiTheme="minorHAnsi" w:hAnsiTheme="minorHAnsi"/>
          <w:bCs/>
          <w:sz w:val="22"/>
          <w:szCs w:val="22"/>
        </w:rPr>
        <w:t xml:space="preserve"> </w:t>
      </w:r>
      <w:r w:rsidRPr="005873F7">
        <w:rPr>
          <w:rFonts w:asciiTheme="minorHAnsi" w:hAnsiTheme="minorHAnsi"/>
          <w:bCs/>
          <w:sz w:val="22"/>
          <w:szCs w:val="22"/>
        </w:rPr>
        <w:t xml:space="preserve">m³ Udjel kategorija potrošača u ukupnom fizičkom obimu je slijedeći: gospodarstvo </w:t>
      </w:r>
      <w:r w:rsidR="009D1117">
        <w:rPr>
          <w:rFonts w:asciiTheme="minorHAnsi" w:hAnsiTheme="minorHAnsi"/>
          <w:bCs/>
          <w:sz w:val="22"/>
          <w:szCs w:val="22"/>
        </w:rPr>
        <w:t>31</w:t>
      </w:r>
      <w:r w:rsidRPr="005873F7">
        <w:rPr>
          <w:rFonts w:asciiTheme="minorHAnsi" w:hAnsiTheme="minorHAnsi"/>
          <w:bCs/>
          <w:sz w:val="22"/>
          <w:szCs w:val="22"/>
        </w:rPr>
        <w:t xml:space="preserve">%, pučanstvo </w:t>
      </w:r>
      <w:r w:rsidR="003D463C">
        <w:rPr>
          <w:rFonts w:asciiTheme="minorHAnsi" w:hAnsiTheme="minorHAnsi"/>
          <w:bCs/>
          <w:sz w:val="22"/>
          <w:szCs w:val="22"/>
        </w:rPr>
        <w:t>57</w:t>
      </w:r>
      <w:r w:rsidRPr="005873F7">
        <w:rPr>
          <w:rFonts w:asciiTheme="minorHAnsi" w:hAnsiTheme="minorHAnsi"/>
          <w:bCs/>
          <w:sz w:val="22"/>
          <w:szCs w:val="22"/>
        </w:rPr>
        <w:t xml:space="preserve">% i Duga Resa </w:t>
      </w:r>
      <w:r w:rsidR="009D1117">
        <w:rPr>
          <w:rFonts w:asciiTheme="minorHAnsi" w:hAnsiTheme="minorHAnsi"/>
          <w:bCs/>
          <w:sz w:val="22"/>
          <w:szCs w:val="22"/>
        </w:rPr>
        <w:t>13</w:t>
      </w:r>
      <w:r w:rsidRPr="005873F7">
        <w:rPr>
          <w:rFonts w:asciiTheme="minorHAnsi" w:hAnsiTheme="minorHAnsi"/>
          <w:bCs/>
          <w:sz w:val="22"/>
          <w:szCs w:val="22"/>
        </w:rPr>
        <w:t>%.</w:t>
      </w:r>
    </w:p>
    <w:p w14:paraId="56CB5E5A" w14:textId="77777777" w:rsidR="00E527A8" w:rsidRDefault="00E527A8" w:rsidP="00E527A8">
      <w:pPr>
        <w:jc w:val="both"/>
        <w:rPr>
          <w:rFonts w:asciiTheme="minorHAnsi" w:hAnsiTheme="minorHAnsi"/>
          <w:bCs/>
          <w:sz w:val="22"/>
          <w:szCs w:val="22"/>
        </w:rPr>
      </w:pPr>
    </w:p>
    <w:p w14:paraId="52EF7A23" w14:textId="77777777" w:rsidR="00646D8E" w:rsidRDefault="00646D8E" w:rsidP="00E527A8">
      <w:pPr>
        <w:jc w:val="both"/>
        <w:rPr>
          <w:rFonts w:asciiTheme="minorHAnsi" w:hAnsiTheme="minorHAnsi"/>
          <w:bCs/>
          <w:sz w:val="22"/>
          <w:szCs w:val="22"/>
        </w:rPr>
      </w:pPr>
    </w:p>
    <w:p w14:paraId="482D6994" w14:textId="77777777" w:rsidR="00646D8E" w:rsidRPr="005873F7" w:rsidRDefault="00646D8E" w:rsidP="00E527A8">
      <w:pPr>
        <w:jc w:val="both"/>
        <w:rPr>
          <w:rFonts w:asciiTheme="minorHAnsi" w:hAnsiTheme="minorHAnsi"/>
          <w:bCs/>
          <w:sz w:val="22"/>
          <w:szCs w:val="22"/>
        </w:rPr>
      </w:pPr>
    </w:p>
    <w:p w14:paraId="11383CF1" w14:textId="4ED7FB8F" w:rsidR="00E527A8" w:rsidRPr="005873F7" w:rsidRDefault="00B503F9" w:rsidP="00E527A8">
      <w:pPr>
        <w:ind w:left="360"/>
        <w:jc w:val="both"/>
        <w:rPr>
          <w:rFonts w:asciiTheme="minorHAnsi" w:hAnsiTheme="minorHAnsi"/>
          <w:bCs/>
          <w:sz w:val="22"/>
          <w:szCs w:val="22"/>
        </w:rPr>
      </w:pPr>
      <w:r w:rsidRPr="005873F7">
        <w:rPr>
          <w:rFonts w:asciiTheme="minorHAnsi" w:hAnsiTheme="minorHAnsi"/>
          <w:bCs/>
          <w:sz w:val="22"/>
          <w:szCs w:val="22"/>
        </w:rPr>
        <w:t>3</w:t>
      </w:r>
      <w:r w:rsidR="00E527A8" w:rsidRPr="005873F7">
        <w:rPr>
          <w:rFonts w:asciiTheme="minorHAnsi" w:hAnsiTheme="minorHAnsi"/>
          <w:bCs/>
          <w:sz w:val="22"/>
          <w:szCs w:val="22"/>
        </w:rPr>
        <w:t xml:space="preserve">.a   Plan vrijednosti prodane količine </w:t>
      </w:r>
      <w:r w:rsidRPr="005873F7">
        <w:rPr>
          <w:rFonts w:asciiTheme="minorHAnsi" w:hAnsiTheme="minorHAnsi"/>
          <w:bCs/>
          <w:sz w:val="22"/>
          <w:szCs w:val="22"/>
        </w:rPr>
        <w:t>pročišćavanja</w:t>
      </w:r>
      <w:r w:rsidR="00E527A8" w:rsidRPr="005873F7">
        <w:rPr>
          <w:rFonts w:asciiTheme="minorHAnsi" w:hAnsiTheme="minorHAnsi"/>
          <w:bCs/>
          <w:sz w:val="22"/>
          <w:szCs w:val="22"/>
        </w:rPr>
        <w:t xml:space="preserve"> otpadnih voda </w:t>
      </w:r>
    </w:p>
    <w:p w14:paraId="3586ABCA" w14:textId="77777777" w:rsidR="00E527A8" w:rsidRPr="005873F7" w:rsidRDefault="00E527A8" w:rsidP="00E527A8">
      <w:pPr>
        <w:jc w:val="both"/>
        <w:rPr>
          <w:rFonts w:asciiTheme="minorHAnsi" w:hAnsiTheme="minorHAnsi"/>
          <w:b/>
          <w:bCs/>
          <w:sz w:val="22"/>
          <w:szCs w:val="22"/>
        </w:rPr>
      </w:pPr>
    </w:p>
    <w:p w14:paraId="0A792DBE" w14:textId="77777777" w:rsidR="00E527A8" w:rsidRPr="00741498" w:rsidRDefault="00E527A8" w:rsidP="00E527A8">
      <w:pPr>
        <w:jc w:val="both"/>
        <w:rPr>
          <w:rFonts w:asciiTheme="minorHAnsi" w:hAnsiTheme="minorHAnsi"/>
          <w:bCs/>
          <w:sz w:val="16"/>
          <w:szCs w:val="16"/>
        </w:rPr>
      </w:pPr>
      <w:r w:rsidRPr="00741498">
        <w:rPr>
          <w:rFonts w:asciiTheme="minorHAnsi" w:hAnsiTheme="minorHAnsi"/>
          <w:bCs/>
          <w:sz w:val="16"/>
          <w:szCs w:val="16"/>
        </w:rPr>
        <w:t xml:space="preserve">Tablica broj </w:t>
      </w:r>
      <w:r w:rsidR="00B503F9" w:rsidRPr="00741498">
        <w:rPr>
          <w:rFonts w:asciiTheme="minorHAnsi" w:hAnsiTheme="minorHAnsi"/>
          <w:bCs/>
          <w:sz w:val="16"/>
          <w:szCs w:val="16"/>
        </w:rPr>
        <w:t>1</w:t>
      </w:r>
      <w:r w:rsidR="00FE429B">
        <w:rPr>
          <w:rFonts w:asciiTheme="minorHAnsi" w:hAnsiTheme="minorHAnsi"/>
          <w:bCs/>
          <w:sz w:val="16"/>
          <w:szCs w:val="16"/>
        </w:rPr>
        <w:t>5</w:t>
      </w:r>
      <w:r w:rsidRPr="00741498">
        <w:rPr>
          <w:rFonts w:asciiTheme="minorHAnsi" w:hAnsiTheme="minorHAnsi"/>
          <w:bCs/>
          <w:sz w:val="16"/>
          <w:szCs w:val="16"/>
        </w:rPr>
        <w:t xml:space="preserve">.                                                                          </w:t>
      </w:r>
      <w:r w:rsidR="00A514D7">
        <w:rPr>
          <w:rFonts w:asciiTheme="minorHAnsi" w:hAnsiTheme="minorHAnsi"/>
          <w:bCs/>
          <w:sz w:val="16"/>
          <w:szCs w:val="16"/>
        </w:rPr>
        <w:t xml:space="preserve">                           </w:t>
      </w:r>
      <w:r w:rsidRPr="00741498">
        <w:rPr>
          <w:rFonts w:asciiTheme="minorHAnsi" w:hAnsiTheme="minorHAnsi"/>
          <w:bCs/>
          <w:sz w:val="16"/>
          <w:szCs w:val="16"/>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8"/>
        <w:gridCol w:w="1843"/>
        <w:gridCol w:w="1539"/>
        <w:gridCol w:w="1417"/>
      </w:tblGrid>
      <w:tr w:rsidR="00FF052B" w:rsidRPr="00741498" w14:paraId="2528EC5C" w14:textId="77777777" w:rsidTr="00005A2D">
        <w:tc>
          <w:tcPr>
            <w:tcW w:w="1348" w:type="dxa"/>
          </w:tcPr>
          <w:p w14:paraId="65DC7ED4" w14:textId="77777777" w:rsidR="00FF052B" w:rsidRPr="00741498" w:rsidRDefault="00FF052B" w:rsidP="00543595">
            <w:pPr>
              <w:jc w:val="both"/>
              <w:rPr>
                <w:rFonts w:asciiTheme="minorHAnsi" w:hAnsiTheme="minorHAnsi"/>
                <w:sz w:val="16"/>
                <w:szCs w:val="16"/>
              </w:rPr>
            </w:pPr>
          </w:p>
        </w:tc>
        <w:tc>
          <w:tcPr>
            <w:tcW w:w="1843" w:type="dxa"/>
          </w:tcPr>
          <w:p w14:paraId="56FA7CAE" w14:textId="77777777" w:rsidR="00FF052B" w:rsidRPr="00741498" w:rsidRDefault="00FF052B" w:rsidP="00543595">
            <w:pPr>
              <w:jc w:val="both"/>
              <w:rPr>
                <w:rFonts w:asciiTheme="minorHAnsi" w:hAnsiTheme="minorHAnsi"/>
                <w:sz w:val="16"/>
                <w:szCs w:val="16"/>
              </w:rPr>
            </w:pPr>
            <w:r w:rsidRPr="00741498">
              <w:rPr>
                <w:rFonts w:asciiTheme="minorHAnsi" w:hAnsiTheme="minorHAnsi"/>
                <w:sz w:val="16"/>
                <w:szCs w:val="16"/>
              </w:rPr>
              <w:t>gospodarstvo</w:t>
            </w:r>
          </w:p>
        </w:tc>
        <w:tc>
          <w:tcPr>
            <w:tcW w:w="1539" w:type="dxa"/>
          </w:tcPr>
          <w:p w14:paraId="628E0E1A" w14:textId="77777777" w:rsidR="00FF052B" w:rsidRPr="00741498" w:rsidRDefault="00FF052B" w:rsidP="00543595">
            <w:pPr>
              <w:jc w:val="both"/>
              <w:rPr>
                <w:rFonts w:asciiTheme="minorHAnsi" w:hAnsiTheme="minorHAnsi"/>
                <w:sz w:val="16"/>
                <w:szCs w:val="16"/>
              </w:rPr>
            </w:pPr>
            <w:r w:rsidRPr="00741498">
              <w:rPr>
                <w:rFonts w:asciiTheme="minorHAnsi" w:hAnsiTheme="minorHAnsi"/>
                <w:sz w:val="16"/>
                <w:szCs w:val="16"/>
              </w:rPr>
              <w:t>pučanstvo</w:t>
            </w:r>
          </w:p>
        </w:tc>
        <w:tc>
          <w:tcPr>
            <w:tcW w:w="1417" w:type="dxa"/>
          </w:tcPr>
          <w:p w14:paraId="7EBFF50D" w14:textId="77777777" w:rsidR="00FF052B" w:rsidRPr="00741498" w:rsidRDefault="00FF052B" w:rsidP="00543595">
            <w:pPr>
              <w:jc w:val="both"/>
              <w:rPr>
                <w:rFonts w:asciiTheme="minorHAnsi" w:hAnsiTheme="minorHAnsi"/>
                <w:sz w:val="16"/>
                <w:szCs w:val="16"/>
              </w:rPr>
            </w:pPr>
            <w:r w:rsidRPr="00741498">
              <w:rPr>
                <w:rFonts w:asciiTheme="minorHAnsi" w:hAnsiTheme="minorHAnsi"/>
                <w:sz w:val="16"/>
                <w:szCs w:val="16"/>
              </w:rPr>
              <w:t>ukupno</w:t>
            </w:r>
          </w:p>
        </w:tc>
      </w:tr>
      <w:tr w:rsidR="00FF052B" w:rsidRPr="005873F7" w14:paraId="4C671C9A" w14:textId="77777777" w:rsidTr="00005A2D">
        <w:tc>
          <w:tcPr>
            <w:tcW w:w="1348" w:type="dxa"/>
          </w:tcPr>
          <w:p w14:paraId="2E0049FC" w14:textId="77777777" w:rsidR="00FF052B" w:rsidRPr="005873F7" w:rsidRDefault="00FF052B" w:rsidP="00543595">
            <w:pPr>
              <w:jc w:val="center"/>
              <w:rPr>
                <w:rFonts w:asciiTheme="minorHAnsi" w:hAnsiTheme="minorHAnsi"/>
                <w:sz w:val="22"/>
                <w:szCs w:val="22"/>
              </w:rPr>
            </w:pPr>
            <w:r w:rsidRPr="005873F7">
              <w:rPr>
                <w:rFonts w:asciiTheme="minorHAnsi" w:hAnsiTheme="minorHAnsi"/>
                <w:sz w:val="22"/>
                <w:szCs w:val="22"/>
              </w:rPr>
              <w:t>m³</w:t>
            </w:r>
          </w:p>
        </w:tc>
        <w:tc>
          <w:tcPr>
            <w:tcW w:w="1843" w:type="dxa"/>
          </w:tcPr>
          <w:p w14:paraId="5C2303BD" w14:textId="77777777" w:rsidR="00FF052B" w:rsidRPr="005873F7" w:rsidRDefault="00FF052B" w:rsidP="00227BE8">
            <w:pPr>
              <w:jc w:val="right"/>
              <w:rPr>
                <w:rFonts w:asciiTheme="minorHAnsi" w:hAnsiTheme="minorHAnsi"/>
                <w:sz w:val="22"/>
                <w:szCs w:val="22"/>
              </w:rPr>
            </w:pPr>
            <w:r>
              <w:rPr>
                <w:rFonts w:asciiTheme="minorHAnsi" w:hAnsiTheme="minorHAnsi"/>
                <w:sz w:val="22"/>
                <w:szCs w:val="22"/>
              </w:rPr>
              <w:t>764.000</w:t>
            </w:r>
          </w:p>
        </w:tc>
        <w:tc>
          <w:tcPr>
            <w:tcW w:w="1539" w:type="dxa"/>
          </w:tcPr>
          <w:p w14:paraId="46535688" w14:textId="77777777" w:rsidR="00FF052B" w:rsidRPr="005873F7" w:rsidRDefault="000D1C09" w:rsidP="00227BE8">
            <w:pPr>
              <w:jc w:val="right"/>
              <w:rPr>
                <w:rFonts w:asciiTheme="minorHAnsi" w:hAnsiTheme="minorHAnsi"/>
                <w:sz w:val="22"/>
                <w:szCs w:val="22"/>
              </w:rPr>
            </w:pPr>
            <w:r>
              <w:rPr>
                <w:rFonts w:asciiTheme="minorHAnsi" w:hAnsiTheme="minorHAnsi"/>
                <w:sz w:val="22"/>
                <w:szCs w:val="22"/>
              </w:rPr>
              <w:t>1.433.905</w:t>
            </w:r>
          </w:p>
        </w:tc>
        <w:tc>
          <w:tcPr>
            <w:tcW w:w="1417" w:type="dxa"/>
          </w:tcPr>
          <w:p w14:paraId="062B7654" w14:textId="77777777" w:rsidR="00FF052B" w:rsidRPr="005873F7" w:rsidRDefault="00FF052B" w:rsidP="00355929">
            <w:pPr>
              <w:jc w:val="right"/>
              <w:rPr>
                <w:rFonts w:asciiTheme="minorHAnsi" w:hAnsiTheme="minorHAnsi"/>
                <w:sz w:val="22"/>
                <w:szCs w:val="22"/>
              </w:rPr>
            </w:pPr>
            <w:r>
              <w:rPr>
                <w:rFonts w:asciiTheme="minorHAnsi" w:hAnsiTheme="minorHAnsi"/>
                <w:sz w:val="22"/>
                <w:szCs w:val="22"/>
              </w:rPr>
              <w:t>2.</w:t>
            </w:r>
            <w:r w:rsidR="00355929">
              <w:rPr>
                <w:rFonts w:asciiTheme="minorHAnsi" w:hAnsiTheme="minorHAnsi"/>
                <w:sz w:val="22"/>
                <w:szCs w:val="22"/>
              </w:rPr>
              <w:t>197.905</w:t>
            </w:r>
          </w:p>
        </w:tc>
      </w:tr>
      <w:tr w:rsidR="00FF052B" w:rsidRPr="005873F7" w14:paraId="0A26C961" w14:textId="77777777" w:rsidTr="00005A2D">
        <w:trPr>
          <w:trHeight w:val="344"/>
        </w:trPr>
        <w:tc>
          <w:tcPr>
            <w:tcW w:w="1348" w:type="dxa"/>
          </w:tcPr>
          <w:p w14:paraId="2AC1209B" w14:textId="77777777" w:rsidR="00FF052B" w:rsidRPr="005873F7" w:rsidRDefault="00FF052B" w:rsidP="00741498">
            <w:pPr>
              <w:jc w:val="center"/>
              <w:rPr>
                <w:rFonts w:asciiTheme="minorHAnsi" w:hAnsiTheme="minorHAnsi"/>
                <w:sz w:val="22"/>
                <w:szCs w:val="22"/>
              </w:rPr>
            </w:pPr>
            <w:r>
              <w:rPr>
                <w:rFonts w:asciiTheme="minorHAnsi" w:hAnsiTheme="minorHAnsi"/>
                <w:sz w:val="22"/>
                <w:szCs w:val="22"/>
              </w:rPr>
              <w:t>kn</w:t>
            </w:r>
          </w:p>
        </w:tc>
        <w:tc>
          <w:tcPr>
            <w:tcW w:w="1843" w:type="dxa"/>
          </w:tcPr>
          <w:p w14:paraId="4E0C99EC" w14:textId="77777777" w:rsidR="00FF052B" w:rsidRPr="005873F7" w:rsidRDefault="00FF052B" w:rsidP="00227BE8">
            <w:pPr>
              <w:jc w:val="right"/>
              <w:rPr>
                <w:rFonts w:asciiTheme="minorHAnsi" w:hAnsiTheme="minorHAnsi"/>
                <w:sz w:val="22"/>
                <w:szCs w:val="22"/>
              </w:rPr>
            </w:pPr>
            <w:r>
              <w:rPr>
                <w:rFonts w:asciiTheme="minorHAnsi" w:hAnsiTheme="minorHAnsi"/>
                <w:sz w:val="22"/>
                <w:szCs w:val="22"/>
              </w:rPr>
              <w:t>2.398.960,00</w:t>
            </w:r>
          </w:p>
        </w:tc>
        <w:tc>
          <w:tcPr>
            <w:tcW w:w="1539" w:type="dxa"/>
          </w:tcPr>
          <w:p w14:paraId="5479D4BD" w14:textId="77777777" w:rsidR="00FF052B" w:rsidRPr="005873F7" w:rsidRDefault="000D1C09" w:rsidP="00227BE8">
            <w:pPr>
              <w:jc w:val="right"/>
              <w:rPr>
                <w:rFonts w:asciiTheme="minorHAnsi" w:hAnsiTheme="minorHAnsi"/>
                <w:sz w:val="22"/>
                <w:szCs w:val="22"/>
              </w:rPr>
            </w:pPr>
            <w:r>
              <w:rPr>
                <w:rFonts w:asciiTheme="minorHAnsi" w:hAnsiTheme="minorHAnsi"/>
                <w:sz w:val="22"/>
                <w:szCs w:val="22"/>
              </w:rPr>
              <w:t>4.100.968,00</w:t>
            </w:r>
          </w:p>
        </w:tc>
        <w:tc>
          <w:tcPr>
            <w:tcW w:w="1417" w:type="dxa"/>
          </w:tcPr>
          <w:p w14:paraId="60E346FA" w14:textId="77777777" w:rsidR="00FF052B" w:rsidRPr="00095FEF" w:rsidRDefault="000D1C09" w:rsidP="00227BE8">
            <w:pPr>
              <w:jc w:val="right"/>
              <w:rPr>
                <w:rFonts w:asciiTheme="minorHAnsi" w:hAnsiTheme="minorHAnsi"/>
                <w:sz w:val="22"/>
                <w:szCs w:val="22"/>
              </w:rPr>
            </w:pPr>
            <w:r w:rsidRPr="00095FEF">
              <w:rPr>
                <w:rFonts w:asciiTheme="minorHAnsi" w:hAnsiTheme="minorHAnsi"/>
                <w:sz w:val="22"/>
                <w:szCs w:val="22"/>
              </w:rPr>
              <w:t>6.499.928,00</w:t>
            </w:r>
          </w:p>
        </w:tc>
      </w:tr>
    </w:tbl>
    <w:p w14:paraId="0D083894" w14:textId="77777777" w:rsidR="00E527A8" w:rsidRDefault="00E527A8" w:rsidP="00E527A8">
      <w:pPr>
        <w:jc w:val="both"/>
        <w:rPr>
          <w:rFonts w:asciiTheme="minorHAnsi" w:hAnsiTheme="minorHAnsi"/>
          <w:b/>
          <w:bCs/>
          <w:sz w:val="22"/>
          <w:szCs w:val="22"/>
        </w:rPr>
      </w:pPr>
    </w:p>
    <w:p w14:paraId="0F6F2AEF" w14:textId="77777777" w:rsidR="00EF0950" w:rsidRPr="005873F7" w:rsidRDefault="00EF0950" w:rsidP="00E527A8">
      <w:pPr>
        <w:jc w:val="both"/>
        <w:rPr>
          <w:rFonts w:asciiTheme="minorHAnsi" w:hAnsiTheme="minorHAnsi"/>
          <w:b/>
          <w:bCs/>
          <w:sz w:val="22"/>
          <w:szCs w:val="22"/>
        </w:rPr>
      </w:pPr>
    </w:p>
    <w:p w14:paraId="36CEC9E6" w14:textId="77777777" w:rsidR="00B503F9" w:rsidRPr="005873F7" w:rsidRDefault="00B503F9" w:rsidP="00B503F9">
      <w:pPr>
        <w:jc w:val="both"/>
        <w:rPr>
          <w:rFonts w:asciiTheme="minorHAnsi" w:hAnsiTheme="minorHAnsi"/>
          <w:bCs/>
          <w:sz w:val="22"/>
          <w:szCs w:val="22"/>
        </w:rPr>
      </w:pPr>
      <w:r w:rsidRPr="005873F7">
        <w:rPr>
          <w:rFonts w:asciiTheme="minorHAnsi" w:hAnsiTheme="minorHAnsi"/>
          <w:bCs/>
          <w:sz w:val="22"/>
          <w:szCs w:val="22"/>
        </w:rPr>
        <w:t>Plan prema cijenama odvodnje otpadnih voda:</w:t>
      </w:r>
    </w:p>
    <w:p w14:paraId="36244370" w14:textId="77777777" w:rsidR="00B503F9" w:rsidRPr="005873F7" w:rsidRDefault="00B503F9" w:rsidP="00B503F9">
      <w:pPr>
        <w:jc w:val="both"/>
        <w:rPr>
          <w:rFonts w:asciiTheme="minorHAnsi" w:hAnsiTheme="minorHAnsi"/>
          <w:bCs/>
          <w:sz w:val="22"/>
          <w:szCs w:val="22"/>
        </w:rPr>
      </w:pPr>
      <w:r w:rsidRPr="005873F7">
        <w:rPr>
          <w:rFonts w:asciiTheme="minorHAnsi" w:hAnsiTheme="minorHAnsi"/>
          <w:bCs/>
          <w:sz w:val="22"/>
          <w:szCs w:val="22"/>
        </w:rPr>
        <w:t xml:space="preserve">       gospodarstvo:        3,14 kn/m3 </w:t>
      </w:r>
    </w:p>
    <w:p w14:paraId="283BF316" w14:textId="6612CA3D" w:rsidR="00B503F9" w:rsidRDefault="00B503F9" w:rsidP="00B503F9">
      <w:pPr>
        <w:jc w:val="both"/>
        <w:rPr>
          <w:rFonts w:asciiTheme="minorHAnsi" w:hAnsiTheme="minorHAnsi"/>
          <w:bCs/>
          <w:sz w:val="22"/>
          <w:szCs w:val="22"/>
        </w:rPr>
      </w:pPr>
      <w:r w:rsidRPr="005873F7">
        <w:rPr>
          <w:rFonts w:asciiTheme="minorHAnsi" w:hAnsiTheme="minorHAnsi"/>
          <w:bCs/>
          <w:sz w:val="22"/>
          <w:szCs w:val="22"/>
        </w:rPr>
        <w:t xml:space="preserve">       pučanstvo:             </w:t>
      </w:r>
      <w:r w:rsidR="00264B4C">
        <w:rPr>
          <w:rFonts w:asciiTheme="minorHAnsi" w:hAnsiTheme="minorHAnsi"/>
          <w:bCs/>
          <w:sz w:val="22"/>
          <w:szCs w:val="22"/>
        </w:rPr>
        <w:t xml:space="preserve"> </w:t>
      </w:r>
      <w:r w:rsidRPr="005873F7">
        <w:rPr>
          <w:rFonts w:asciiTheme="minorHAnsi" w:hAnsiTheme="minorHAnsi"/>
          <w:bCs/>
          <w:sz w:val="22"/>
          <w:szCs w:val="22"/>
        </w:rPr>
        <w:t>2,86  kn/m3</w:t>
      </w:r>
      <w:r w:rsidRPr="005873F7">
        <w:rPr>
          <w:rFonts w:asciiTheme="minorHAnsi" w:hAnsiTheme="minorHAnsi"/>
          <w:bCs/>
          <w:sz w:val="22"/>
          <w:szCs w:val="22"/>
        </w:rPr>
        <w:tab/>
      </w:r>
    </w:p>
    <w:p w14:paraId="74E4DFA7" w14:textId="0B64FF75" w:rsidR="00900853" w:rsidRDefault="00900853" w:rsidP="00B503F9">
      <w:pPr>
        <w:jc w:val="both"/>
        <w:rPr>
          <w:rFonts w:asciiTheme="minorHAnsi" w:hAnsiTheme="minorHAnsi"/>
          <w:bCs/>
          <w:sz w:val="22"/>
          <w:szCs w:val="22"/>
        </w:rPr>
      </w:pPr>
    </w:p>
    <w:p w14:paraId="3CA8F3A9" w14:textId="77777777" w:rsidR="00900853" w:rsidRPr="005873F7" w:rsidRDefault="00900853" w:rsidP="00B503F9">
      <w:pPr>
        <w:jc w:val="both"/>
        <w:rPr>
          <w:rFonts w:asciiTheme="minorHAnsi" w:hAnsiTheme="minorHAnsi"/>
          <w:bCs/>
          <w:sz w:val="22"/>
          <w:szCs w:val="22"/>
        </w:rPr>
      </w:pPr>
    </w:p>
    <w:p w14:paraId="1EE94CD7" w14:textId="77777777" w:rsidR="00E527A8" w:rsidRDefault="00B503F9" w:rsidP="00E527A8">
      <w:pPr>
        <w:jc w:val="both"/>
        <w:rPr>
          <w:rFonts w:asciiTheme="minorHAnsi" w:hAnsiTheme="minorHAnsi"/>
          <w:bCs/>
          <w:sz w:val="22"/>
          <w:szCs w:val="22"/>
        </w:rPr>
      </w:pPr>
      <w:r w:rsidRPr="005873F7">
        <w:rPr>
          <w:rFonts w:asciiTheme="minorHAnsi" w:hAnsiTheme="minorHAnsi"/>
          <w:bCs/>
          <w:sz w:val="22"/>
          <w:szCs w:val="22"/>
        </w:rPr>
        <w:t xml:space="preserve">       </w:t>
      </w:r>
    </w:p>
    <w:p w14:paraId="77359045" w14:textId="77777777" w:rsidR="00EF0950" w:rsidRDefault="00EF0950" w:rsidP="00E527A8">
      <w:pPr>
        <w:jc w:val="both"/>
        <w:rPr>
          <w:rFonts w:asciiTheme="minorHAnsi" w:hAnsiTheme="minorHAnsi"/>
          <w:bCs/>
          <w:sz w:val="22"/>
          <w:szCs w:val="22"/>
        </w:rPr>
      </w:pPr>
    </w:p>
    <w:p w14:paraId="5CECA1CC" w14:textId="5AFDBA85" w:rsidR="00EF0950" w:rsidRDefault="00767081" w:rsidP="00E527A8">
      <w:pPr>
        <w:jc w:val="both"/>
        <w:rPr>
          <w:rFonts w:asciiTheme="minorHAnsi" w:hAnsiTheme="minorHAnsi"/>
          <w:bCs/>
          <w:sz w:val="22"/>
          <w:szCs w:val="22"/>
        </w:rPr>
      </w:pPr>
      <w:r>
        <w:rPr>
          <w:rFonts w:asciiTheme="minorHAnsi" w:hAnsiTheme="minorHAnsi"/>
          <w:bCs/>
          <w:sz w:val="22"/>
          <w:szCs w:val="22"/>
        </w:rPr>
        <w:lastRenderedPageBreak/>
        <w:t xml:space="preserve">Duga Resa </w:t>
      </w:r>
    </w:p>
    <w:p w14:paraId="7D07FD53" w14:textId="77777777" w:rsidR="00646D8E" w:rsidRDefault="00646D8E" w:rsidP="00E527A8">
      <w:pPr>
        <w:jc w:val="both"/>
        <w:rPr>
          <w:rFonts w:asciiTheme="minorHAnsi" w:hAnsiTheme="minorHAnsi"/>
          <w:bCs/>
          <w:sz w:val="22"/>
          <w:szCs w:val="22"/>
        </w:rPr>
      </w:pPr>
    </w:p>
    <w:p w14:paraId="368E60C6" w14:textId="77777777" w:rsidR="00EF0950" w:rsidRPr="00741498" w:rsidRDefault="00EF0950" w:rsidP="00EF0950">
      <w:pPr>
        <w:jc w:val="both"/>
        <w:rPr>
          <w:rFonts w:asciiTheme="minorHAnsi" w:hAnsiTheme="minorHAnsi"/>
          <w:bCs/>
          <w:sz w:val="16"/>
          <w:szCs w:val="16"/>
        </w:rPr>
      </w:pPr>
      <w:r w:rsidRPr="00741498">
        <w:rPr>
          <w:rFonts w:asciiTheme="minorHAnsi" w:hAnsiTheme="minorHAnsi"/>
          <w:bCs/>
          <w:sz w:val="16"/>
          <w:szCs w:val="16"/>
        </w:rPr>
        <w:t>Tablica broj 1</w:t>
      </w:r>
      <w:r>
        <w:rPr>
          <w:rFonts w:asciiTheme="minorHAnsi" w:hAnsiTheme="minorHAnsi"/>
          <w:bCs/>
          <w:sz w:val="16"/>
          <w:szCs w:val="16"/>
        </w:rPr>
        <w:t>6</w:t>
      </w:r>
      <w:r w:rsidRPr="00741498">
        <w:rPr>
          <w:rFonts w:asciiTheme="minorHAnsi" w:hAnsiTheme="minorHAnsi"/>
          <w:bCs/>
          <w:sz w:val="16"/>
          <w:szCs w:val="16"/>
        </w:rPr>
        <w:t xml:space="preserve">.                                           </w:t>
      </w:r>
      <w:r w:rsidR="00A514D7">
        <w:rPr>
          <w:rFonts w:asciiTheme="minorHAnsi" w:hAnsiTheme="minorHAnsi"/>
          <w:bCs/>
          <w:sz w:val="16"/>
          <w:szCs w:val="16"/>
        </w:rPr>
        <w:t xml:space="preserve">                       </w:t>
      </w:r>
      <w:r w:rsidRPr="00741498">
        <w:rPr>
          <w:rFonts w:asciiTheme="minorHAnsi" w:hAnsiTheme="minorHAnsi"/>
          <w:bCs/>
          <w:sz w:val="16"/>
          <w:szCs w:val="16"/>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8"/>
        <w:gridCol w:w="1843"/>
        <w:gridCol w:w="1417"/>
        <w:gridCol w:w="1417"/>
      </w:tblGrid>
      <w:tr w:rsidR="00A61912" w:rsidRPr="00741498" w14:paraId="4C6B10BA" w14:textId="77777777" w:rsidTr="00FA62D8">
        <w:tc>
          <w:tcPr>
            <w:tcW w:w="1348" w:type="dxa"/>
          </w:tcPr>
          <w:p w14:paraId="0F235D15" w14:textId="77777777" w:rsidR="00A61912" w:rsidRPr="00741498" w:rsidRDefault="00A61912" w:rsidP="00091140">
            <w:pPr>
              <w:jc w:val="both"/>
              <w:rPr>
                <w:rFonts w:asciiTheme="minorHAnsi" w:hAnsiTheme="minorHAnsi"/>
                <w:sz w:val="16"/>
                <w:szCs w:val="16"/>
              </w:rPr>
            </w:pPr>
          </w:p>
        </w:tc>
        <w:tc>
          <w:tcPr>
            <w:tcW w:w="1843" w:type="dxa"/>
          </w:tcPr>
          <w:p w14:paraId="5AB6973D" w14:textId="77777777" w:rsidR="00A61912" w:rsidRPr="00741498" w:rsidRDefault="00A61912" w:rsidP="00091140">
            <w:pPr>
              <w:jc w:val="both"/>
              <w:rPr>
                <w:rFonts w:asciiTheme="minorHAnsi" w:hAnsiTheme="minorHAnsi"/>
                <w:sz w:val="16"/>
                <w:szCs w:val="16"/>
              </w:rPr>
            </w:pPr>
            <w:r>
              <w:rPr>
                <w:rFonts w:asciiTheme="minorHAnsi" w:hAnsiTheme="minorHAnsi"/>
                <w:sz w:val="16"/>
                <w:szCs w:val="16"/>
              </w:rPr>
              <w:t>Gospodarstvo</w:t>
            </w:r>
          </w:p>
        </w:tc>
        <w:tc>
          <w:tcPr>
            <w:tcW w:w="1417" w:type="dxa"/>
          </w:tcPr>
          <w:p w14:paraId="29D4EA3C" w14:textId="77777777" w:rsidR="00A61912" w:rsidRPr="00741498" w:rsidRDefault="00A61912" w:rsidP="00091140">
            <w:pPr>
              <w:jc w:val="both"/>
              <w:rPr>
                <w:rFonts w:asciiTheme="minorHAnsi" w:hAnsiTheme="minorHAnsi"/>
                <w:sz w:val="16"/>
                <w:szCs w:val="16"/>
              </w:rPr>
            </w:pPr>
            <w:r>
              <w:rPr>
                <w:rFonts w:asciiTheme="minorHAnsi" w:hAnsiTheme="minorHAnsi"/>
                <w:sz w:val="16"/>
                <w:szCs w:val="16"/>
              </w:rPr>
              <w:t>Pučanstvo</w:t>
            </w:r>
          </w:p>
        </w:tc>
        <w:tc>
          <w:tcPr>
            <w:tcW w:w="1417" w:type="dxa"/>
          </w:tcPr>
          <w:p w14:paraId="682AC8ED" w14:textId="77777777" w:rsidR="00A61912" w:rsidRPr="00741498" w:rsidRDefault="00A61912" w:rsidP="00091140">
            <w:pPr>
              <w:jc w:val="both"/>
              <w:rPr>
                <w:rFonts w:asciiTheme="minorHAnsi" w:hAnsiTheme="minorHAnsi"/>
                <w:sz w:val="16"/>
                <w:szCs w:val="16"/>
              </w:rPr>
            </w:pPr>
            <w:r>
              <w:rPr>
                <w:rFonts w:asciiTheme="minorHAnsi" w:hAnsiTheme="minorHAnsi"/>
                <w:sz w:val="16"/>
                <w:szCs w:val="16"/>
              </w:rPr>
              <w:t>Ukupno</w:t>
            </w:r>
          </w:p>
        </w:tc>
      </w:tr>
      <w:tr w:rsidR="00A61912" w:rsidRPr="005873F7" w14:paraId="677256CB" w14:textId="77777777" w:rsidTr="00FA62D8">
        <w:tc>
          <w:tcPr>
            <w:tcW w:w="1348" w:type="dxa"/>
          </w:tcPr>
          <w:p w14:paraId="426D873D" w14:textId="77777777" w:rsidR="00A61912" w:rsidRPr="005873F7" w:rsidRDefault="00A61912" w:rsidP="00091140">
            <w:pPr>
              <w:jc w:val="center"/>
              <w:rPr>
                <w:rFonts w:asciiTheme="minorHAnsi" w:hAnsiTheme="minorHAnsi"/>
                <w:sz w:val="22"/>
                <w:szCs w:val="22"/>
              </w:rPr>
            </w:pPr>
            <w:r w:rsidRPr="005873F7">
              <w:rPr>
                <w:rFonts w:asciiTheme="minorHAnsi" w:hAnsiTheme="minorHAnsi"/>
                <w:sz w:val="22"/>
                <w:szCs w:val="22"/>
              </w:rPr>
              <w:t>m³</w:t>
            </w:r>
          </w:p>
        </w:tc>
        <w:tc>
          <w:tcPr>
            <w:tcW w:w="1843" w:type="dxa"/>
          </w:tcPr>
          <w:p w14:paraId="7EE9F690" w14:textId="77777777" w:rsidR="00A61912" w:rsidRPr="005873F7" w:rsidRDefault="00657690" w:rsidP="00346623">
            <w:pPr>
              <w:jc w:val="right"/>
              <w:rPr>
                <w:rFonts w:asciiTheme="minorHAnsi" w:hAnsiTheme="minorHAnsi"/>
                <w:sz w:val="22"/>
                <w:szCs w:val="22"/>
              </w:rPr>
            </w:pPr>
            <w:r>
              <w:rPr>
                <w:rFonts w:asciiTheme="minorHAnsi" w:hAnsiTheme="minorHAnsi"/>
                <w:sz w:val="22"/>
                <w:szCs w:val="22"/>
              </w:rPr>
              <w:t>35.1</w:t>
            </w:r>
            <w:r w:rsidR="00346623">
              <w:rPr>
                <w:rFonts w:asciiTheme="minorHAnsi" w:hAnsiTheme="minorHAnsi"/>
                <w:sz w:val="22"/>
                <w:szCs w:val="22"/>
              </w:rPr>
              <w:t>7</w:t>
            </w:r>
            <w:r>
              <w:rPr>
                <w:rFonts w:asciiTheme="minorHAnsi" w:hAnsiTheme="minorHAnsi"/>
                <w:sz w:val="22"/>
                <w:szCs w:val="22"/>
              </w:rPr>
              <w:t>8</w:t>
            </w:r>
          </w:p>
        </w:tc>
        <w:tc>
          <w:tcPr>
            <w:tcW w:w="1417" w:type="dxa"/>
          </w:tcPr>
          <w:p w14:paraId="70A4F67C" w14:textId="77777777" w:rsidR="00A61912" w:rsidRPr="005873F7" w:rsidRDefault="00346623" w:rsidP="00091140">
            <w:pPr>
              <w:jc w:val="right"/>
              <w:rPr>
                <w:rFonts w:asciiTheme="minorHAnsi" w:hAnsiTheme="minorHAnsi"/>
                <w:sz w:val="22"/>
                <w:szCs w:val="22"/>
              </w:rPr>
            </w:pPr>
            <w:r>
              <w:rPr>
                <w:rFonts w:asciiTheme="minorHAnsi" w:hAnsiTheme="minorHAnsi"/>
                <w:sz w:val="22"/>
                <w:szCs w:val="22"/>
              </w:rPr>
              <w:t>292.525</w:t>
            </w:r>
          </w:p>
        </w:tc>
        <w:tc>
          <w:tcPr>
            <w:tcW w:w="1417" w:type="dxa"/>
          </w:tcPr>
          <w:p w14:paraId="0390DCC6" w14:textId="77777777" w:rsidR="00A61912" w:rsidRDefault="00346623" w:rsidP="000D1C09">
            <w:pPr>
              <w:jc w:val="right"/>
              <w:rPr>
                <w:rFonts w:asciiTheme="minorHAnsi" w:hAnsiTheme="minorHAnsi"/>
                <w:sz w:val="22"/>
                <w:szCs w:val="22"/>
              </w:rPr>
            </w:pPr>
            <w:r>
              <w:rPr>
                <w:rFonts w:asciiTheme="minorHAnsi" w:hAnsiTheme="minorHAnsi"/>
                <w:sz w:val="22"/>
                <w:szCs w:val="22"/>
              </w:rPr>
              <w:t>327.70</w:t>
            </w:r>
            <w:r w:rsidR="000D1C09">
              <w:rPr>
                <w:rFonts w:asciiTheme="minorHAnsi" w:hAnsiTheme="minorHAnsi"/>
                <w:sz w:val="22"/>
                <w:szCs w:val="22"/>
              </w:rPr>
              <w:t>3</w:t>
            </w:r>
          </w:p>
        </w:tc>
      </w:tr>
      <w:tr w:rsidR="00A61912" w:rsidRPr="005873F7" w14:paraId="36F3DE11" w14:textId="77777777" w:rsidTr="00FA62D8">
        <w:trPr>
          <w:trHeight w:val="344"/>
        </w:trPr>
        <w:tc>
          <w:tcPr>
            <w:tcW w:w="1348" w:type="dxa"/>
          </w:tcPr>
          <w:p w14:paraId="287892CC" w14:textId="77777777" w:rsidR="00A61912" w:rsidRPr="005873F7" w:rsidRDefault="00A61912" w:rsidP="00091140">
            <w:pPr>
              <w:jc w:val="center"/>
              <w:rPr>
                <w:rFonts w:asciiTheme="minorHAnsi" w:hAnsiTheme="minorHAnsi"/>
                <w:sz w:val="22"/>
                <w:szCs w:val="22"/>
              </w:rPr>
            </w:pPr>
            <w:r>
              <w:rPr>
                <w:rFonts w:asciiTheme="minorHAnsi" w:hAnsiTheme="minorHAnsi"/>
                <w:sz w:val="22"/>
                <w:szCs w:val="22"/>
              </w:rPr>
              <w:t>kn</w:t>
            </w:r>
          </w:p>
        </w:tc>
        <w:tc>
          <w:tcPr>
            <w:tcW w:w="1843" w:type="dxa"/>
          </w:tcPr>
          <w:p w14:paraId="34A468E9" w14:textId="77777777" w:rsidR="00A61912" w:rsidRPr="005873F7" w:rsidRDefault="00657690" w:rsidP="00091140">
            <w:pPr>
              <w:jc w:val="right"/>
              <w:rPr>
                <w:rFonts w:asciiTheme="minorHAnsi" w:hAnsiTheme="minorHAnsi"/>
                <w:sz w:val="22"/>
                <w:szCs w:val="22"/>
              </w:rPr>
            </w:pPr>
            <w:r>
              <w:rPr>
                <w:rFonts w:asciiTheme="minorHAnsi" w:hAnsiTheme="minorHAnsi"/>
                <w:sz w:val="22"/>
                <w:szCs w:val="22"/>
              </w:rPr>
              <w:t>110</w:t>
            </w:r>
            <w:r w:rsidR="00346623">
              <w:rPr>
                <w:rFonts w:asciiTheme="minorHAnsi" w:hAnsiTheme="minorHAnsi"/>
                <w:sz w:val="22"/>
                <w:szCs w:val="22"/>
              </w:rPr>
              <w:t>.459,00</w:t>
            </w:r>
          </w:p>
        </w:tc>
        <w:tc>
          <w:tcPr>
            <w:tcW w:w="1417" w:type="dxa"/>
          </w:tcPr>
          <w:p w14:paraId="22599374" w14:textId="77777777" w:rsidR="00A61912" w:rsidRPr="005873F7" w:rsidRDefault="00346623" w:rsidP="0063675B">
            <w:pPr>
              <w:jc w:val="right"/>
              <w:rPr>
                <w:rFonts w:asciiTheme="minorHAnsi" w:hAnsiTheme="minorHAnsi"/>
                <w:sz w:val="22"/>
                <w:szCs w:val="22"/>
              </w:rPr>
            </w:pPr>
            <w:r>
              <w:rPr>
                <w:rFonts w:asciiTheme="minorHAnsi" w:hAnsiTheme="minorHAnsi"/>
                <w:sz w:val="22"/>
                <w:szCs w:val="22"/>
              </w:rPr>
              <w:t>836.62</w:t>
            </w:r>
            <w:r w:rsidR="0063675B">
              <w:rPr>
                <w:rFonts w:asciiTheme="minorHAnsi" w:hAnsiTheme="minorHAnsi"/>
                <w:sz w:val="22"/>
                <w:szCs w:val="22"/>
              </w:rPr>
              <w:t>1</w:t>
            </w:r>
            <w:r>
              <w:rPr>
                <w:rFonts w:asciiTheme="minorHAnsi" w:hAnsiTheme="minorHAnsi"/>
                <w:sz w:val="22"/>
                <w:szCs w:val="22"/>
              </w:rPr>
              <w:t>,00</w:t>
            </w:r>
          </w:p>
        </w:tc>
        <w:tc>
          <w:tcPr>
            <w:tcW w:w="1417" w:type="dxa"/>
          </w:tcPr>
          <w:p w14:paraId="617A96B1" w14:textId="77777777" w:rsidR="00A61912" w:rsidRDefault="00346623" w:rsidP="0063675B">
            <w:pPr>
              <w:jc w:val="right"/>
              <w:rPr>
                <w:rFonts w:asciiTheme="minorHAnsi" w:hAnsiTheme="minorHAnsi"/>
                <w:sz w:val="22"/>
                <w:szCs w:val="22"/>
              </w:rPr>
            </w:pPr>
            <w:r>
              <w:rPr>
                <w:rFonts w:asciiTheme="minorHAnsi" w:hAnsiTheme="minorHAnsi"/>
                <w:sz w:val="22"/>
                <w:szCs w:val="22"/>
              </w:rPr>
              <w:t>947.08</w:t>
            </w:r>
            <w:r w:rsidR="0063675B">
              <w:rPr>
                <w:rFonts w:asciiTheme="minorHAnsi" w:hAnsiTheme="minorHAnsi"/>
                <w:sz w:val="22"/>
                <w:szCs w:val="22"/>
              </w:rPr>
              <w:t>0</w:t>
            </w:r>
            <w:r>
              <w:rPr>
                <w:rFonts w:asciiTheme="minorHAnsi" w:hAnsiTheme="minorHAnsi"/>
                <w:sz w:val="22"/>
                <w:szCs w:val="22"/>
              </w:rPr>
              <w:t>,00</w:t>
            </w:r>
          </w:p>
        </w:tc>
      </w:tr>
    </w:tbl>
    <w:p w14:paraId="449AFCE1" w14:textId="77777777" w:rsidR="00EF0950" w:rsidRPr="005873F7" w:rsidRDefault="00EF0950" w:rsidP="00EF0950">
      <w:pPr>
        <w:jc w:val="both"/>
        <w:rPr>
          <w:rFonts w:asciiTheme="minorHAnsi" w:hAnsiTheme="minorHAnsi"/>
          <w:b/>
          <w:bCs/>
          <w:sz w:val="22"/>
          <w:szCs w:val="22"/>
        </w:rPr>
      </w:pPr>
    </w:p>
    <w:p w14:paraId="08E42141" w14:textId="77777777" w:rsidR="00646D8E" w:rsidRPr="00543AC6" w:rsidRDefault="007A52DE" w:rsidP="00E527A8">
      <w:pPr>
        <w:jc w:val="both"/>
        <w:rPr>
          <w:rFonts w:asciiTheme="minorHAnsi" w:hAnsiTheme="minorHAnsi"/>
          <w:bCs/>
          <w:sz w:val="22"/>
          <w:szCs w:val="22"/>
        </w:rPr>
      </w:pPr>
      <w:r w:rsidRPr="005873F7">
        <w:rPr>
          <w:rFonts w:asciiTheme="minorHAnsi" w:hAnsiTheme="minorHAnsi"/>
          <w:bCs/>
          <w:sz w:val="22"/>
          <w:szCs w:val="22"/>
        </w:rPr>
        <w:t xml:space="preserve">Duga Resa: </w:t>
      </w:r>
      <w:r w:rsidRPr="005873F7">
        <w:rPr>
          <w:rFonts w:asciiTheme="minorHAnsi" w:hAnsiTheme="minorHAnsi"/>
          <w:bCs/>
          <w:sz w:val="22"/>
          <w:szCs w:val="22"/>
        </w:rPr>
        <w:tab/>
        <w:t xml:space="preserve">      3,14 kn/m3 (gospodar</w:t>
      </w:r>
      <w:r>
        <w:rPr>
          <w:rFonts w:asciiTheme="minorHAnsi" w:hAnsiTheme="minorHAnsi"/>
          <w:bCs/>
          <w:sz w:val="22"/>
          <w:szCs w:val="22"/>
        </w:rPr>
        <w:t>stvo) i 2,86 kn/m3 (pučanstvo)</w:t>
      </w:r>
    </w:p>
    <w:p w14:paraId="32DC621A" w14:textId="77777777" w:rsidR="00EF0950" w:rsidRDefault="00E527A8" w:rsidP="00E527A8">
      <w:pPr>
        <w:jc w:val="both"/>
        <w:rPr>
          <w:rFonts w:asciiTheme="minorHAnsi" w:hAnsiTheme="minorHAnsi"/>
          <w:bCs/>
          <w:sz w:val="22"/>
          <w:szCs w:val="22"/>
        </w:rPr>
      </w:pPr>
      <w:r w:rsidRPr="005873F7">
        <w:rPr>
          <w:rFonts w:asciiTheme="minorHAnsi" w:hAnsiTheme="minorHAnsi"/>
          <w:bCs/>
          <w:sz w:val="22"/>
          <w:szCs w:val="22"/>
        </w:rPr>
        <w:t xml:space="preserve">   </w:t>
      </w:r>
    </w:p>
    <w:p w14:paraId="4BAC4EB8" w14:textId="77777777" w:rsidR="00EF0950" w:rsidRDefault="00EF0950" w:rsidP="00E527A8">
      <w:pPr>
        <w:jc w:val="both"/>
        <w:rPr>
          <w:rFonts w:asciiTheme="minorHAnsi" w:hAnsiTheme="minorHAnsi"/>
          <w:bCs/>
          <w:sz w:val="22"/>
          <w:szCs w:val="22"/>
        </w:rPr>
      </w:pPr>
    </w:p>
    <w:p w14:paraId="2C54C96E" w14:textId="77777777" w:rsidR="00EF0950" w:rsidRDefault="00EF0950" w:rsidP="00E527A8">
      <w:pPr>
        <w:jc w:val="both"/>
        <w:rPr>
          <w:rFonts w:asciiTheme="minorHAnsi" w:hAnsiTheme="minorHAnsi"/>
          <w:bCs/>
          <w:sz w:val="22"/>
          <w:szCs w:val="22"/>
        </w:rPr>
      </w:pPr>
    </w:p>
    <w:p w14:paraId="4BC0399B" w14:textId="09BE58EE" w:rsidR="00E527A8" w:rsidRPr="005873F7" w:rsidRDefault="003F67D4" w:rsidP="00E527A8">
      <w:pPr>
        <w:jc w:val="both"/>
        <w:rPr>
          <w:rFonts w:asciiTheme="minorHAnsi" w:hAnsiTheme="minorHAnsi"/>
          <w:bCs/>
          <w:sz w:val="22"/>
          <w:szCs w:val="22"/>
        </w:rPr>
      </w:pPr>
      <w:r>
        <w:rPr>
          <w:rFonts w:asciiTheme="minorHAnsi" w:hAnsiTheme="minorHAnsi"/>
          <w:bCs/>
          <w:sz w:val="22"/>
          <w:szCs w:val="22"/>
        </w:rPr>
        <w:t xml:space="preserve">  </w:t>
      </w:r>
      <w:r w:rsidR="00E527A8" w:rsidRPr="005873F7">
        <w:rPr>
          <w:rFonts w:asciiTheme="minorHAnsi" w:hAnsiTheme="minorHAnsi"/>
          <w:bCs/>
          <w:sz w:val="22"/>
          <w:szCs w:val="22"/>
        </w:rPr>
        <w:t xml:space="preserve"> </w:t>
      </w:r>
      <w:r w:rsidR="00B503F9" w:rsidRPr="005873F7">
        <w:rPr>
          <w:rFonts w:asciiTheme="minorHAnsi" w:hAnsiTheme="minorHAnsi"/>
          <w:bCs/>
          <w:sz w:val="22"/>
          <w:szCs w:val="22"/>
        </w:rPr>
        <w:t>3</w:t>
      </w:r>
      <w:r w:rsidR="00E527A8" w:rsidRPr="005873F7">
        <w:rPr>
          <w:rFonts w:asciiTheme="minorHAnsi" w:hAnsiTheme="minorHAnsi"/>
          <w:bCs/>
          <w:sz w:val="22"/>
          <w:szCs w:val="22"/>
        </w:rPr>
        <w:t xml:space="preserve">.b  Plan prihoda fiksni dio </w:t>
      </w:r>
      <w:r w:rsidR="00B503F9" w:rsidRPr="005873F7">
        <w:rPr>
          <w:rFonts w:asciiTheme="minorHAnsi" w:hAnsiTheme="minorHAnsi"/>
          <w:bCs/>
          <w:sz w:val="22"/>
          <w:szCs w:val="22"/>
        </w:rPr>
        <w:t>pročišćavanj</w:t>
      </w:r>
      <w:r w:rsidR="00E527A8" w:rsidRPr="005873F7">
        <w:rPr>
          <w:rFonts w:asciiTheme="minorHAnsi" w:hAnsiTheme="minorHAnsi"/>
          <w:bCs/>
          <w:sz w:val="22"/>
          <w:szCs w:val="22"/>
        </w:rPr>
        <w:t xml:space="preserve">a otpadnih voda </w:t>
      </w:r>
    </w:p>
    <w:p w14:paraId="286ED570" w14:textId="77777777" w:rsidR="00E527A8" w:rsidRPr="005873F7" w:rsidRDefault="00E527A8" w:rsidP="00E527A8">
      <w:pPr>
        <w:jc w:val="both"/>
        <w:rPr>
          <w:rFonts w:asciiTheme="minorHAnsi" w:hAnsiTheme="minorHAnsi"/>
          <w:bCs/>
          <w:sz w:val="22"/>
          <w:szCs w:val="22"/>
        </w:rPr>
      </w:pPr>
      <w:r w:rsidRPr="005873F7">
        <w:rPr>
          <w:rFonts w:asciiTheme="minorHAnsi" w:hAnsiTheme="minorHAnsi"/>
          <w:bCs/>
          <w:sz w:val="22"/>
          <w:szCs w:val="22"/>
        </w:rPr>
        <w:t xml:space="preserve"> </w:t>
      </w:r>
    </w:p>
    <w:p w14:paraId="3EFEF344" w14:textId="77777777" w:rsidR="00B503F9" w:rsidRPr="005873F7" w:rsidRDefault="00B503F9" w:rsidP="00B503F9">
      <w:pPr>
        <w:jc w:val="both"/>
        <w:rPr>
          <w:rFonts w:asciiTheme="minorHAnsi" w:hAnsiTheme="minorHAnsi"/>
          <w:sz w:val="22"/>
          <w:szCs w:val="22"/>
        </w:rPr>
      </w:pPr>
      <w:r w:rsidRPr="005873F7">
        <w:rPr>
          <w:rFonts w:asciiTheme="minorHAnsi" w:hAnsiTheme="minorHAnsi"/>
          <w:sz w:val="22"/>
          <w:szCs w:val="22"/>
        </w:rPr>
        <w:t>Sukladno Zakonu o vodama (NN 153/2009) i Uredbi o najnižoj osnovnoj cijeni vodnih usluga i vrsti troškova koje cijena vodnih usluga pokriva (NN 112/2010), a koju je na prijedlog Vijeća za vodne usluge donijela Vlada RH, Vodovod i kanalizacija d.o.o. Karlovac kao isporučitelj vodnih usluga u obavezi je cijenu vodnih usluga uskladiti sa navedenom Uredbom. Iz tog razloga uvedena je fiksna naknada kao dio osnovne cijene od 01.svibnja 2011. godine Odlukom o cijeni vodnih usluga od strane Direktora Vodovoda i kanalizacije d.o.o. Karlovac.</w:t>
      </w:r>
      <w:r w:rsidR="001424CB">
        <w:rPr>
          <w:rFonts w:asciiTheme="minorHAnsi" w:hAnsiTheme="minorHAnsi"/>
          <w:sz w:val="22"/>
          <w:szCs w:val="22"/>
        </w:rPr>
        <w:t xml:space="preserve"> </w:t>
      </w:r>
      <w:r w:rsidRPr="005873F7">
        <w:rPr>
          <w:rFonts w:asciiTheme="minorHAnsi" w:hAnsiTheme="minorHAnsi"/>
          <w:sz w:val="22"/>
          <w:szCs w:val="22"/>
        </w:rPr>
        <w:t>Iznos naknade za fizičke osobe je 2,84 kn, a za pravne 10,44 kn</w:t>
      </w:r>
      <w:r w:rsidR="004C6EDC">
        <w:rPr>
          <w:rFonts w:asciiTheme="minorHAnsi" w:hAnsiTheme="minorHAnsi"/>
          <w:sz w:val="22"/>
          <w:szCs w:val="22"/>
        </w:rPr>
        <w:t>.</w:t>
      </w:r>
    </w:p>
    <w:p w14:paraId="55C75FC7" w14:textId="77777777" w:rsidR="00E527A8" w:rsidRPr="005873F7" w:rsidRDefault="00E527A8" w:rsidP="00E527A8">
      <w:pPr>
        <w:jc w:val="both"/>
        <w:rPr>
          <w:rFonts w:asciiTheme="minorHAnsi" w:hAnsiTheme="minorHAnsi"/>
          <w:sz w:val="22"/>
          <w:szCs w:val="22"/>
        </w:rPr>
      </w:pPr>
    </w:p>
    <w:p w14:paraId="5CB23A98" w14:textId="77777777" w:rsidR="00E527A8" w:rsidRPr="005873F7" w:rsidRDefault="00E527A8" w:rsidP="00E527A8">
      <w:pPr>
        <w:jc w:val="both"/>
        <w:rPr>
          <w:rFonts w:asciiTheme="minorHAnsi" w:hAnsiTheme="minorHAnsi"/>
          <w:sz w:val="22"/>
          <w:szCs w:val="22"/>
        </w:rPr>
      </w:pPr>
    </w:p>
    <w:p w14:paraId="3C7EC93D" w14:textId="77777777" w:rsidR="00E527A8" w:rsidRPr="00741498" w:rsidRDefault="00E527A8" w:rsidP="00E527A8">
      <w:pPr>
        <w:jc w:val="both"/>
        <w:rPr>
          <w:rFonts w:asciiTheme="minorHAnsi" w:hAnsiTheme="minorHAnsi"/>
          <w:bCs/>
          <w:sz w:val="16"/>
          <w:szCs w:val="16"/>
        </w:rPr>
      </w:pPr>
      <w:r w:rsidRPr="00741498">
        <w:rPr>
          <w:rFonts w:asciiTheme="minorHAnsi" w:hAnsiTheme="minorHAnsi"/>
          <w:bCs/>
          <w:sz w:val="16"/>
          <w:szCs w:val="16"/>
        </w:rPr>
        <w:t xml:space="preserve">  Tablica broj </w:t>
      </w:r>
      <w:r w:rsidR="00B503F9" w:rsidRPr="00741498">
        <w:rPr>
          <w:rFonts w:asciiTheme="minorHAnsi" w:hAnsiTheme="minorHAnsi"/>
          <w:bCs/>
          <w:sz w:val="16"/>
          <w:szCs w:val="16"/>
        </w:rPr>
        <w:t>1</w:t>
      </w:r>
      <w:r w:rsidR="00EF0950">
        <w:rPr>
          <w:rFonts w:asciiTheme="minorHAnsi" w:hAnsiTheme="minorHAnsi"/>
          <w:bCs/>
          <w:sz w:val="16"/>
          <w:szCs w:val="16"/>
        </w:rPr>
        <w:t>7</w:t>
      </w:r>
      <w:r w:rsidRPr="00741498">
        <w:rPr>
          <w:rFonts w:asciiTheme="minorHAnsi" w:hAnsiTheme="minorHAnsi"/>
          <w:bCs/>
          <w:sz w:val="16"/>
          <w:szCs w:val="16"/>
        </w:rPr>
        <w:t>.                                                                                                                      kn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8"/>
        <w:gridCol w:w="2471"/>
        <w:gridCol w:w="1910"/>
        <w:gridCol w:w="1559"/>
        <w:gridCol w:w="851"/>
      </w:tblGrid>
      <w:tr w:rsidR="00E527A8" w:rsidRPr="00741498" w14:paraId="223C2F9E" w14:textId="77777777" w:rsidTr="00543595">
        <w:trPr>
          <w:trHeight w:val="404"/>
        </w:trPr>
        <w:tc>
          <w:tcPr>
            <w:tcW w:w="1078" w:type="dxa"/>
            <w:shd w:val="clear" w:color="auto" w:fill="auto"/>
          </w:tcPr>
          <w:p w14:paraId="66FAF1D7" w14:textId="77777777" w:rsidR="00E527A8" w:rsidRPr="00741498" w:rsidRDefault="00E527A8" w:rsidP="00543595">
            <w:pPr>
              <w:jc w:val="both"/>
              <w:rPr>
                <w:rFonts w:asciiTheme="minorHAnsi" w:hAnsiTheme="minorHAnsi"/>
                <w:sz w:val="16"/>
                <w:szCs w:val="16"/>
              </w:rPr>
            </w:pPr>
            <w:r w:rsidRPr="00741498">
              <w:rPr>
                <w:rFonts w:asciiTheme="minorHAnsi" w:hAnsiTheme="minorHAnsi"/>
                <w:sz w:val="16"/>
                <w:szCs w:val="16"/>
              </w:rPr>
              <w:t>redni broj</w:t>
            </w:r>
          </w:p>
        </w:tc>
        <w:tc>
          <w:tcPr>
            <w:tcW w:w="2471" w:type="dxa"/>
            <w:shd w:val="clear" w:color="auto" w:fill="auto"/>
          </w:tcPr>
          <w:p w14:paraId="441CA64A" w14:textId="77777777" w:rsidR="00E527A8" w:rsidRPr="00741498" w:rsidRDefault="00E527A8" w:rsidP="00646D8E">
            <w:pPr>
              <w:jc w:val="center"/>
              <w:rPr>
                <w:rFonts w:asciiTheme="minorHAnsi" w:hAnsiTheme="minorHAnsi"/>
                <w:sz w:val="16"/>
                <w:szCs w:val="16"/>
              </w:rPr>
            </w:pPr>
            <w:r w:rsidRPr="00741498">
              <w:rPr>
                <w:rFonts w:asciiTheme="minorHAnsi" w:hAnsiTheme="minorHAnsi"/>
                <w:sz w:val="16"/>
                <w:szCs w:val="16"/>
              </w:rPr>
              <w:t>opis</w:t>
            </w:r>
          </w:p>
        </w:tc>
        <w:tc>
          <w:tcPr>
            <w:tcW w:w="1910" w:type="dxa"/>
            <w:shd w:val="clear" w:color="auto" w:fill="auto"/>
          </w:tcPr>
          <w:p w14:paraId="1A242EEA" w14:textId="77777777" w:rsidR="00E527A8" w:rsidRPr="00741498" w:rsidRDefault="00E527A8" w:rsidP="00646D8E">
            <w:pPr>
              <w:rPr>
                <w:rFonts w:asciiTheme="minorHAnsi" w:hAnsiTheme="minorHAnsi"/>
                <w:sz w:val="16"/>
                <w:szCs w:val="16"/>
              </w:rPr>
            </w:pPr>
            <w:r w:rsidRPr="00741498">
              <w:rPr>
                <w:rFonts w:asciiTheme="minorHAnsi" w:hAnsiTheme="minorHAnsi"/>
                <w:sz w:val="16"/>
                <w:szCs w:val="16"/>
              </w:rPr>
              <w:t>procjena za 20</w:t>
            </w:r>
            <w:r w:rsidR="009B5982">
              <w:rPr>
                <w:rFonts w:asciiTheme="minorHAnsi" w:hAnsiTheme="minorHAnsi"/>
                <w:sz w:val="16"/>
                <w:szCs w:val="16"/>
              </w:rPr>
              <w:t>20</w:t>
            </w:r>
            <w:r w:rsidRPr="00741498">
              <w:rPr>
                <w:rFonts w:asciiTheme="minorHAnsi" w:hAnsiTheme="minorHAnsi"/>
                <w:sz w:val="16"/>
                <w:szCs w:val="16"/>
              </w:rPr>
              <w:t>.</w:t>
            </w:r>
          </w:p>
          <w:p w14:paraId="79288C2A" w14:textId="77777777" w:rsidR="00E527A8" w:rsidRPr="00741498" w:rsidRDefault="00E527A8" w:rsidP="00646D8E">
            <w:pPr>
              <w:rPr>
                <w:rFonts w:asciiTheme="minorHAnsi" w:hAnsiTheme="minorHAnsi"/>
                <w:sz w:val="16"/>
                <w:szCs w:val="16"/>
              </w:rPr>
            </w:pPr>
            <w:r w:rsidRPr="00741498">
              <w:rPr>
                <w:rFonts w:asciiTheme="minorHAnsi" w:hAnsiTheme="minorHAnsi"/>
                <w:sz w:val="16"/>
                <w:szCs w:val="16"/>
              </w:rPr>
              <w:t>(podaci za 1-10.mj.)</w:t>
            </w:r>
          </w:p>
        </w:tc>
        <w:tc>
          <w:tcPr>
            <w:tcW w:w="1559" w:type="dxa"/>
            <w:shd w:val="clear" w:color="auto" w:fill="auto"/>
          </w:tcPr>
          <w:p w14:paraId="23961A33" w14:textId="77777777" w:rsidR="00E527A8" w:rsidRPr="00741498" w:rsidRDefault="00E527A8" w:rsidP="009B5982">
            <w:pPr>
              <w:jc w:val="both"/>
              <w:rPr>
                <w:rFonts w:asciiTheme="minorHAnsi" w:hAnsiTheme="minorHAnsi"/>
                <w:sz w:val="16"/>
                <w:szCs w:val="16"/>
              </w:rPr>
            </w:pPr>
            <w:r w:rsidRPr="00741498">
              <w:rPr>
                <w:rFonts w:asciiTheme="minorHAnsi" w:hAnsiTheme="minorHAnsi"/>
                <w:sz w:val="16"/>
                <w:szCs w:val="16"/>
              </w:rPr>
              <w:t>plan za 20</w:t>
            </w:r>
            <w:r w:rsidR="009B5982">
              <w:rPr>
                <w:rFonts w:asciiTheme="minorHAnsi" w:hAnsiTheme="minorHAnsi"/>
                <w:sz w:val="16"/>
                <w:szCs w:val="16"/>
              </w:rPr>
              <w:t>21</w:t>
            </w:r>
            <w:r w:rsidRPr="00741498">
              <w:rPr>
                <w:rFonts w:asciiTheme="minorHAnsi" w:hAnsiTheme="minorHAnsi"/>
                <w:sz w:val="16"/>
                <w:szCs w:val="16"/>
              </w:rPr>
              <w:t>.</w:t>
            </w:r>
          </w:p>
        </w:tc>
        <w:tc>
          <w:tcPr>
            <w:tcW w:w="851" w:type="dxa"/>
            <w:shd w:val="clear" w:color="auto" w:fill="auto"/>
          </w:tcPr>
          <w:p w14:paraId="5077E294" w14:textId="77777777" w:rsidR="00E527A8" w:rsidRPr="00741498" w:rsidRDefault="00E527A8" w:rsidP="00543595">
            <w:pPr>
              <w:jc w:val="both"/>
              <w:rPr>
                <w:rFonts w:asciiTheme="minorHAnsi" w:hAnsiTheme="minorHAnsi"/>
                <w:sz w:val="16"/>
                <w:szCs w:val="16"/>
              </w:rPr>
            </w:pPr>
            <w:r w:rsidRPr="00741498">
              <w:rPr>
                <w:rFonts w:asciiTheme="minorHAnsi" w:hAnsiTheme="minorHAnsi"/>
                <w:sz w:val="16"/>
                <w:szCs w:val="16"/>
              </w:rPr>
              <w:t>indeks 4/3</w:t>
            </w:r>
          </w:p>
        </w:tc>
      </w:tr>
      <w:tr w:rsidR="00E527A8" w:rsidRPr="00741498" w14:paraId="40AF9D44" w14:textId="77777777" w:rsidTr="00543595">
        <w:trPr>
          <w:trHeight w:val="88"/>
        </w:trPr>
        <w:tc>
          <w:tcPr>
            <w:tcW w:w="1078" w:type="dxa"/>
            <w:shd w:val="clear" w:color="auto" w:fill="auto"/>
          </w:tcPr>
          <w:p w14:paraId="79FB90CB" w14:textId="77777777" w:rsidR="00E527A8" w:rsidRPr="00741498" w:rsidRDefault="00E527A8" w:rsidP="00543595">
            <w:pPr>
              <w:jc w:val="center"/>
              <w:rPr>
                <w:rFonts w:asciiTheme="minorHAnsi" w:hAnsiTheme="minorHAnsi"/>
                <w:sz w:val="16"/>
                <w:szCs w:val="16"/>
              </w:rPr>
            </w:pPr>
            <w:r w:rsidRPr="00741498">
              <w:rPr>
                <w:rFonts w:asciiTheme="minorHAnsi" w:hAnsiTheme="minorHAnsi"/>
                <w:sz w:val="16"/>
                <w:szCs w:val="16"/>
              </w:rPr>
              <w:t>1</w:t>
            </w:r>
          </w:p>
        </w:tc>
        <w:tc>
          <w:tcPr>
            <w:tcW w:w="2471" w:type="dxa"/>
            <w:shd w:val="clear" w:color="auto" w:fill="auto"/>
          </w:tcPr>
          <w:p w14:paraId="42EEB821" w14:textId="77777777" w:rsidR="00E527A8" w:rsidRPr="00741498" w:rsidRDefault="00E527A8" w:rsidP="00543595">
            <w:pPr>
              <w:jc w:val="center"/>
              <w:rPr>
                <w:rFonts w:asciiTheme="minorHAnsi" w:hAnsiTheme="minorHAnsi"/>
                <w:sz w:val="16"/>
                <w:szCs w:val="16"/>
              </w:rPr>
            </w:pPr>
            <w:r w:rsidRPr="00741498">
              <w:rPr>
                <w:rFonts w:asciiTheme="minorHAnsi" w:hAnsiTheme="minorHAnsi"/>
                <w:sz w:val="16"/>
                <w:szCs w:val="16"/>
              </w:rPr>
              <w:t>2</w:t>
            </w:r>
          </w:p>
        </w:tc>
        <w:tc>
          <w:tcPr>
            <w:tcW w:w="1910" w:type="dxa"/>
            <w:shd w:val="clear" w:color="auto" w:fill="auto"/>
          </w:tcPr>
          <w:p w14:paraId="5B1A918B" w14:textId="77777777" w:rsidR="00E527A8" w:rsidRPr="00741498" w:rsidRDefault="00E527A8" w:rsidP="00543595">
            <w:pPr>
              <w:jc w:val="center"/>
              <w:rPr>
                <w:rFonts w:asciiTheme="minorHAnsi" w:hAnsiTheme="minorHAnsi"/>
                <w:sz w:val="16"/>
                <w:szCs w:val="16"/>
              </w:rPr>
            </w:pPr>
            <w:r w:rsidRPr="00741498">
              <w:rPr>
                <w:rFonts w:asciiTheme="minorHAnsi" w:hAnsiTheme="minorHAnsi"/>
                <w:sz w:val="16"/>
                <w:szCs w:val="16"/>
              </w:rPr>
              <w:t>3</w:t>
            </w:r>
          </w:p>
        </w:tc>
        <w:tc>
          <w:tcPr>
            <w:tcW w:w="1559" w:type="dxa"/>
            <w:shd w:val="clear" w:color="auto" w:fill="auto"/>
          </w:tcPr>
          <w:p w14:paraId="254E6D3F" w14:textId="77777777" w:rsidR="00E527A8" w:rsidRPr="00741498" w:rsidRDefault="00E527A8" w:rsidP="00543595">
            <w:pPr>
              <w:jc w:val="center"/>
              <w:rPr>
                <w:rFonts w:asciiTheme="minorHAnsi" w:hAnsiTheme="minorHAnsi"/>
                <w:sz w:val="16"/>
                <w:szCs w:val="16"/>
              </w:rPr>
            </w:pPr>
            <w:r w:rsidRPr="00741498">
              <w:rPr>
                <w:rFonts w:asciiTheme="minorHAnsi" w:hAnsiTheme="minorHAnsi"/>
                <w:sz w:val="16"/>
                <w:szCs w:val="16"/>
              </w:rPr>
              <w:t>4</w:t>
            </w:r>
          </w:p>
        </w:tc>
        <w:tc>
          <w:tcPr>
            <w:tcW w:w="851" w:type="dxa"/>
            <w:shd w:val="clear" w:color="auto" w:fill="auto"/>
          </w:tcPr>
          <w:p w14:paraId="4CC1C501" w14:textId="77777777" w:rsidR="00E527A8" w:rsidRPr="00741498" w:rsidRDefault="00E527A8" w:rsidP="00543595">
            <w:pPr>
              <w:jc w:val="center"/>
              <w:rPr>
                <w:rFonts w:asciiTheme="minorHAnsi" w:hAnsiTheme="minorHAnsi"/>
                <w:sz w:val="16"/>
                <w:szCs w:val="16"/>
              </w:rPr>
            </w:pPr>
            <w:r w:rsidRPr="00741498">
              <w:rPr>
                <w:rFonts w:asciiTheme="minorHAnsi" w:hAnsiTheme="minorHAnsi"/>
                <w:sz w:val="16"/>
                <w:szCs w:val="16"/>
              </w:rPr>
              <w:t>5</w:t>
            </w:r>
          </w:p>
        </w:tc>
      </w:tr>
      <w:tr w:rsidR="00E527A8" w:rsidRPr="005873F7" w14:paraId="594C98F4" w14:textId="77777777" w:rsidTr="00543595">
        <w:trPr>
          <w:trHeight w:val="229"/>
        </w:trPr>
        <w:tc>
          <w:tcPr>
            <w:tcW w:w="1078" w:type="dxa"/>
            <w:shd w:val="clear" w:color="auto" w:fill="auto"/>
          </w:tcPr>
          <w:p w14:paraId="2C3114BE" w14:textId="77777777" w:rsidR="00E527A8" w:rsidRPr="005873F7" w:rsidRDefault="00E527A8" w:rsidP="00543595">
            <w:pPr>
              <w:jc w:val="center"/>
              <w:rPr>
                <w:rFonts w:asciiTheme="minorHAnsi" w:hAnsiTheme="minorHAnsi"/>
                <w:sz w:val="22"/>
                <w:szCs w:val="22"/>
              </w:rPr>
            </w:pPr>
            <w:r w:rsidRPr="005873F7">
              <w:rPr>
                <w:rFonts w:asciiTheme="minorHAnsi" w:hAnsiTheme="minorHAnsi"/>
                <w:sz w:val="22"/>
                <w:szCs w:val="22"/>
              </w:rPr>
              <w:t>1.</w:t>
            </w:r>
          </w:p>
        </w:tc>
        <w:tc>
          <w:tcPr>
            <w:tcW w:w="2471" w:type="dxa"/>
            <w:shd w:val="clear" w:color="auto" w:fill="auto"/>
          </w:tcPr>
          <w:p w14:paraId="71F58B19" w14:textId="77777777" w:rsidR="00E527A8" w:rsidRPr="005873F7" w:rsidRDefault="00E527A8" w:rsidP="00543595">
            <w:pPr>
              <w:jc w:val="both"/>
              <w:rPr>
                <w:rFonts w:asciiTheme="minorHAnsi" w:hAnsiTheme="minorHAnsi"/>
                <w:sz w:val="22"/>
                <w:szCs w:val="22"/>
              </w:rPr>
            </w:pPr>
            <w:r w:rsidRPr="005873F7">
              <w:rPr>
                <w:rFonts w:asciiTheme="minorHAnsi" w:hAnsiTheme="minorHAnsi"/>
                <w:sz w:val="22"/>
                <w:szCs w:val="22"/>
              </w:rPr>
              <w:t>Fiksni dio osnovne cijene</w:t>
            </w:r>
          </w:p>
        </w:tc>
        <w:tc>
          <w:tcPr>
            <w:tcW w:w="1910" w:type="dxa"/>
            <w:shd w:val="clear" w:color="auto" w:fill="auto"/>
          </w:tcPr>
          <w:p w14:paraId="73E62242" w14:textId="77777777" w:rsidR="00E527A8" w:rsidRPr="005873F7" w:rsidRDefault="00611A28" w:rsidP="00543595">
            <w:pPr>
              <w:jc w:val="right"/>
              <w:rPr>
                <w:rFonts w:asciiTheme="minorHAnsi" w:hAnsiTheme="minorHAnsi"/>
                <w:sz w:val="22"/>
                <w:szCs w:val="22"/>
              </w:rPr>
            </w:pPr>
            <w:r>
              <w:rPr>
                <w:rFonts w:asciiTheme="minorHAnsi" w:hAnsiTheme="minorHAnsi"/>
                <w:sz w:val="22"/>
                <w:szCs w:val="22"/>
              </w:rPr>
              <w:t>679.000</w:t>
            </w:r>
            <w:r w:rsidR="00387782">
              <w:rPr>
                <w:rFonts w:asciiTheme="minorHAnsi" w:hAnsiTheme="minorHAnsi"/>
                <w:sz w:val="22"/>
                <w:szCs w:val="22"/>
              </w:rPr>
              <w:t>,00</w:t>
            </w:r>
          </w:p>
        </w:tc>
        <w:tc>
          <w:tcPr>
            <w:tcW w:w="1559" w:type="dxa"/>
            <w:shd w:val="clear" w:color="auto" w:fill="auto"/>
          </w:tcPr>
          <w:p w14:paraId="5EBD38A2" w14:textId="77777777" w:rsidR="00E527A8" w:rsidRPr="005873F7" w:rsidRDefault="00387782" w:rsidP="00543595">
            <w:pPr>
              <w:jc w:val="right"/>
              <w:rPr>
                <w:rFonts w:asciiTheme="minorHAnsi" w:hAnsiTheme="minorHAnsi"/>
                <w:sz w:val="22"/>
                <w:szCs w:val="22"/>
              </w:rPr>
            </w:pPr>
            <w:r>
              <w:rPr>
                <w:rFonts w:asciiTheme="minorHAnsi" w:hAnsiTheme="minorHAnsi"/>
                <w:sz w:val="22"/>
                <w:szCs w:val="22"/>
              </w:rPr>
              <w:t>680.000,00</w:t>
            </w:r>
          </w:p>
        </w:tc>
        <w:tc>
          <w:tcPr>
            <w:tcW w:w="851" w:type="dxa"/>
            <w:shd w:val="clear" w:color="auto" w:fill="auto"/>
          </w:tcPr>
          <w:p w14:paraId="1C328608" w14:textId="113C4B8B" w:rsidR="00E527A8" w:rsidRPr="005873F7" w:rsidRDefault="00194802" w:rsidP="00194802">
            <w:pPr>
              <w:jc w:val="center"/>
              <w:rPr>
                <w:rFonts w:asciiTheme="minorHAnsi" w:hAnsiTheme="minorHAnsi"/>
                <w:sz w:val="22"/>
                <w:szCs w:val="22"/>
              </w:rPr>
            </w:pPr>
            <w:r>
              <w:rPr>
                <w:rFonts w:asciiTheme="minorHAnsi" w:hAnsiTheme="minorHAnsi"/>
                <w:sz w:val="22"/>
                <w:szCs w:val="22"/>
              </w:rPr>
              <w:t>101</w:t>
            </w:r>
          </w:p>
        </w:tc>
      </w:tr>
    </w:tbl>
    <w:p w14:paraId="6A949D62" w14:textId="77777777" w:rsidR="00E527A8" w:rsidRPr="005873F7" w:rsidRDefault="00E527A8" w:rsidP="00E527A8">
      <w:pPr>
        <w:jc w:val="both"/>
        <w:rPr>
          <w:rFonts w:asciiTheme="minorHAnsi" w:hAnsiTheme="minorHAnsi"/>
          <w:b/>
          <w:bCs/>
          <w:sz w:val="22"/>
          <w:szCs w:val="22"/>
        </w:rPr>
      </w:pPr>
    </w:p>
    <w:p w14:paraId="6266A326" w14:textId="77777777" w:rsidR="00791F65" w:rsidRPr="005873F7" w:rsidRDefault="00791F65" w:rsidP="0085249E">
      <w:pPr>
        <w:jc w:val="both"/>
        <w:rPr>
          <w:rFonts w:asciiTheme="minorHAnsi" w:hAnsiTheme="minorHAnsi"/>
          <w:b/>
          <w:bCs/>
          <w:sz w:val="22"/>
          <w:szCs w:val="22"/>
        </w:rPr>
      </w:pPr>
    </w:p>
    <w:p w14:paraId="168DCDE3" w14:textId="77777777" w:rsidR="00646D8E" w:rsidRDefault="00B503F9" w:rsidP="0085249E">
      <w:pPr>
        <w:jc w:val="both"/>
        <w:rPr>
          <w:rFonts w:asciiTheme="minorHAnsi" w:hAnsiTheme="minorHAnsi"/>
          <w:bCs/>
          <w:sz w:val="22"/>
          <w:szCs w:val="22"/>
        </w:rPr>
      </w:pPr>
      <w:r w:rsidRPr="005873F7">
        <w:rPr>
          <w:rFonts w:asciiTheme="minorHAnsi" w:hAnsiTheme="minorHAnsi"/>
          <w:bCs/>
          <w:sz w:val="22"/>
          <w:szCs w:val="22"/>
        </w:rPr>
        <w:t xml:space="preserve">  </w:t>
      </w:r>
      <w:r w:rsidR="003F67D4">
        <w:rPr>
          <w:rFonts w:asciiTheme="minorHAnsi" w:hAnsiTheme="minorHAnsi"/>
          <w:bCs/>
          <w:sz w:val="22"/>
          <w:szCs w:val="22"/>
        </w:rPr>
        <w:t xml:space="preserve"> </w:t>
      </w:r>
    </w:p>
    <w:p w14:paraId="59203237" w14:textId="53ADC878" w:rsidR="00F42692" w:rsidRPr="005873F7" w:rsidRDefault="003F67D4" w:rsidP="0085249E">
      <w:pPr>
        <w:jc w:val="both"/>
        <w:rPr>
          <w:rFonts w:asciiTheme="minorHAnsi" w:hAnsiTheme="minorHAnsi"/>
          <w:bCs/>
          <w:sz w:val="22"/>
          <w:szCs w:val="22"/>
        </w:rPr>
      </w:pPr>
      <w:r>
        <w:rPr>
          <w:rFonts w:asciiTheme="minorHAnsi" w:hAnsiTheme="minorHAnsi"/>
          <w:bCs/>
          <w:sz w:val="22"/>
          <w:szCs w:val="22"/>
        </w:rPr>
        <w:t xml:space="preserve">   </w:t>
      </w:r>
      <w:r w:rsidR="00B503F9" w:rsidRPr="005873F7">
        <w:rPr>
          <w:rFonts w:asciiTheme="minorHAnsi" w:hAnsiTheme="minorHAnsi"/>
          <w:bCs/>
          <w:sz w:val="22"/>
          <w:szCs w:val="22"/>
        </w:rPr>
        <w:t xml:space="preserve">3.c   Rekapitulacija financijskog plana PJ Pročišćavanje otpadnih voda </w:t>
      </w:r>
    </w:p>
    <w:p w14:paraId="43333D06" w14:textId="77777777" w:rsidR="00791F65" w:rsidRPr="00741498" w:rsidRDefault="00791F65" w:rsidP="0085249E">
      <w:pPr>
        <w:jc w:val="both"/>
        <w:rPr>
          <w:rFonts w:asciiTheme="minorHAnsi" w:hAnsiTheme="minorHAnsi"/>
          <w:b/>
          <w:bCs/>
          <w:sz w:val="16"/>
          <w:szCs w:val="16"/>
        </w:rPr>
      </w:pPr>
    </w:p>
    <w:p w14:paraId="1FB8EF3D" w14:textId="1A2095C9" w:rsidR="00791F65" w:rsidRPr="00741498" w:rsidRDefault="00B371D1" w:rsidP="0085249E">
      <w:pPr>
        <w:jc w:val="both"/>
        <w:rPr>
          <w:rFonts w:asciiTheme="minorHAnsi" w:hAnsiTheme="minorHAnsi"/>
          <w:bCs/>
          <w:sz w:val="16"/>
          <w:szCs w:val="16"/>
        </w:rPr>
      </w:pPr>
      <w:r w:rsidRPr="00741498">
        <w:rPr>
          <w:rFonts w:asciiTheme="minorHAnsi" w:hAnsiTheme="minorHAnsi"/>
          <w:bCs/>
          <w:sz w:val="16"/>
          <w:szCs w:val="16"/>
        </w:rPr>
        <w:t>Tablica broj 1</w:t>
      </w:r>
      <w:r w:rsidR="00EF0950">
        <w:rPr>
          <w:rFonts w:asciiTheme="minorHAnsi" w:hAnsiTheme="minorHAnsi"/>
          <w:bCs/>
          <w:sz w:val="16"/>
          <w:szCs w:val="16"/>
        </w:rPr>
        <w:t>8</w:t>
      </w:r>
      <w:r w:rsidRPr="00741498">
        <w:rPr>
          <w:rFonts w:asciiTheme="minorHAnsi" w:hAnsiTheme="minorHAnsi"/>
          <w:bCs/>
          <w:sz w:val="16"/>
          <w:szCs w:val="16"/>
        </w:rPr>
        <w:t>.</w:t>
      </w:r>
      <w:r w:rsidR="00791F65" w:rsidRPr="00741498">
        <w:rPr>
          <w:rFonts w:asciiTheme="minorHAnsi" w:hAnsiTheme="minorHAnsi"/>
          <w:bCs/>
          <w:sz w:val="16"/>
          <w:szCs w:val="16"/>
        </w:rPr>
        <w:t xml:space="preserve">  </w:t>
      </w:r>
      <w:r w:rsidR="00B503F9" w:rsidRPr="00741498">
        <w:rPr>
          <w:rFonts w:asciiTheme="minorHAnsi" w:hAnsiTheme="minorHAnsi"/>
          <w:bCs/>
          <w:sz w:val="16"/>
          <w:szCs w:val="16"/>
        </w:rPr>
        <w:tab/>
      </w:r>
      <w:r w:rsidR="00B503F9" w:rsidRPr="00741498">
        <w:rPr>
          <w:rFonts w:asciiTheme="minorHAnsi" w:hAnsiTheme="minorHAnsi"/>
          <w:bCs/>
          <w:sz w:val="16"/>
          <w:szCs w:val="16"/>
        </w:rPr>
        <w:tab/>
      </w:r>
      <w:r w:rsidR="00B503F9" w:rsidRPr="00741498">
        <w:rPr>
          <w:rFonts w:asciiTheme="minorHAnsi" w:hAnsiTheme="minorHAnsi"/>
          <w:bCs/>
          <w:sz w:val="16"/>
          <w:szCs w:val="16"/>
        </w:rPr>
        <w:tab/>
      </w:r>
      <w:r w:rsidR="00B503F9" w:rsidRPr="00741498">
        <w:rPr>
          <w:rFonts w:asciiTheme="minorHAnsi" w:hAnsiTheme="minorHAnsi"/>
          <w:bCs/>
          <w:sz w:val="16"/>
          <w:szCs w:val="16"/>
        </w:rPr>
        <w:tab/>
      </w:r>
      <w:r w:rsidR="00B503F9" w:rsidRPr="00741498">
        <w:rPr>
          <w:rFonts w:asciiTheme="minorHAnsi" w:hAnsiTheme="minorHAnsi"/>
          <w:bCs/>
          <w:sz w:val="16"/>
          <w:szCs w:val="16"/>
        </w:rPr>
        <w:tab/>
      </w:r>
      <w:r w:rsidR="00B503F9" w:rsidRPr="00741498">
        <w:rPr>
          <w:rFonts w:asciiTheme="minorHAnsi" w:hAnsiTheme="minorHAnsi"/>
          <w:bCs/>
          <w:sz w:val="16"/>
          <w:szCs w:val="16"/>
        </w:rPr>
        <w:tab/>
      </w:r>
      <w:r w:rsidR="00B503F9" w:rsidRPr="00741498">
        <w:rPr>
          <w:rFonts w:asciiTheme="minorHAnsi" w:hAnsiTheme="minorHAnsi"/>
          <w:bCs/>
          <w:sz w:val="16"/>
          <w:szCs w:val="16"/>
        </w:rPr>
        <w:tab/>
      </w:r>
      <w:r w:rsidR="00B503F9" w:rsidRPr="00741498">
        <w:rPr>
          <w:rFonts w:asciiTheme="minorHAnsi" w:hAnsiTheme="minorHAnsi"/>
          <w:bCs/>
          <w:sz w:val="16"/>
          <w:szCs w:val="16"/>
        </w:rPr>
        <w:tab/>
      </w:r>
      <w:r w:rsidR="00F42692" w:rsidRPr="00741498">
        <w:rPr>
          <w:rFonts w:asciiTheme="minorHAnsi" w:hAnsiTheme="minorHAnsi"/>
          <w:bCs/>
          <w:sz w:val="16"/>
          <w:szCs w:val="16"/>
        </w:rPr>
        <w:t xml:space="preserve">            kn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
        <w:gridCol w:w="2864"/>
        <w:gridCol w:w="1984"/>
        <w:gridCol w:w="1667"/>
        <w:gridCol w:w="885"/>
      </w:tblGrid>
      <w:tr w:rsidR="0061452D" w:rsidRPr="00741498" w14:paraId="2CE536A3" w14:textId="77777777" w:rsidTr="00775998">
        <w:trPr>
          <w:trHeight w:val="527"/>
        </w:trPr>
        <w:tc>
          <w:tcPr>
            <w:tcW w:w="1036" w:type="dxa"/>
            <w:shd w:val="clear" w:color="auto" w:fill="auto"/>
          </w:tcPr>
          <w:p w14:paraId="14BECBC2" w14:textId="77777777"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redni broj</w:t>
            </w:r>
          </w:p>
        </w:tc>
        <w:tc>
          <w:tcPr>
            <w:tcW w:w="2864" w:type="dxa"/>
            <w:shd w:val="clear" w:color="auto" w:fill="auto"/>
          </w:tcPr>
          <w:p w14:paraId="769B87B9" w14:textId="77777777" w:rsidR="0061452D" w:rsidRPr="00741498" w:rsidRDefault="0061452D" w:rsidP="00646D8E">
            <w:pPr>
              <w:jc w:val="center"/>
              <w:rPr>
                <w:rFonts w:asciiTheme="minorHAnsi" w:hAnsiTheme="minorHAnsi"/>
                <w:sz w:val="16"/>
                <w:szCs w:val="16"/>
              </w:rPr>
            </w:pPr>
            <w:r w:rsidRPr="00741498">
              <w:rPr>
                <w:rFonts w:asciiTheme="minorHAnsi" w:hAnsiTheme="minorHAnsi"/>
                <w:sz w:val="16"/>
                <w:szCs w:val="16"/>
              </w:rPr>
              <w:t>opis</w:t>
            </w:r>
          </w:p>
        </w:tc>
        <w:tc>
          <w:tcPr>
            <w:tcW w:w="1984" w:type="dxa"/>
            <w:shd w:val="clear" w:color="auto" w:fill="auto"/>
          </w:tcPr>
          <w:p w14:paraId="47B2B187" w14:textId="77777777" w:rsidR="0061452D" w:rsidRPr="00741498" w:rsidRDefault="0061452D" w:rsidP="00543595">
            <w:pPr>
              <w:jc w:val="both"/>
              <w:rPr>
                <w:rFonts w:asciiTheme="minorHAnsi" w:hAnsiTheme="minorHAnsi"/>
                <w:sz w:val="16"/>
                <w:szCs w:val="16"/>
              </w:rPr>
            </w:pPr>
            <w:r w:rsidRPr="00741498">
              <w:rPr>
                <w:rFonts w:asciiTheme="minorHAnsi" w:hAnsiTheme="minorHAnsi"/>
                <w:sz w:val="16"/>
                <w:szCs w:val="16"/>
              </w:rPr>
              <w:t>procjena za 20</w:t>
            </w:r>
            <w:r w:rsidR="009B5982">
              <w:rPr>
                <w:rFonts w:asciiTheme="minorHAnsi" w:hAnsiTheme="minorHAnsi"/>
                <w:sz w:val="16"/>
                <w:szCs w:val="16"/>
              </w:rPr>
              <w:t>20</w:t>
            </w:r>
            <w:r w:rsidRPr="00741498">
              <w:rPr>
                <w:rFonts w:asciiTheme="minorHAnsi" w:hAnsiTheme="minorHAnsi"/>
                <w:sz w:val="16"/>
                <w:szCs w:val="16"/>
              </w:rPr>
              <w:t>.</w:t>
            </w:r>
          </w:p>
          <w:p w14:paraId="2D51627C" w14:textId="77777777" w:rsidR="0061452D" w:rsidRPr="00741498" w:rsidRDefault="0061452D" w:rsidP="00543595">
            <w:pPr>
              <w:jc w:val="both"/>
              <w:rPr>
                <w:rFonts w:asciiTheme="minorHAnsi" w:hAnsiTheme="minorHAnsi"/>
                <w:sz w:val="16"/>
                <w:szCs w:val="16"/>
              </w:rPr>
            </w:pPr>
            <w:r w:rsidRPr="00741498">
              <w:rPr>
                <w:rFonts w:asciiTheme="minorHAnsi" w:hAnsiTheme="minorHAnsi"/>
                <w:sz w:val="16"/>
                <w:szCs w:val="16"/>
              </w:rPr>
              <w:t>(podaci za 1-10.mj.)</w:t>
            </w:r>
          </w:p>
        </w:tc>
        <w:tc>
          <w:tcPr>
            <w:tcW w:w="1667" w:type="dxa"/>
            <w:shd w:val="clear" w:color="auto" w:fill="auto"/>
          </w:tcPr>
          <w:p w14:paraId="263BEBBE" w14:textId="77777777" w:rsidR="0061452D" w:rsidRPr="00741498" w:rsidRDefault="0061452D" w:rsidP="009B5982">
            <w:pPr>
              <w:jc w:val="both"/>
              <w:rPr>
                <w:rFonts w:asciiTheme="minorHAnsi" w:hAnsiTheme="minorHAnsi"/>
                <w:sz w:val="16"/>
                <w:szCs w:val="16"/>
              </w:rPr>
            </w:pPr>
            <w:r w:rsidRPr="00741498">
              <w:rPr>
                <w:rFonts w:asciiTheme="minorHAnsi" w:hAnsiTheme="minorHAnsi"/>
                <w:sz w:val="16"/>
                <w:szCs w:val="16"/>
              </w:rPr>
              <w:t>plan za 20</w:t>
            </w:r>
            <w:r w:rsidR="003D463C">
              <w:rPr>
                <w:rFonts w:asciiTheme="minorHAnsi" w:hAnsiTheme="minorHAnsi"/>
                <w:sz w:val="16"/>
                <w:szCs w:val="16"/>
              </w:rPr>
              <w:t>2</w:t>
            </w:r>
            <w:r w:rsidR="009B5982">
              <w:rPr>
                <w:rFonts w:asciiTheme="minorHAnsi" w:hAnsiTheme="minorHAnsi"/>
                <w:sz w:val="16"/>
                <w:szCs w:val="16"/>
              </w:rPr>
              <w:t>1</w:t>
            </w:r>
            <w:r w:rsidRPr="00741498">
              <w:rPr>
                <w:rFonts w:asciiTheme="minorHAnsi" w:hAnsiTheme="minorHAnsi"/>
                <w:sz w:val="16"/>
                <w:szCs w:val="16"/>
              </w:rPr>
              <w:t>.</w:t>
            </w:r>
          </w:p>
        </w:tc>
        <w:tc>
          <w:tcPr>
            <w:tcW w:w="885" w:type="dxa"/>
            <w:shd w:val="clear" w:color="auto" w:fill="auto"/>
          </w:tcPr>
          <w:p w14:paraId="63CF9071" w14:textId="77777777"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indeks 4/3</w:t>
            </w:r>
          </w:p>
        </w:tc>
      </w:tr>
      <w:tr w:rsidR="0061452D" w:rsidRPr="00741498" w14:paraId="36A6543D" w14:textId="77777777" w:rsidTr="00775998">
        <w:tc>
          <w:tcPr>
            <w:tcW w:w="1036" w:type="dxa"/>
            <w:shd w:val="clear" w:color="auto" w:fill="auto"/>
          </w:tcPr>
          <w:p w14:paraId="706DE128" w14:textId="77777777" w:rsidR="0061452D" w:rsidRPr="00741498" w:rsidRDefault="0061452D" w:rsidP="00775998">
            <w:pPr>
              <w:jc w:val="center"/>
              <w:rPr>
                <w:rFonts w:asciiTheme="minorHAnsi" w:hAnsiTheme="minorHAnsi"/>
                <w:sz w:val="16"/>
                <w:szCs w:val="16"/>
              </w:rPr>
            </w:pPr>
            <w:r w:rsidRPr="00741498">
              <w:rPr>
                <w:rFonts w:asciiTheme="minorHAnsi" w:hAnsiTheme="minorHAnsi"/>
                <w:sz w:val="16"/>
                <w:szCs w:val="16"/>
              </w:rPr>
              <w:t>1</w:t>
            </w:r>
          </w:p>
        </w:tc>
        <w:tc>
          <w:tcPr>
            <w:tcW w:w="2864" w:type="dxa"/>
            <w:shd w:val="clear" w:color="auto" w:fill="auto"/>
          </w:tcPr>
          <w:p w14:paraId="4263A27C" w14:textId="77777777" w:rsidR="0061452D" w:rsidRPr="00741498" w:rsidRDefault="0061452D" w:rsidP="00775998">
            <w:pPr>
              <w:jc w:val="center"/>
              <w:rPr>
                <w:rFonts w:asciiTheme="minorHAnsi" w:hAnsiTheme="minorHAnsi"/>
                <w:sz w:val="16"/>
                <w:szCs w:val="16"/>
              </w:rPr>
            </w:pPr>
            <w:r w:rsidRPr="00741498">
              <w:rPr>
                <w:rFonts w:asciiTheme="minorHAnsi" w:hAnsiTheme="minorHAnsi"/>
                <w:sz w:val="16"/>
                <w:szCs w:val="16"/>
              </w:rPr>
              <w:t>2</w:t>
            </w:r>
          </w:p>
        </w:tc>
        <w:tc>
          <w:tcPr>
            <w:tcW w:w="1984" w:type="dxa"/>
            <w:shd w:val="clear" w:color="auto" w:fill="auto"/>
          </w:tcPr>
          <w:p w14:paraId="035D38B5" w14:textId="77777777" w:rsidR="0061452D" w:rsidRPr="00741498" w:rsidRDefault="0061452D" w:rsidP="00775998">
            <w:pPr>
              <w:jc w:val="center"/>
              <w:rPr>
                <w:rFonts w:asciiTheme="minorHAnsi" w:hAnsiTheme="minorHAnsi"/>
                <w:sz w:val="16"/>
                <w:szCs w:val="16"/>
              </w:rPr>
            </w:pPr>
            <w:r w:rsidRPr="00741498">
              <w:rPr>
                <w:rFonts w:asciiTheme="minorHAnsi" w:hAnsiTheme="minorHAnsi"/>
                <w:sz w:val="16"/>
                <w:szCs w:val="16"/>
              </w:rPr>
              <w:t>3</w:t>
            </w:r>
          </w:p>
        </w:tc>
        <w:tc>
          <w:tcPr>
            <w:tcW w:w="1667" w:type="dxa"/>
            <w:shd w:val="clear" w:color="auto" w:fill="auto"/>
          </w:tcPr>
          <w:p w14:paraId="2A551A13" w14:textId="77777777" w:rsidR="0061452D" w:rsidRPr="00741498" w:rsidRDefault="0061452D" w:rsidP="00775998">
            <w:pPr>
              <w:jc w:val="center"/>
              <w:rPr>
                <w:rFonts w:asciiTheme="minorHAnsi" w:hAnsiTheme="minorHAnsi"/>
                <w:sz w:val="16"/>
                <w:szCs w:val="16"/>
              </w:rPr>
            </w:pPr>
            <w:r w:rsidRPr="00741498">
              <w:rPr>
                <w:rFonts w:asciiTheme="minorHAnsi" w:hAnsiTheme="minorHAnsi"/>
                <w:sz w:val="16"/>
                <w:szCs w:val="16"/>
              </w:rPr>
              <w:t>4</w:t>
            </w:r>
          </w:p>
        </w:tc>
        <w:tc>
          <w:tcPr>
            <w:tcW w:w="885" w:type="dxa"/>
            <w:shd w:val="clear" w:color="auto" w:fill="auto"/>
          </w:tcPr>
          <w:p w14:paraId="1DD605B9" w14:textId="77777777" w:rsidR="0061452D" w:rsidRPr="00741498" w:rsidRDefault="0061452D" w:rsidP="00775998">
            <w:pPr>
              <w:jc w:val="center"/>
              <w:rPr>
                <w:rFonts w:asciiTheme="minorHAnsi" w:hAnsiTheme="minorHAnsi"/>
                <w:sz w:val="16"/>
                <w:szCs w:val="16"/>
              </w:rPr>
            </w:pPr>
            <w:r w:rsidRPr="00741498">
              <w:rPr>
                <w:rFonts w:asciiTheme="minorHAnsi" w:hAnsiTheme="minorHAnsi"/>
                <w:sz w:val="16"/>
                <w:szCs w:val="16"/>
              </w:rPr>
              <w:t>5</w:t>
            </w:r>
          </w:p>
        </w:tc>
      </w:tr>
      <w:tr w:rsidR="00005A2D" w:rsidRPr="005873F7" w14:paraId="4B7E2CD4" w14:textId="77777777" w:rsidTr="00775998">
        <w:tc>
          <w:tcPr>
            <w:tcW w:w="1036" w:type="dxa"/>
            <w:shd w:val="clear" w:color="auto" w:fill="auto"/>
          </w:tcPr>
          <w:p w14:paraId="25FA6D52" w14:textId="77777777" w:rsidR="00005A2D" w:rsidRPr="005873F7" w:rsidRDefault="00005A2D" w:rsidP="008F4468">
            <w:pPr>
              <w:jc w:val="center"/>
              <w:rPr>
                <w:rFonts w:asciiTheme="minorHAnsi" w:hAnsiTheme="minorHAnsi"/>
                <w:sz w:val="22"/>
                <w:szCs w:val="22"/>
              </w:rPr>
            </w:pPr>
            <w:r w:rsidRPr="005873F7">
              <w:rPr>
                <w:rFonts w:asciiTheme="minorHAnsi" w:hAnsiTheme="minorHAnsi"/>
                <w:sz w:val="22"/>
                <w:szCs w:val="22"/>
              </w:rPr>
              <w:t>1.</w:t>
            </w:r>
          </w:p>
        </w:tc>
        <w:tc>
          <w:tcPr>
            <w:tcW w:w="2864" w:type="dxa"/>
            <w:shd w:val="clear" w:color="auto" w:fill="auto"/>
          </w:tcPr>
          <w:p w14:paraId="1340AF5E" w14:textId="77777777" w:rsidR="00005A2D" w:rsidRPr="005873F7" w:rsidRDefault="00005A2D" w:rsidP="004F727E">
            <w:pPr>
              <w:jc w:val="both"/>
              <w:rPr>
                <w:rFonts w:asciiTheme="minorHAnsi" w:hAnsiTheme="minorHAnsi"/>
                <w:sz w:val="22"/>
                <w:szCs w:val="22"/>
              </w:rPr>
            </w:pPr>
            <w:r w:rsidRPr="005873F7">
              <w:rPr>
                <w:rFonts w:asciiTheme="minorHAnsi" w:hAnsiTheme="minorHAnsi"/>
                <w:sz w:val="22"/>
                <w:szCs w:val="22"/>
              </w:rPr>
              <w:t>Pročišćavanje otpadnih voda</w:t>
            </w:r>
            <w:r w:rsidR="004F727E">
              <w:rPr>
                <w:rFonts w:asciiTheme="minorHAnsi" w:hAnsiTheme="minorHAnsi"/>
                <w:sz w:val="22"/>
                <w:szCs w:val="22"/>
              </w:rPr>
              <w:t xml:space="preserve"> varijabilni dio cijene</w:t>
            </w:r>
          </w:p>
        </w:tc>
        <w:tc>
          <w:tcPr>
            <w:tcW w:w="1984" w:type="dxa"/>
            <w:shd w:val="clear" w:color="auto" w:fill="auto"/>
          </w:tcPr>
          <w:p w14:paraId="3394750D" w14:textId="77777777" w:rsidR="00005A2D" w:rsidRPr="005873F7" w:rsidRDefault="00611A28" w:rsidP="002A0C1E">
            <w:pPr>
              <w:jc w:val="right"/>
              <w:rPr>
                <w:rFonts w:asciiTheme="minorHAnsi" w:hAnsiTheme="minorHAnsi"/>
                <w:sz w:val="22"/>
                <w:szCs w:val="22"/>
              </w:rPr>
            </w:pPr>
            <w:r>
              <w:rPr>
                <w:rFonts w:asciiTheme="minorHAnsi" w:hAnsiTheme="minorHAnsi"/>
                <w:sz w:val="22"/>
                <w:szCs w:val="22"/>
              </w:rPr>
              <w:t>7.438.150,00</w:t>
            </w:r>
          </w:p>
        </w:tc>
        <w:tc>
          <w:tcPr>
            <w:tcW w:w="1667" w:type="dxa"/>
            <w:shd w:val="clear" w:color="auto" w:fill="auto"/>
          </w:tcPr>
          <w:p w14:paraId="615B4DA3" w14:textId="77777777" w:rsidR="00005A2D" w:rsidRPr="00A34D53" w:rsidRDefault="00610330" w:rsidP="00EF25A0">
            <w:pPr>
              <w:jc w:val="right"/>
              <w:rPr>
                <w:rFonts w:asciiTheme="minorHAnsi" w:hAnsiTheme="minorHAnsi"/>
                <w:color w:val="FF0000"/>
                <w:sz w:val="22"/>
                <w:szCs w:val="22"/>
              </w:rPr>
            </w:pPr>
            <w:r w:rsidRPr="00806F2D">
              <w:rPr>
                <w:rFonts w:asciiTheme="minorHAnsi" w:hAnsiTheme="minorHAnsi"/>
                <w:sz w:val="22"/>
                <w:szCs w:val="22"/>
              </w:rPr>
              <w:t>7.430.000,00</w:t>
            </w:r>
          </w:p>
        </w:tc>
        <w:tc>
          <w:tcPr>
            <w:tcW w:w="885" w:type="dxa"/>
            <w:shd w:val="clear" w:color="auto" w:fill="auto"/>
          </w:tcPr>
          <w:p w14:paraId="06BE3EDC" w14:textId="77777777" w:rsidR="00005A2D" w:rsidRPr="005873F7" w:rsidRDefault="000A2DCE" w:rsidP="00005A2D">
            <w:pPr>
              <w:jc w:val="center"/>
              <w:rPr>
                <w:rFonts w:asciiTheme="minorHAnsi" w:hAnsiTheme="minorHAnsi"/>
                <w:sz w:val="22"/>
                <w:szCs w:val="22"/>
              </w:rPr>
            </w:pPr>
            <w:r>
              <w:rPr>
                <w:rFonts w:asciiTheme="minorHAnsi" w:hAnsiTheme="minorHAnsi"/>
                <w:sz w:val="22"/>
                <w:szCs w:val="22"/>
              </w:rPr>
              <w:t>100</w:t>
            </w:r>
          </w:p>
        </w:tc>
      </w:tr>
      <w:tr w:rsidR="00005A2D" w:rsidRPr="005873F7" w14:paraId="3154F1C9" w14:textId="77777777" w:rsidTr="00775998">
        <w:tc>
          <w:tcPr>
            <w:tcW w:w="1036" w:type="dxa"/>
            <w:shd w:val="clear" w:color="auto" w:fill="auto"/>
          </w:tcPr>
          <w:p w14:paraId="428A8F9E" w14:textId="77777777" w:rsidR="00005A2D" w:rsidRPr="005873F7" w:rsidRDefault="00005A2D" w:rsidP="008F4468">
            <w:pPr>
              <w:jc w:val="center"/>
              <w:rPr>
                <w:rFonts w:asciiTheme="minorHAnsi" w:hAnsiTheme="minorHAnsi"/>
                <w:sz w:val="22"/>
                <w:szCs w:val="22"/>
              </w:rPr>
            </w:pPr>
            <w:r w:rsidRPr="005873F7">
              <w:rPr>
                <w:rFonts w:asciiTheme="minorHAnsi" w:hAnsiTheme="minorHAnsi"/>
                <w:sz w:val="22"/>
                <w:szCs w:val="22"/>
              </w:rPr>
              <w:t>2.</w:t>
            </w:r>
          </w:p>
        </w:tc>
        <w:tc>
          <w:tcPr>
            <w:tcW w:w="2864" w:type="dxa"/>
            <w:shd w:val="clear" w:color="auto" w:fill="auto"/>
          </w:tcPr>
          <w:p w14:paraId="58B468A1" w14:textId="77777777" w:rsidR="00005A2D" w:rsidRPr="005873F7" w:rsidRDefault="00005A2D" w:rsidP="0085249E">
            <w:pPr>
              <w:jc w:val="both"/>
              <w:rPr>
                <w:rFonts w:asciiTheme="minorHAnsi" w:hAnsiTheme="minorHAnsi"/>
                <w:sz w:val="22"/>
                <w:szCs w:val="22"/>
              </w:rPr>
            </w:pPr>
            <w:r w:rsidRPr="005873F7">
              <w:rPr>
                <w:rFonts w:asciiTheme="minorHAnsi" w:hAnsiTheme="minorHAnsi"/>
                <w:sz w:val="22"/>
                <w:szCs w:val="22"/>
              </w:rPr>
              <w:t>Fiksni dio osnovne cijene</w:t>
            </w:r>
          </w:p>
        </w:tc>
        <w:tc>
          <w:tcPr>
            <w:tcW w:w="1984" w:type="dxa"/>
            <w:shd w:val="clear" w:color="auto" w:fill="auto"/>
          </w:tcPr>
          <w:p w14:paraId="1C1EC63A" w14:textId="77777777" w:rsidR="00005A2D" w:rsidRPr="005873F7" w:rsidRDefault="00611A28" w:rsidP="002A0C1E">
            <w:pPr>
              <w:jc w:val="right"/>
              <w:rPr>
                <w:rFonts w:asciiTheme="minorHAnsi" w:hAnsiTheme="minorHAnsi"/>
                <w:sz w:val="22"/>
                <w:szCs w:val="22"/>
              </w:rPr>
            </w:pPr>
            <w:r>
              <w:rPr>
                <w:rFonts w:asciiTheme="minorHAnsi" w:hAnsiTheme="minorHAnsi"/>
                <w:sz w:val="22"/>
                <w:szCs w:val="22"/>
              </w:rPr>
              <w:t>679.000,00</w:t>
            </w:r>
          </w:p>
        </w:tc>
        <w:tc>
          <w:tcPr>
            <w:tcW w:w="1667" w:type="dxa"/>
            <w:shd w:val="clear" w:color="auto" w:fill="auto"/>
          </w:tcPr>
          <w:p w14:paraId="63A75B76" w14:textId="77777777" w:rsidR="00005A2D" w:rsidRPr="005873F7" w:rsidRDefault="00387782" w:rsidP="0067630C">
            <w:pPr>
              <w:jc w:val="right"/>
              <w:rPr>
                <w:rFonts w:asciiTheme="minorHAnsi" w:hAnsiTheme="minorHAnsi"/>
                <w:sz w:val="22"/>
                <w:szCs w:val="22"/>
              </w:rPr>
            </w:pPr>
            <w:r>
              <w:rPr>
                <w:rFonts w:asciiTheme="minorHAnsi" w:hAnsiTheme="minorHAnsi"/>
                <w:sz w:val="22"/>
                <w:szCs w:val="22"/>
              </w:rPr>
              <w:t>680.000,00</w:t>
            </w:r>
          </w:p>
        </w:tc>
        <w:tc>
          <w:tcPr>
            <w:tcW w:w="885" w:type="dxa"/>
            <w:shd w:val="clear" w:color="auto" w:fill="auto"/>
          </w:tcPr>
          <w:p w14:paraId="266CA725" w14:textId="707397E3" w:rsidR="00005A2D" w:rsidRPr="005873F7" w:rsidRDefault="00194802" w:rsidP="00005A2D">
            <w:pPr>
              <w:jc w:val="center"/>
              <w:rPr>
                <w:rFonts w:asciiTheme="minorHAnsi" w:hAnsiTheme="minorHAnsi"/>
                <w:sz w:val="22"/>
                <w:szCs w:val="22"/>
              </w:rPr>
            </w:pPr>
            <w:r>
              <w:rPr>
                <w:rFonts w:asciiTheme="minorHAnsi" w:hAnsiTheme="minorHAnsi"/>
                <w:sz w:val="22"/>
                <w:szCs w:val="22"/>
              </w:rPr>
              <w:t>101</w:t>
            </w:r>
          </w:p>
        </w:tc>
      </w:tr>
      <w:tr w:rsidR="00005A2D" w:rsidRPr="005873F7" w14:paraId="7C04CF9B" w14:textId="77777777" w:rsidTr="00775998">
        <w:tc>
          <w:tcPr>
            <w:tcW w:w="1036" w:type="dxa"/>
            <w:shd w:val="clear" w:color="auto" w:fill="auto"/>
          </w:tcPr>
          <w:p w14:paraId="22CC8077" w14:textId="77777777" w:rsidR="00005A2D" w:rsidRPr="005873F7" w:rsidRDefault="00005A2D" w:rsidP="008F4468">
            <w:pPr>
              <w:jc w:val="center"/>
              <w:rPr>
                <w:rFonts w:asciiTheme="minorHAnsi" w:hAnsiTheme="minorHAnsi"/>
                <w:sz w:val="22"/>
                <w:szCs w:val="22"/>
              </w:rPr>
            </w:pPr>
            <w:r w:rsidRPr="005873F7">
              <w:rPr>
                <w:rFonts w:asciiTheme="minorHAnsi" w:hAnsiTheme="minorHAnsi"/>
                <w:sz w:val="22"/>
                <w:szCs w:val="22"/>
              </w:rPr>
              <w:t>3.</w:t>
            </w:r>
          </w:p>
        </w:tc>
        <w:tc>
          <w:tcPr>
            <w:tcW w:w="2864" w:type="dxa"/>
            <w:shd w:val="clear" w:color="auto" w:fill="auto"/>
          </w:tcPr>
          <w:p w14:paraId="1A6923E8" w14:textId="77777777" w:rsidR="00005A2D" w:rsidRPr="005873F7" w:rsidRDefault="00005A2D" w:rsidP="0085249E">
            <w:pPr>
              <w:jc w:val="both"/>
              <w:rPr>
                <w:rFonts w:asciiTheme="minorHAnsi" w:hAnsiTheme="minorHAnsi"/>
                <w:sz w:val="22"/>
                <w:szCs w:val="22"/>
              </w:rPr>
            </w:pPr>
            <w:r w:rsidRPr="005873F7">
              <w:rPr>
                <w:rFonts w:asciiTheme="minorHAnsi" w:hAnsiTheme="minorHAnsi"/>
                <w:sz w:val="22"/>
                <w:szCs w:val="22"/>
              </w:rPr>
              <w:t>Pročišćavanje otpadnih voda</w:t>
            </w:r>
          </w:p>
          <w:p w14:paraId="4E934A7B" w14:textId="77777777" w:rsidR="00005A2D" w:rsidRPr="005873F7" w:rsidRDefault="00005A2D" w:rsidP="0085249E">
            <w:pPr>
              <w:jc w:val="both"/>
              <w:rPr>
                <w:rFonts w:asciiTheme="minorHAnsi" w:hAnsiTheme="minorHAnsi"/>
                <w:sz w:val="22"/>
                <w:szCs w:val="22"/>
              </w:rPr>
            </w:pPr>
            <w:r w:rsidRPr="005873F7">
              <w:rPr>
                <w:rFonts w:asciiTheme="minorHAnsi" w:hAnsiTheme="minorHAnsi"/>
                <w:sz w:val="22"/>
                <w:szCs w:val="22"/>
              </w:rPr>
              <w:t>Duga Rese</w:t>
            </w:r>
          </w:p>
        </w:tc>
        <w:tc>
          <w:tcPr>
            <w:tcW w:w="1984" w:type="dxa"/>
            <w:shd w:val="clear" w:color="auto" w:fill="auto"/>
          </w:tcPr>
          <w:p w14:paraId="039D2A4D" w14:textId="77777777" w:rsidR="00005A2D" w:rsidRPr="005873F7" w:rsidRDefault="00FE6EDD" w:rsidP="00005A2D">
            <w:pPr>
              <w:jc w:val="right"/>
              <w:rPr>
                <w:rFonts w:asciiTheme="minorHAnsi" w:hAnsiTheme="minorHAnsi"/>
                <w:sz w:val="22"/>
                <w:szCs w:val="22"/>
              </w:rPr>
            </w:pPr>
            <w:r>
              <w:rPr>
                <w:rFonts w:asciiTheme="minorHAnsi" w:hAnsiTheme="minorHAnsi"/>
                <w:sz w:val="22"/>
                <w:szCs w:val="22"/>
              </w:rPr>
              <w:t>920.190,00</w:t>
            </w:r>
          </w:p>
        </w:tc>
        <w:tc>
          <w:tcPr>
            <w:tcW w:w="1667" w:type="dxa"/>
            <w:shd w:val="clear" w:color="auto" w:fill="auto"/>
          </w:tcPr>
          <w:p w14:paraId="3F6C88BD" w14:textId="77777777" w:rsidR="00005A2D" w:rsidRPr="005873F7" w:rsidRDefault="00387782" w:rsidP="00005A2D">
            <w:pPr>
              <w:jc w:val="right"/>
              <w:rPr>
                <w:rFonts w:asciiTheme="minorHAnsi" w:hAnsiTheme="minorHAnsi"/>
                <w:sz w:val="22"/>
                <w:szCs w:val="22"/>
              </w:rPr>
            </w:pPr>
            <w:r>
              <w:rPr>
                <w:rFonts w:asciiTheme="minorHAnsi" w:hAnsiTheme="minorHAnsi"/>
                <w:sz w:val="22"/>
                <w:szCs w:val="22"/>
              </w:rPr>
              <w:t>947.080,00</w:t>
            </w:r>
          </w:p>
        </w:tc>
        <w:tc>
          <w:tcPr>
            <w:tcW w:w="885" w:type="dxa"/>
            <w:shd w:val="clear" w:color="auto" w:fill="auto"/>
          </w:tcPr>
          <w:p w14:paraId="41C6A06A" w14:textId="77777777" w:rsidR="00005A2D" w:rsidRPr="005873F7" w:rsidRDefault="00115927" w:rsidP="00005A2D">
            <w:pPr>
              <w:jc w:val="center"/>
              <w:rPr>
                <w:rFonts w:asciiTheme="minorHAnsi" w:hAnsiTheme="minorHAnsi"/>
                <w:sz w:val="22"/>
                <w:szCs w:val="22"/>
              </w:rPr>
            </w:pPr>
            <w:r>
              <w:rPr>
                <w:rFonts w:asciiTheme="minorHAnsi" w:hAnsiTheme="minorHAnsi"/>
                <w:sz w:val="22"/>
                <w:szCs w:val="22"/>
              </w:rPr>
              <w:t>103</w:t>
            </w:r>
          </w:p>
        </w:tc>
      </w:tr>
      <w:tr w:rsidR="00005A2D" w:rsidRPr="005873F7" w14:paraId="65CA42AD" w14:textId="77777777" w:rsidTr="00775998">
        <w:tc>
          <w:tcPr>
            <w:tcW w:w="1036" w:type="dxa"/>
            <w:shd w:val="clear" w:color="auto" w:fill="auto"/>
          </w:tcPr>
          <w:p w14:paraId="5F9D69FD" w14:textId="77777777" w:rsidR="00005A2D" w:rsidRPr="005873F7" w:rsidRDefault="000A2DCE" w:rsidP="008F4468">
            <w:pPr>
              <w:jc w:val="center"/>
              <w:rPr>
                <w:rFonts w:asciiTheme="minorHAnsi" w:hAnsiTheme="minorHAnsi"/>
                <w:sz w:val="22"/>
                <w:szCs w:val="22"/>
              </w:rPr>
            </w:pPr>
            <w:r>
              <w:rPr>
                <w:rFonts w:asciiTheme="minorHAnsi" w:hAnsiTheme="minorHAnsi"/>
                <w:sz w:val="22"/>
                <w:szCs w:val="22"/>
              </w:rPr>
              <w:t>4</w:t>
            </w:r>
            <w:r w:rsidR="00005A2D" w:rsidRPr="005873F7">
              <w:rPr>
                <w:rFonts w:asciiTheme="minorHAnsi" w:hAnsiTheme="minorHAnsi"/>
                <w:sz w:val="22"/>
                <w:szCs w:val="22"/>
              </w:rPr>
              <w:t>.</w:t>
            </w:r>
          </w:p>
        </w:tc>
        <w:tc>
          <w:tcPr>
            <w:tcW w:w="2864" w:type="dxa"/>
            <w:shd w:val="clear" w:color="auto" w:fill="auto"/>
          </w:tcPr>
          <w:p w14:paraId="34F7F257" w14:textId="77777777" w:rsidR="00005A2D" w:rsidRPr="005873F7" w:rsidRDefault="00005A2D" w:rsidP="0085249E">
            <w:pPr>
              <w:jc w:val="both"/>
              <w:rPr>
                <w:rFonts w:asciiTheme="minorHAnsi" w:hAnsiTheme="minorHAnsi"/>
                <w:sz w:val="22"/>
                <w:szCs w:val="22"/>
              </w:rPr>
            </w:pPr>
            <w:r w:rsidRPr="005873F7">
              <w:rPr>
                <w:rFonts w:asciiTheme="minorHAnsi" w:hAnsiTheme="minorHAnsi"/>
                <w:sz w:val="22"/>
                <w:szCs w:val="22"/>
              </w:rPr>
              <w:t>Ukupno</w:t>
            </w:r>
          </w:p>
        </w:tc>
        <w:tc>
          <w:tcPr>
            <w:tcW w:w="1984" w:type="dxa"/>
            <w:shd w:val="clear" w:color="auto" w:fill="auto"/>
            <w:vAlign w:val="bottom"/>
          </w:tcPr>
          <w:p w14:paraId="2718CEDF" w14:textId="77777777" w:rsidR="00005A2D" w:rsidRPr="005873F7" w:rsidRDefault="00FE6EDD" w:rsidP="00005A2D">
            <w:pPr>
              <w:jc w:val="right"/>
              <w:rPr>
                <w:rFonts w:asciiTheme="minorHAnsi" w:hAnsiTheme="minorHAnsi"/>
                <w:sz w:val="22"/>
                <w:szCs w:val="22"/>
              </w:rPr>
            </w:pPr>
            <w:r>
              <w:rPr>
                <w:rFonts w:asciiTheme="minorHAnsi" w:hAnsiTheme="minorHAnsi"/>
                <w:sz w:val="22"/>
                <w:szCs w:val="22"/>
              </w:rPr>
              <w:t>9.037.340,00</w:t>
            </w:r>
          </w:p>
        </w:tc>
        <w:tc>
          <w:tcPr>
            <w:tcW w:w="1667" w:type="dxa"/>
            <w:shd w:val="clear" w:color="auto" w:fill="auto"/>
            <w:vAlign w:val="bottom"/>
          </w:tcPr>
          <w:p w14:paraId="7DC4FDA0" w14:textId="77777777" w:rsidR="00005A2D" w:rsidRPr="005873F7" w:rsidRDefault="00610330" w:rsidP="00610330">
            <w:pPr>
              <w:jc w:val="right"/>
              <w:rPr>
                <w:rFonts w:asciiTheme="minorHAnsi" w:hAnsiTheme="minorHAnsi"/>
                <w:sz w:val="22"/>
                <w:szCs w:val="22"/>
              </w:rPr>
            </w:pPr>
            <w:r>
              <w:rPr>
                <w:rFonts w:asciiTheme="minorHAnsi" w:hAnsiTheme="minorHAnsi"/>
                <w:sz w:val="22"/>
                <w:szCs w:val="22"/>
              </w:rPr>
              <w:t>9.057.080</w:t>
            </w:r>
          </w:p>
        </w:tc>
        <w:tc>
          <w:tcPr>
            <w:tcW w:w="885" w:type="dxa"/>
            <w:shd w:val="clear" w:color="auto" w:fill="auto"/>
          </w:tcPr>
          <w:p w14:paraId="0942E14F" w14:textId="3CCDDA5F" w:rsidR="00005A2D" w:rsidRPr="005873F7" w:rsidRDefault="00194802" w:rsidP="00005A2D">
            <w:pPr>
              <w:jc w:val="center"/>
              <w:rPr>
                <w:rFonts w:asciiTheme="minorHAnsi" w:hAnsiTheme="minorHAnsi"/>
                <w:sz w:val="22"/>
                <w:szCs w:val="22"/>
              </w:rPr>
            </w:pPr>
            <w:r>
              <w:rPr>
                <w:rFonts w:asciiTheme="minorHAnsi" w:hAnsiTheme="minorHAnsi"/>
                <w:sz w:val="22"/>
                <w:szCs w:val="22"/>
              </w:rPr>
              <w:t>101</w:t>
            </w:r>
          </w:p>
        </w:tc>
      </w:tr>
    </w:tbl>
    <w:p w14:paraId="1B6CE2C8" w14:textId="77777777" w:rsidR="008559A8" w:rsidRDefault="008559A8" w:rsidP="0085249E">
      <w:pPr>
        <w:jc w:val="both"/>
        <w:rPr>
          <w:rFonts w:asciiTheme="minorHAnsi" w:hAnsiTheme="minorHAnsi"/>
          <w:bCs/>
          <w:sz w:val="22"/>
          <w:szCs w:val="22"/>
        </w:rPr>
      </w:pPr>
    </w:p>
    <w:p w14:paraId="3B44D6C4" w14:textId="44BB1138" w:rsidR="00791F65" w:rsidRPr="009469BC" w:rsidRDefault="00791F65" w:rsidP="0085249E">
      <w:pPr>
        <w:jc w:val="both"/>
        <w:rPr>
          <w:rFonts w:asciiTheme="minorHAnsi" w:hAnsiTheme="minorHAnsi"/>
          <w:bCs/>
          <w:sz w:val="22"/>
          <w:szCs w:val="22"/>
        </w:rPr>
      </w:pPr>
      <w:r w:rsidRPr="009469BC">
        <w:rPr>
          <w:rFonts w:asciiTheme="minorHAnsi" w:hAnsiTheme="minorHAnsi"/>
          <w:bCs/>
          <w:sz w:val="22"/>
          <w:szCs w:val="22"/>
        </w:rPr>
        <w:t>Ukupni planirani poslovni prihod od pročišćavanja otpadnih</w:t>
      </w:r>
      <w:r w:rsidR="001029FA" w:rsidRPr="009469BC">
        <w:rPr>
          <w:rFonts w:asciiTheme="minorHAnsi" w:hAnsiTheme="minorHAnsi"/>
          <w:bCs/>
          <w:sz w:val="22"/>
          <w:szCs w:val="22"/>
        </w:rPr>
        <w:t xml:space="preserve"> voda za 20</w:t>
      </w:r>
      <w:r w:rsidR="000A2DCE" w:rsidRPr="009469BC">
        <w:rPr>
          <w:rFonts w:asciiTheme="minorHAnsi" w:hAnsiTheme="minorHAnsi"/>
          <w:bCs/>
          <w:sz w:val="22"/>
          <w:szCs w:val="22"/>
        </w:rPr>
        <w:t>20</w:t>
      </w:r>
      <w:r w:rsidRPr="009469BC">
        <w:rPr>
          <w:rFonts w:asciiTheme="minorHAnsi" w:hAnsiTheme="minorHAnsi"/>
          <w:bCs/>
          <w:sz w:val="22"/>
          <w:szCs w:val="22"/>
        </w:rPr>
        <w:t xml:space="preserve">. godinu iznosi </w:t>
      </w:r>
      <w:r w:rsidR="00663503">
        <w:rPr>
          <w:rFonts w:asciiTheme="minorHAnsi" w:hAnsiTheme="minorHAnsi"/>
          <w:sz w:val="22"/>
          <w:szCs w:val="22"/>
        </w:rPr>
        <w:t>9.057.080</w:t>
      </w:r>
      <w:r w:rsidR="008C3775">
        <w:rPr>
          <w:rFonts w:asciiTheme="minorHAnsi" w:hAnsiTheme="minorHAnsi"/>
          <w:sz w:val="22"/>
          <w:szCs w:val="22"/>
        </w:rPr>
        <w:t>,00</w:t>
      </w:r>
      <w:r w:rsidRPr="009469BC">
        <w:rPr>
          <w:rFonts w:asciiTheme="minorHAnsi" w:hAnsiTheme="minorHAnsi"/>
          <w:sz w:val="22"/>
          <w:szCs w:val="22"/>
        </w:rPr>
        <w:t xml:space="preserve"> </w:t>
      </w:r>
      <w:r w:rsidRPr="009469BC">
        <w:rPr>
          <w:rFonts w:asciiTheme="minorHAnsi" w:hAnsiTheme="minorHAnsi"/>
          <w:bCs/>
          <w:sz w:val="22"/>
          <w:szCs w:val="22"/>
        </w:rPr>
        <w:t>kuna.</w:t>
      </w:r>
      <w:r w:rsidR="00796F45" w:rsidRPr="009469BC">
        <w:rPr>
          <w:rFonts w:asciiTheme="minorHAnsi" w:hAnsiTheme="minorHAnsi"/>
          <w:bCs/>
          <w:sz w:val="22"/>
          <w:szCs w:val="22"/>
        </w:rPr>
        <w:t xml:space="preserve"> (* u planirani ukupni prihod -  Pročišćavanje otpadnih voda</w:t>
      </w:r>
      <w:r w:rsidR="00D27E42" w:rsidRPr="009469BC">
        <w:rPr>
          <w:rFonts w:asciiTheme="minorHAnsi" w:hAnsiTheme="minorHAnsi"/>
          <w:bCs/>
          <w:sz w:val="22"/>
          <w:szCs w:val="22"/>
        </w:rPr>
        <w:t xml:space="preserve"> red br</w:t>
      </w:r>
      <w:r w:rsidR="009469BC">
        <w:rPr>
          <w:rFonts w:asciiTheme="minorHAnsi" w:hAnsiTheme="minorHAnsi"/>
          <w:bCs/>
          <w:sz w:val="22"/>
          <w:szCs w:val="22"/>
        </w:rPr>
        <w:t>.</w:t>
      </w:r>
      <w:r w:rsidR="00D27E42" w:rsidRPr="009469BC">
        <w:rPr>
          <w:rFonts w:asciiTheme="minorHAnsi" w:hAnsiTheme="minorHAnsi"/>
          <w:bCs/>
          <w:sz w:val="22"/>
          <w:szCs w:val="22"/>
        </w:rPr>
        <w:t xml:space="preserve"> 1</w:t>
      </w:r>
      <w:r w:rsidR="00796F45" w:rsidRPr="009469BC">
        <w:rPr>
          <w:rFonts w:asciiTheme="minorHAnsi" w:hAnsiTheme="minorHAnsi"/>
          <w:bCs/>
          <w:sz w:val="22"/>
          <w:szCs w:val="22"/>
        </w:rPr>
        <w:t xml:space="preserve"> uračunat je i procijenjeni iznos koji će biti obračunat pojedinim poslovnim subjektima iz razloga pojačanog  pročišćavanja njihovih tehnoloških otpadnih voda)</w:t>
      </w:r>
    </w:p>
    <w:p w14:paraId="5AEFFB50" w14:textId="77777777" w:rsidR="00543AC6" w:rsidRDefault="00B503F9" w:rsidP="00B503F9">
      <w:pPr>
        <w:ind w:left="360"/>
        <w:jc w:val="both"/>
        <w:rPr>
          <w:rFonts w:asciiTheme="minorHAnsi" w:hAnsiTheme="minorHAnsi"/>
          <w:bCs/>
          <w:sz w:val="22"/>
          <w:szCs w:val="22"/>
        </w:rPr>
      </w:pPr>
      <w:r w:rsidRPr="005873F7">
        <w:rPr>
          <w:rFonts w:asciiTheme="minorHAnsi" w:hAnsiTheme="minorHAnsi"/>
          <w:bCs/>
          <w:sz w:val="22"/>
          <w:szCs w:val="22"/>
        </w:rPr>
        <w:t xml:space="preserve"> </w:t>
      </w:r>
    </w:p>
    <w:p w14:paraId="43890B4C" w14:textId="4E7336AD" w:rsidR="00543AC6" w:rsidRDefault="00543AC6" w:rsidP="00B503F9">
      <w:pPr>
        <w:ind w:left="360"/>
        <w:jc w:val="both"/>
        <w:rPr>
          <w:rFonts w:asciiTheme="minorHAnsi" w:hAnsiTheme="minorHAnsi"/>
          <w:bCs/>
          <w:sz w:val="22"/>
          <w:szCs w:val="22"/>
        </w:rPr>
      </w:pPr>
    </w:p>
    <w:p w14:paraId="350566B6" w14:textId="2B42221E" w:rsidR="00A34D53" w:rsidRDefault="00A34D53" w:rsidP="00B503F9">
      <w:pPr>
        <w:ind w:left="360"/>
        <w:jc w:val="both"/>
        <w:rPr>
          <w:rFonts w:asciiTheme="minorHAnsi" w:hAnsiTheme="minorHAnsi"/>
          <w:bCs/>
          <w:sz w:val="22"/>
          <w:szCs w:val="22"/>
        </w:rPr>
      </w:pPr>
    </w:p>
    <w:p w14:paraId="2323B61C" w14:textId="2C0E2884" w:rsidR="00A34D53" w:rsidRDefault="00A34D53" w:rsidP="00B503F9">
      <w:pPr>
        <w:ind w:left="360"/>
        <w:jc w:val="both"/>
        <w:rPr>
          <w:rFonts w:asciiTheme="minorHAnsi" w:hAnsiTheme="minorHAnsi"/>
          <w:bCs/>
          <w:sz w:val="22"/>
          <w:szCs w:val="22"/>
        </w:rPr>
      </w:pPr>
    </w:p>
    <w:p w14:paraId="36350959" w14:textId="2BB47A6B" w:rsidR="00A34D53" w:rsidRDefault="00A34D53" w:rsidP="00B503F9">
      <w:pPr>
        <w:ind w:left="360"/>
        <w:jc w:val="both"/>
        <w:rPr>
          <w:rFonts w:asciiTheme="minorHAnsi" w:hAnsiTheme="minorHAnsi"/>
          <w:bCs/>
          <w:sz w:val="22"/>
          <w:szCs w:val="22"/>
        </w:rPr>
      </w:pPr>
    </w:p>
    <w:p w14:paraId="49AB19F7" w14:textId="77777777" w:rsidR="00AE163E" w:rsidRDefault="00AE163E" w:rsidP="00AE163E">
      <w:pPr>
        <w:jc w:val="both"/>
        <w:rPr>
          <w:rFonts w:asciiTheme="minorHAnsi" w:hAnsiTheme="minorHAnsi"/>
          <w:bCs/>
          <w:sz w:val="22"/>
          <w:szCs w:val="22"/>
        </w:rPr>
      </w:pPr>
    </w:p>
    <w:p w14:paraId="73EC825F" w14:textId="73473F5C" w:rsidR="00791F65" w:rsidRPr="00646D8E" w:rsidRDefault="00543AC6" w:rsidP="00AE163E">
      <w:pPr>
        <w:jc w:val="both"/>
        <w:rPr>
          <w:rFonts w:asciiTheme="minorHAnsi" w:hAnsiTheme="minorHAnsi"/>
          <w:bCs/>
          <w:sz w:val="22"/>
          <w:szCs w:val="22"/>
        </w:rPr>
      </w:pPr>
      <w:r>
        <w:rPr>
          <w:rFonts w:asciiTheme="minorHAnsi" w:hAnsiTheme="minorHAnsi"/>
          <w:bCs/>
          <w:sz w:val="22"/>
          <w:szCs w:val="22"/>
        </w:rPr>
        <w:lastRenderedPageBreak/>
        <w:t xml:space="preserve"> 4.</w:t>
      </w:r>
      <w:r w:rsidR="00B503F9" w:rsidRPr="005873F7">
        <w:rPr>
          <w:rFonts w:asciiTheme="minorHAnsi" w:hAnsiTheme="minorHAnsi"/>
          <w:bCs/>
          <w:sz w:val="22"/>
          <w:szCs w:val="22"/>
        </w:rPr>
        <w:t xml:space="preserve">    </w:t>
      </w:r>
      <w:r w:rsidR="00B503F9" w:rsidRPr="00646D8E">
        <w:rPr>
          <w:rFonts w:asciiTheme="minorHAnsi" w:hAnsiTheme="minorHAnsi"/>
          <w:bCs/>
          <w:sz w:val="22"/>
          <w:szCs w:val="22"/>
        </w:rPr>
        <w:t xml:space="preserve">Planirani ukupni poslovni prihodi </w:t>
      </w:r>
    </w:p>
    <w:p w14:paraId="53525FC9" w14:textId="77777777" w:rsidR="00791F65" w:rsidRPr="005873F7" w:rsidRDefault="00791F65" w:rsidP="0085249E">
      <w:pPr>
        <w:jc w:val="both"/>
        <w:rPr>
          <w:rFonts w:asciiTheme="minorHAnsi" w:hAnsiTheme="minorHAnsi"/>
          <w:b/>
          <w:bCs/>
          <w:sz w:val="22"/>
          <w:szCs w:val="22"/>
        </w:rPr>
      </w:pPr>
    </w:p>
    <w:p w14:paraId="1A3183CE" w14:textId="77777777" w:rsidR="00791F65" w:rsidRPr="00741498" w:rsidRDefault="00B371D1" w:rsidP="0085249E">
      <w:pPr>
        <w:jc w:val="both"/>
        <w:rPr>
          <w:rFonts w:asciiTheme="minorHAnsi" w:hAnsiTheme="minorHAnsi"/>
          <w:bCs/>
          <w:sz w:val="16"/>
          <w:szCs w:val="16"/>
        </w:rPr>
      </w:pPr>
      <w:r w:rsidRPr="00741498">
        <w:rPr>
          <w:rFonts w:asciiTheme="minorHAnsi" w:hAnsiTheme="minorHAnsi"/>
          <w:bCs/>
          <w:sz w:val="16"/>
          <w:szCs w:val="16"/>
        </w:rPr>
        <w:t>Tablica broj 1</w:t>
      </w:r>
      <w:r w:rsidR="00EF0950">
        <w:rPr>
          <w:rFonts w:asciiTheme="minorHAnsi" w:hAnsiTheme="minorHAnsi"/>
          <w:bCs/>
          <w:sz w:val="16"/>
          <w:szCs w:val="16"/>
        </w:rPr>
        <w:t>9</w:t>
      </w:r>
      <w:r w:rsidR="00791F65" w:rsidRPr="00741498">
        <w:rPr>
          <w:rFonts w:asciiTheme="minorHAnsi" w:hAnsiTheme="minorHAnsi"/>
          <w:bCs/>
          <w:sz w:val="16"/>
          <w:szCs w:val="16"/>
        </w:rPr>
        <w:t xml:space="preserve">.  </w:t>
      </w:r>
      <w:r w:rsidR="00B503F9" w:rsidRPr="00741498">
        <w:rPr>
          <w:rFonts w:asciiTheme="minorHAnsi" w:hAnsiTheme="minorHAnsi"/>
          <w:bCs/>
          <w:sz w:val="16"/>
          <w:szCs w:val="16"/>
        </w:rPr>
        <w:tab/>
      </w:r>
      <w:r w:rsidR="00B503F9" w:rsidRPr="00741498">
        <w:rPr>
          <w:rFonts w:asciiTheme="minorHAnsi" w:hAnsiTheme="minorHAnsi"/>
          <w:bCs/>
          <w:sz w:val="16"/>
          <w:szCs w:val="16"/>
        </w:rPr>
        <w:tab/>
      </w:r>
      <w:r w:rsidR="00B503F9" w:rsidRPr="00741498">
        <w:rPr>
          <w:rFonts w:asciiTheme="minorHAnsi" w:hAnsiTheme="minorHAnsi"/>
          <w:bCs/>
          <w:sz w:val="16"/>
          <w:szCs w:val="16"/>
        </w:rPr>
        <w:tab/>
      </w:r>
      <w:r w:rsidR="00B503F9" w:rsidRPr="00741498">
        <w:rPr>
          <w:rFonts w:asciiTheme="minorHAnsi" w:hAnsiTheme="minorHAnsi"/>
          <w:bCs/>
          <w:sz w:val="16"/>
          <w:szCs w:val="16"/>
        </w:rPr>
        <w:tab/>
      </w:r>
      <w:r w:rsidR="00F42692" w:rsidRPr="00741498">
        <w:rPr>
          <w:rFonts w:asciiTheme="minorHAnsi" w:hAnsiTheme="minorHAnsi"/>
          <w:bCs/>
          <w:sz w:val="16"/>
          <w:szCs w:val="16"/>
        </w:rPr>
        <w:t xml:space="preserve">                                                                                  kn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
        <w:gridCol w:w="3760"/>
        <w:gridCol w:w="2022"/>
        <w:gridCol w:w="1843"/>
        <w:gridCol w:w="794"/>
      </w:tblGrid>
      <w:tr w:rsidR="0061452D" w:rsidRPr="00741498" w14:paraId="615DD9A5" w14:textId="77777777" w:rsidTr="004A5902">
        <w:tc>
          <w:tcPr>
            <w:tcW w:w="669" w:type="dxa"/>
            <w:shd w:val="clear" w:color="auto" w:fill="auto"/>
          </w:tcPr>
          <w:p w14:paraId="789A2AE2" w14:textId="77777777"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 xml:space="preserve">redni </w:t>
            </w:r>
          </w:p>
          <w:p w14:paraId="4D6C1105" w14:textId="77777777"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broj</w:t>
            </w:r>
          </w:p>
        </w:tc>
        <w:tc>
          <w:tcPr>
            <w:tcW w:w="3760" w:type="dxa"/>
            <w:shd w:val="clear" w:color="auto" w:fill="auto"/>
          </w:tcPr>
          <w:p w14:paraId="45D5BC77" w14:textId="77777777" w:rsidR="0061452D" w:rsidRPr="00741498" w:rsidRDefault="0061452D" w:rsidP="004A5902">
            <w:pPr>
              <w:jc w:val="center"/>
              <w:rPr>
                <w:rFonts w:asciiTheme="minorHAnsi" w:hAnsiTheme="minorHAnsi"/>
                <w:sz w:val="16"/>
                <w:szCs w:val="16"/>
              </w:rPr>
            </w:pPr>
            <w:r w:rsidRPr="00741498">
              <w:rPr>
                <w:rFonts w:asciiTheme="minorHAnsi" w:hAnsiTheme="minorHAnsi"/>
                <w:sz w:val="16"/>
                <w:szCs w:val="16"/>
              </w:rPr>
              <w:t>opis</w:t>
            </w:r>
          </w:p>
        </w:tc>
        <w:tc>
          <w:tcPr>
            <w:tcW w:w="2022" w:type="dxa"/>
            <w:shd w:val="clear" w:color="auto" w:fill="auto"/>
          </w:tcPr>
          <w:p w14:paraId="33ABFE4B" w14:textId="77777777" w:rsidR="0061452D" w:rsidRPr="00741498" w:rsidRDefault="0061452D" w:rsidP="00543595">
            <w:pPr>
              <w:jc w:val="both"/>
              <w:rPr>
                <w:rFonts w:asciiTheme="minorHAnsi" w:hAnsiTheme="minorHAnsi"/>
                <w:sz w:val="16"/>
                <w:szCs w:val="16"/>
              </w:rPr>
            </w:pPr>
            <w:r w:rsidRPr="00741498">
              <w:rPr>
                <w:rFonts w:asciiTheme="minorHAnsi" w:hAnsiTheme="minorHAnsi"/>
                <w:sz w:val="16"/>
                <w:szCs w:val="16"/>
              </w:rPr>
              <w:t>procjena za 20</w:t>
            </w:r>
            <w:r w:rsidR="009B5982">
              <w:rPr>
                <w:rFonts w:asciiTheme="minorHAnsi" w:hAnsiTheme="minorHAnsi"/>
                <w:sz w:val="16"/>
                <w:szCs w:val="16"/>
              </w:rPr>
              <w:t>20</w:t>
            </w:r>
            <w:r w:rsidRPr="00741498">
              <w:rPr>
                <w:rFonts w:asciiTheme="minorHAnsi" w:hAnsiTheme="minorHAnsi"/>
                <w:sz w:val="16"/>
                <w:szCs w:val="16"/>
              </w:rPr>
              <w:t>.</w:t>
            </w:r>
          </w:p>
          <w:p w14:paraId="68474DA6" w14:textId="77777777" w:rsidR="0061452D" w:rsidRPr="00741498" w:rsidRDefault="0061452D" w:rsidP="00543595">
            <w:pPr>
              <w:jc w:val="both"/>
              <w:rPr>
                <w:rFonts w:asciiTheme="minorHAnsi" w:hAnsiTheme="minorHAnsi"/>
                <w:sz w:val="16"/>
                <w:szCs w:val="16"/>
              </w:rPr>
            </w:pPr>
            <w:r w:rsidRPr="00741498">
              <w:rPr>
                <w:rFonts w:asciiTheme="minorHAnsi" w:hAnsiTheme="minorHAnsi"/>
                <w:sz w:val="16"/>
                <w:szCs w:val="16"/>
              </w:rPr>
              <w:t>(podaci za 1-10.mj.)</w:t>
            </w:r>
          </w:p>
        </w:tc>
        <w:tc>
          <w:tcPr>
            <w:tcW w:w="1843" w:type="dxa"/>
            <w:shd w:val="clear" w:color="auto" w:fill="auto"/>
          </w:tcPr>
          <w:p w14:paraId="127AC14F" w14:textId="77777777" w:rsidR="0061452D" w:rsidRPr="00741498" w:rsidRDefault="0061452D" w:rsidP="009B5982">
            <w:pPr>
              <w:jc w:val="both"/>
              <w:rPr>
                <w:rFonts w:asciiTheme="minorHAnsi" w:hAnsiTheme="minorHAnsi"/>
                <w:sz w:val="16"/>
                <w:szCs w:val="16"/>
              </w:rPr>
            </w:pPr>
            <w:r w:rsidRPr="00741498">
              <w:rPr>
                <w:rFonts w:asciiTheme="minorHAnsi" w:hAnsiTheme="minorHAnsi"/>
                <w:sz w:val="16"/>
                <w:szCs w:val="16"/>
              </w:rPr>
              <w:t>plan za 20</w:t>
            </w:r>
            <w:r w:rsidR="000A2DCE">
              <w:rPr>
                <w:rFonts w:asciiTheme="minorHAnsi" w:hAnsiTheme="minorHAnsi"/>
                <w:sz w:val="16"/>
                <w:szCs w:val="16"/>
              </w:rPr>
              <w:t>2</w:t>
            </w:r>
            <w:r w:rsidR="009B5982">
              <w:rPr>
                <w:rFonts w:asciiTheme="minorHAnsi" w:hAnsiTheme="minorHAnsi"/>
                <w:sz w:val="16"/>
                <w:szCs w:val="16"/>
              </w:rPr>
              <w:t>1</w:t>
            </w:r>
            <w:r w:rsidRPr="00741498">
              <w:rPr>
                <w:rFonts w:asciiTheme="minorHAnsi" w:hAnsiTheme="minorHAnsi"/>
                <w:sz w:val="16"/>
                <w:szCs w:val="16"/>
              </w:rPr>
              <w:t>.g</w:t>
            </w:r>
          </w:p>
        </w:tc>
        <w:tc>
          <w:tcPr>
            <w:tcW w:w="794" w:type="dxa"/>
            <w:shd w:val="clear" w:color="auto" w:fill="auto"/>
          </w:tcPr>
          <w:p w14:paraId="0A56ABAD" w14:textId="77777777"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indeks</w:t>
            </w:r>
          </w:p>
          <w:p w14:paraId="3A04B343" w14:textId="77777777"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4/3</w:t>
            </w:r>
          </w:p>
        </w:tc>
      </w:tr>
      <w:tr w:rsidR="0061452D" w:rsidRPr="00741498" w14:paraId="5302BB98" w14:textId="77777777" w:rsidTr="004A5902">
        <w:tc>
          <w:tcPr>
            <w:tcW w:w="669" w:type="dxa"/>
            <w:shd w:val="clear" w:color="auto" w:fill="auto"/>
          </w:tcPr>
          <w:p w14:paraId="687373A5" w14:textId="77777777" w:rsidR="0061452D" w:rsidRPr="00741498" w:rsidRDefault="0061452D" w:rsidP="00030B11">
            <w:pPr>
              <w:jc w:val="center"/>
              <w:rPr>
                <w:rFonts w:asciiTheme="minorHAnsi" w:hAnsiTheme="minorHAnsi"/>
                <w:sz w:val="16"/>
                <w:szCs w:val="16"/>
              </w:rPr>
            </w:pPr>
            <w:r w:rsidRPr="00741498">
              <w:rPr>
                <w:rFonts w:asciiTheme="minorHAnsi" w:hAnsiTheme="minorHAnsi"/>
                <w:sz w:val="16"/>
                <w:szCs w:val="16"/>
              </w:rPr>
              <w:t>1</w:t>
            </w:r>
          </w:p>
        </w:tc>
        <w:tc>
          <w:tcPr>
            <w:tcW w:w="3760" w:type="dxa"/>
            <w:shd w:val="clear" w:color="auto" w:fill="auto"/>
          </w:tcPr>
          <w:p w14:paraId="30285F94" w14:textId="77777777" w:rsidR="0061452D" w:rsidRPr="00741498" w:rsidRDefault="0061452D" w:rsidP="00030B11">
            <w:pPr>
              <w:jc w:val="center"/>
              <w:rPr>
                <w:rFonts w:asciiTheme="minorHAnsi" w:hAnsiTheme="minorHAnsi"/>
                <w:sz w:val="16"/>
                <w:szCs w:val="16"/>
              </w:rPr>
            </w:pPr>
            <w:r w:rsidRPr="00741498">
              <w:rPr>
                <w:rFonts w:asciiTheme="minorHAnsi" w:hAnsiTheme="minorHAnsi"/>
                <w:sz w:val="16"/>
                <w:szCs w:val="16"/>
              </w:rPr>
              <w:t>2</w:t>
            </w:r>
          </w:p>
        </w:tc>
        <w:tc>
          <w:tcPr>
            <w:tcW w:w="2022" w:type="dxa"/>
            <w:shd w:val="clear" w:color="auto" w:fill="auto"/>
          </w:tcPr>
          <w:p w14:paraId="17E7740E" w14:textId="77777777" w:rsidR="0061452D" w:rsidRPr="00741498" w:rsidRDefault="0061452D" w:rsidP="00030B11">
            <w:pPr>
              <w:jc w:val="center"/>
              <w:rPr>
                <w:rFonts w:asciiTheme="minorHAnsi" w:hAnsiTheme="minorHAnsi"/>
                <w:sz w:val="16"/>
                <w:szCs w:val="16"/>
              </w:rPr>
            </w:pPr>
            <w:r w:rsidRPr="00741498">
              <w:rPr>
                <w:rFonts w:asciiTheme="minorHAnsi" w:hAnsiTheme="minorHAnsi"/>
                <w:sz w:val="16"/>
                <w:szCs w:val="16"/>
              </w:rPr>
              <w:t>3</w:t>
            </w:r>
          </w:p>
        </w:tc>
        <w:tc>
          <w:tcPr>
            <w:tcW w:w="1843" w:type="dxa"/>
            <w:shd w:val="clear" w:color="auto" w:fill="auto"/>
          </w:tcPr>
          <w:p w14:paraId="255BF4E9" w14:textId="77777777" w:rsidR="0061452D" w:rsidRPr="00741498" w:rsidRDefault="0061452D" w:rsidP="00030B11">
            <w:pPr>
              <w:jc w:val="center"/>
              <w:rPr>
                <w:rFonts w:asciiTheme="minorHAnsi" w:hAnsiTheme="minorHAnsi"/>
                <w:sz w:val="16"/>
                <w:szCs w:val="16"/>
              </w:rPr>
            </w:pPr>
            <w:r w:rsidRPr="00741498">
              <w:rPr>
                <w:rFonts w:asciiTheme="minorHAnsi" w:hAnsiTheme="minorHAnsi"/>
                <w:sz w:val="16"/>
                <w:szCs w:val="16"/>
              </w:rPr>
              <w:t>4</w:t>
            </w:r>
          </w:p>
        </w:tc>
        <w:tc>
          <w:tcPr>
            <w:tcW w:w="794" w:type="dxa"/>
            <w:shd w:val="clear" w:color="auto" w:fill="auto"/>
          </w:tcPr>
          <w:p w14:paraId="53CF4E7C" w14:textId="77777777" w:rsidR="0061452D" w:rsidRPr="00741498" w:rsidRDefault="0061452D" w:rsidP="00030B11">
            <w:pPr>
              <w:jc w:val="center"/>
              <w:rPr>
                <w:rFonts w:asciiTheme="minorHAnsi" w:hAnsiTheme="minorHAnsi"/>
                <w:sz w:val="16"/>
                <w:szCs w:val="16"/>
              </w:rPr>
            </w:pPr>
            <w:r w:rsidRPr="00741498">
              <w:rPr>
                <w:rFonts w:asciiTheme="minorHAnsi" w:hAnsiTheme="minorHAnsi"/>
                <w:sz w:val="16"/>
                <w:szCs w:val="16"/>
              </w:rPr>
              <w:t>5</w:t>
            </w:r>
          </w:p>
        </w:tc>
      </w:tr>
      <w:tr w:rsidR="000A2DCE" w:rsidRPr="005873F7" w14:paraId="16F57F22" w14:textId="77777777" w:rsidTr="004A5902">
        <w:tc>
          <w:tcPr>
            <w:tcW w:w="669" w:type="dxa"/>
            <w:shd w:val="clear" w:color="auto" w:fill="auto"/>
          </w:tcPr>
          <w:p w14:paraId="2AE39A2D" w14:textId="77777777" w:rsidR="000A2DCE" w:rsidRPr="005873F7" w:rsidRDefault="000A2DCE" w:rsidP="000A2DCE">
            <w:pPr>
              <w:jc w:val="center"/>
              <w:rPr>
                <w:rFonts w:asciiTheme="minorHAnsi" w:hAnsiTheme="minorHAnsi"/>
                <w:sz w:val="22"/>
                <w:szCs w:val="22"/>
              </w:rPr>
            </w:pPr>
            <w:r w:rsidRPr="005873F7">
              <w:rPr>
                <w:rFonts w:asciiTheme="minorHAnsi" w:hAnsiTheme="minorHAnsi"/>
                <w:sz w:val="22"/>
                <w:szCs w:val="22"/>
              </w:rPr>
              <w:t>1.</w:t>
            </w:r>
          </w:p>
        </w:tc>
        <w:tc>
          <w:tcPr>
            <w:tcW w:w="3760" w:type="dxa"/>
            <w:shd w:val="clear" w:color="auto" w:fill="auto"/>
          </w:tcPr>
          <w:p w14:paraId="789E6FA9" w14:textId="77777777" w:rsidR="000A2DCE" w:rsidRPr="005873F7" w:rsidRDefault="000A2DCE" w:rsidP="000A2DCE">
            <w:pPr>
              <w:jc w:val="both"/>
              <w:rPr>
                <w:rFonts w:asciiTheme="minorHAnsi" w:hAnsiTheme="minorHAnsi"/>
                <w:sz w:val="22"/>
                <w:szCs w:val="22"/>
              </w:rPr>
            </w:pPr>
            <w:r w:rsidRPr="005873F7">
              <w:rPr>
                <w:rFonts w:asciiTheme="minorHAnsi" w:hAnsiTheme="minorHAnsi"/>
                <w:sz w:val="22"/>
                <w:szCs w:val="22"/>
              </w:rPr>
              <w:t>Prodaja vode</w:t>
            </w:r>
            <w:r>
              <w:rPr>
                <w:rFonts w:asciiTheme="minorHAnsi" w:hAnsiTheme="minorHAnsi"/>
                <w:sz w:val="22"/>
                <w:szCs w:val="22"/>
              </w:rPr>
              <w:t xml:space="preserve"> -varijabilni dio cijene</w:t>
            </w:r>
          </w:p>
        </w:tc>
        <w:tc>
          <w:tcPr>
            <w:tcW w:w="2022" w:type="dxa"/>
            <w:shd w:val="clear" w:color="auto" w:fill="auto"/>
          </w:tcPr>
          <w:p w14:paraId="712E92E3" w14:textId="77777777" w:rsidR="000A2DCE" w:rsidRPr="005873F7" w:rsidRDefault="00303EDE" w:rsidP="006564C3">
            <w:pPr>
              <w:jc w:val="right"/>
              <w:rPr>
                <w:rFonts w:asciiTheme="minorHAnsi" w:hAnsiTheme="minorHAnsi"/>
                <w:sz w:val="22"/>
                <w:szCs w:val="22"/>
              </w:rPr>
            </w:pPr>
            <w:r>
              <w:rPr>
                <w:rFonts w:asciiTheme="minorHAnsi" w:hAnsiTheme="minorHAnsi"/>
                <w:sz w:val="22"/>
                <w:szCs w:val="22"/>
              </w:rPr>
              <w:t>18.3</w:t>
            </w:r>
            <w:r w:rsidR="006564C3">
              <w:rPr>
                <w:rFonts w:asciiTheme="minorHAnsi" w:hAnsiTheme="minorHAnsi"/>
                <w:sz w:val="22"/>
                <w:szCs w:val="22"/>
              </w:rPr>
              <w:t>0</w:t>
            </w:r>
            <w:r>
              <w:rPr>
                <w:rFonts w:asciiTheme="minorHAnsi" w:hAnsiTheme="minorHAnsi"/>
                <w:sz w:val="22"/>
                <w:szCs w:val="22"/>
              </w:rPr>
              <w:t>0.000,00</w:t>
            </w:r>
          </w:p>
        </w:tc>
        <w:tc>
          <w:tcPr>
            <w:tcW w:w="1843" w:type="dxa"/>
            <w:shd w:val="clear" w:color="auto" w:fill="auto"/>
          </w:tcPr>
          <w:p w14:paraId="22C60F45" w14:textId="77777777" w:rsidR="000A2DCE" w:rsidRPr="005873F7" w:rsidRDefault="00ED1F41" w:rsidP="005A6B26">
            <w:pPr>
              <w:jc w:val="right"/>
              <w:rPr>
                <w:rFonts w:asciiTheme="minorHAnsi" w:hAnsiTheme="minorHAnsi"/>
                <w:sz w:val="22"/>
                <w:szCs w:val="22"/>
              </w:rPr>
            </w:pPr>
            <w:r>
              <w:rPr>
                <w:rFonts w:asciiTheme="minorHAnsi" w:hAnsiTheme="minorHAnsi"/>
                <w:sz w:val="22"/>
                <w:szCs w:val="22"/>
              </w:rPr>
              <w:t>18.</w:t>
            </w:r>
            <w:r w:rsidR="005A6B26">
              <w:rPr>
                <w:rFonts w:asciiTheme="minorHAnsi" w:hAnsiTheme="minorHAnsi"/>
                <w:sz w:val="22"/>
                <w:szCs w:val="22"/>
              </w:rPr>
              <w:t>3</w:t>
            </w:r>
            <w:r>
              <w:rPr>
                <w:rFonts w:asciiTheme="minorHAnsi" w:hAnsiTheme="minorHAnsi"/>
                <w:sz w:val="22"/>
                <w:szCs w:val="22"/>
              </w:rPr>
              <w:t>00.000,00</w:t>
            </w:r>
          </w:p>
        </w:tc>
        <w:tc>
          <w:tcPr>
            <w:tcW w:w="794" w:type="dxa"/>
            <w:shd w:val="clear" w:color="auto" w:fill="auto"/>
          </w:tcPr>
          <w:p w14:paraId="234486D6" w14:textId="4B129801" w:rsidR="000A2DCE" w:rsidRPr="005873F7" w:rsidRDefault="00373A0B" w:rsidP="000A2DCE">
            <w:pPr>
              <w:jc w:val="center"/>
              <w:rPr>
                <w:rFonts w:asciiTheme="minorHAnsi" w:hAnsiTheme="minorHAnsi"/>
                <w:sz w:val="22"/>
                <w:szCs w:val="22"/>
              </w:rPr>
            </w:pPr>
            <w:r>
              <w:rPr>
                <w:rFonts w:asciiTheme="minorHAnsi" w:hAnsiTheme="minorHAnsi"/>
                <w:sz w:val="22"/>
                <w:szCs w:val="22"/>
              </w:rPr>
              <w:t>100</w:t>
            </w:r>
          </w:p>
        </w:tc>
      </w:tr>
      <w:tr w:rsidR="000A2DCE" w:rsidRPr="005873F7" w14:paraId="45642146" w14:textId="77777777" w:rsidTr="004A5902">
        <w:tc>
          <w:tcPr>
            <w:tcW w:w="669" w:type="dxa"/>
            <w:shd w:val="clear" w:color="auto" w:fill="auto"/>
          </w:tcPr>
          <w:p w14:paraId="631B0873" w14:textId="77777777" w:rsidR="000A2DCE" w:rsidRPr="005873F7" w:rsidRDefault="000A2DCE" w:rsidP="000A2DCE">
            <w:pPr>
              <w:jc w:val="center"/>
              <w:rPr>
                <w:rFonts w:asciiTheme="minorHAnsi" w:hAnsiTheme="minorHAnsi"/>
                <w:sz w:val="22"/>
                <w:szCs w:val="22"/>
              </w:rPr>
            </w:pPr>
            <w:r w:rsidRPr="005873F7">
              <w:rPr>
                <w:rFonts w:asciiTheme="minorHAnsi" w:hAnsiTheme="minorHAnsi"/>
                <w:sz w:val="22"/>
                <w:szCs w:val="22"/>
              </w:rPr>
              <w:t>2.</w:t>
            </w:r>
          </w:p>
        </w:tc>
        <w:tc>
          <w:tcPr>
            <w:tcW w:w="3760" w:type="dxa"/>
            <w:shd w:val="clear" w:color="auto" w:fill="auto"/>
          </w:tcPr>
          <w:p w14:paraId="1F202076" w14:textId="77777777" w:rsidR="000A2DCE" w:rsidRPr="005873F7" w:rsidRDefault="000A2DCE" w:rsidP="000A2DCE">
            <w:pPr>
              <w:jc w:val="both"/>
              <w:rPr>
                <w:rFonts w:asciiTheme="minorHAnsi" w:hAnsiTheme="minorHAnsi"/>
                <w:sz w:val="22"/>
                <w:szCs w:val="22"/>
              </w:rPr>
            </w:pPr>
            <w:r w:rsidRPr="005873F7">
              <w:rPr>
                <w:rFonts w:asciiTheme="minorHAnsi" w:hAnsiTheme="minorHAnsi"/>
                <w:sz w:val="22"/>
                <w:szCs w:val="22"/>
              </w:rPr>
              <w:t>Fiksni dio cijene vode</w:t>
            </w:r>
          </w:p>
        </w:tc>
        <w:tc>
          <w:tcPr>
            <w:tcW w:w="2022" w:type="dxa"/>
            <w:shd w:val="clear" w:color="auto" w:fill="auto"/>
          </w:tcPr>
          <w:p w14:paraId="2E8A0BEF" w14:textId="77777777" w:rsidR="000A2DCE" w:rsidRPr="005873F7" w:rsidRDefault="006564C3" w:rsidP="000A2DCE">
            <w:pPr>
              <w:jc w:val="right"/>
              <w:rPr>
                <w:rFonts w:asciiTheme="minorHAnsi" w:hAnsiTheme="minorHAnsi"/>
                <w:sz w:val="22"/>
                <w:szCs w:val="22"/>
              </w:rPr>
            </w:pPr>
            <w:r>
              <w:rPr>
                <w:rFonts w:asciiTheme="minorHAnsi" w:hAnsiTheme="minorHAnsi"/>
                <w:sz w:val="22"/>
                <w:szCs w:val="22"/>
              </w:rPr>
              <w:t>5.613.962,00</w:t>
            </w:r>
          </w:p>
        </w:tc>
        <w:tc>
          <w:tcPr>
            <w:tcW w:w="1843" w:type="dxa"/>
            <w:shd w:val="clear" w:color="auto" w:fill="auto"/>
          </w:tcPr>
          <w:p w14:paraId="00F8AB17" w14:textId="77777777" w:rsidR="000A2DCE" w:rsidRPr="005873F7" w:rsidRDefault="0084170C" w:rsidP="00ED1F41">
            <w:pPr>
              <w:jc w:val="right"/>
              <w:rPr>
                <w:rFonts w:asciiTheme="minorHAnsi" w:hAnsiTheme="minorHAnsi"/>
                <w:sz w:val="22"/>
                <w:szCs w:val="22"/>
              </w:rPr>
            </w:pPr>
            <w:r>
              <w:rPr>
                <w:rFonts w:asciiTheme="minorHAnsi" w:hAnsiTheme="minorHAnsi"/>
                <w:sz w:val="22"/>
                <w:szCs w:val="22"/>
              </w:rPr>
              <w:t>5.</w:t>
            </w:r>
            <w:r w:rsidR="00ED1F41">
              <w:rPr>
                <w:rFonts w:asciiTheme="minorHAnsi" w:hAnsiTheme="minorHAnsi"/>
                <w:sz w:val="22"/>
                <w:szCs w:val="22"/>
              </w:rPr>
              <w:t>610.000,00</w:t>
            </w:r>
          </w:p>
        </w:tc>
        <w:tc>
          <w:tcPr>
            <w:tcW w:w="794" w:type="dxa"/>
            <w:shd w:val="clear" w:color="auto" w:fill="auto"/>
          </w:tcPr>
          <w:p w14:paraId="5EC84DF9" w14:textId="77777777" w:rsidR="000A2DCE" w:rsidRPr="005873F7" w:rsidRDefault="000A2DCE" w:rsidP="000A2DCE">
            <w:pPr>
              <w:jc w:val="center"/>
              <w:rPr>
                <w:rFonts w:asciiTheme="minorHAnsi" w:hAnsiTheme="minorHAnsi"/>
                <w:sz w:val="22"/>
                <w:szCs w:val="22"/>
              </w:rPr>
            </w:pPr>
            <w:r>
              <w:rPr>
                <w:rFonts w:asciiTheme="minorHAnsi" w:hAnsiTheme="minorHAnsi"/>
                <w:sz w:val="22"/>
                <w:szCs w:val="22"/>
              </w:rPr>
              <w:t>100</w:t>
            </w:r>
          </w:p>
        </w:tc>
      </w:tr>
      <w:tr w:rsidR="000A2DCE" w:rsidRPr="005873F7" w14:paraId="5C3EC6F6" w14:textId="77777777" w:rsidTr="004A5902">
        <w:tc>
          <w:tcPr>
            <w:tcW w:w="669" w:type="dxa"/>
            <w:shd w:val="clear" w:color="auto" w:fill="auto"/>
          </w:tcPr>
          <w:p w14:paraId="2D5D5B3D" w14:textId="77777777" w:rsidR="000A2DCE" w:rsidRPr="005873F7" w:rsidRDefault="000A2DCE" w:rsidP="000A2DCE">
            <w:pPr>
              <w:jc w:val="center"/>
              <w:rPr>
                <w:rFonts w:asciiTheme="minorHAnsi" w:hAnsiTheme="minorHAnsi"/>
                <w:sz w:val="22"/>
                <w:szCs w:val="22"/>
              </w:rPr>
            </w:pPr>
            <w:r w:rsidRPr="005873F7">
              <w:rPr>
                <w:rFonts w:asciiTheme="minorHAnsi" w:hAnsiTheme="minorHAnsi"/>
                <w:sz w:val="22"/>
                <w:szCs w:val="22"/>
              </w:rPr>
              <w:t>3.</w:t>
            </w:r>
          </w:p>
        </w:tc>
        <w:tc>
          <w:tcPr>
            <w:tcW w:w="3760" w:type="dxa"/>
            <w:shd w:val="clear" w:color="auto" w:fill="auto"/>
          </w:tcPr>
          <w:p w14:paraId="718200B5" w14:textId="77777777" w:rsidR="000A2DCE" w:rsidRPr="005873F7" w:rsidRDefault="000A2DCE" w:rsidP="000A2DCE">
            <w:pPr>
              <w:jc w:val="both"/>
              <w:rPr>
                <w:rFonts w:asciiTheme="minorHAnsi" w:hAnsiTheme="minorHAnsi"/>
                <w:sz w:val="22"/>
                <w:szCs w:val="22"/>
              </w:rPr>
            </w:pPr>
            <w:r w:rsidRPr="005873F7">
              <w:rPr>
                <w:rFonts w:asciiTheme="minorHAnsi" w:hAnsiTheme="minorHAnsi"/>
                <w:sz w:val="22"/>
                <w:szCs w:val="22"/>
              </w:rPr>
              <w:t>Usluge trećim osobama</w:t>
            </w:r>
          </w:p>
        </w:tc>
        <w:tc>
          <w:tcPr>
            <w:tcW w:w="2022" w:type="dxa"/>
            <w:shd w:val="clear" w:color="auto" w:fill="auto"/>
          </w:tcPr>
          <w:p w14:paraId="23621FE2" w14:textId="77777777" w:rsidR="000A2DCE" w:rsidRPr="005873F7" w:rsidRDefault="009779CC" w:rsidP="000A2DCE">
            <w:pPr>
              <w:jc w:val="right"/>
              <w:rPr>
                <w:rFonts w:asciiTheme="minorHAnsi" w:hAnsiTheme="minorHAnsi"/>
                <w:sz w:val="22"/>
                <w:szCs w:val="22"/>
              </w:rPr>
            </w:pPr>
            <w:r>
              <w:rPr>
                <w:rFonts w:asciiTheme="minorHAnsi" w:hAnsiTheme="minorHAnsi"/>
                <w:sz w:val="22"/>
                <w:szCs w:val="22"/>
              </w:rPr>
              <w:t>550.000,00</w:t>
            </w:r>
          </w:p>
        </w:tc>
        <w:tc>
          <w:tcPr>
            <w:tcW w:w="1843" w:type="dxa"/>
            <w:shd w:val="clear" w:color="auto" w:fill="auto"/>
          </w:tcPr>
          <w:p w14:paraId="066DEBF5" w14:textId="77777777" w:rsidR="000A2DCE" w:rsidRPr="005873F7" w:rsidRDefault="00ED1F41" w:rsidP="000A2DCE">
            <w:pPr>
              <w:jc w:val="right"/>
              <w:rPr>
                <w:rFonts w:asciiTheme="minorHAnsi" w:hAnsiTheme="minorHAnsi"/>
                <w:sz w:val="22"/>
                <w:szCs w:val="22"/>
              </w:rPr>
            </w:pPr>
            <w:r>
              <w:rPr>
                <w:rFonts w:asciiTheme="minorHAnsi" w:hAnsiTheme="minorHAnsi"/>
                <w:sz w:val="22"/>
                <w:szCs w:val="22"/>
              </w:rPr>
              <w:t>580.000,00</w:t>
            </w:r>
          </w:p>
        </w:tc>
        <w:tc>
          <w:tcPr>
            <w:tcW w:w="794" w:type="dxa"/>
            <w:shd w:val="clear" w:color="auto" w:fill="auto"/>
          </w:tcPr>
          <w:p w14:paraId="4201DB17" w14:textId="6E90F7B1" w:rsidR="000A2DCE" w:rsidRPr="005873F7" w:rsidRDefault="00373A0B" w:rsidP="000A2DCE">
            <w:pPr>
              <w:jc w:val="center"/>
              <w:rPr>
                <w:rFonts w:asciiTheme="minorHAnsi" w:hAnsiTheme="minorHAnsi"/>
                <w:sz w:val="22"/>
                <w:szCs w:val="22"/>
              </w:rPr>
            </w:pPr>
            <w:r>
              <w:rPr>
                <w:rFonts w:asciiTheme="minorHAnsi" w:hAnsiTheme="minorHAnsi"/>
                <w:sz w:val="22"/>
                <w:szCs w:val="22"/>
              </w:rPr>
              <w:t>106</w:t>
            </w:r>
          </w:p>
        </w:tc>
      </w:tr>
      <w:tr w:rsidR="000A2DCE" w:rsidRPr="005873F7" w14:paraId="2C72B6B4" w14:textId="77777777" w:rsidTr="004A5902">
        <w:tc>
          <w:tcPr>
            <w:tcW w:w="669" w:type="dxa"/>
            <w:shd w:val="clear" w:color="auto" w:fill="auto"/>
          </w:tcPr>
          <w:p w14:paraId="6F63C1C0" w14:textId="77777777" w:rsidR="000A2DCE" w:rsidRPr="005873F7" w:rsidRDefault="000A2DCE" w:rsidP="000A2DCE">
            <w:pPr>
              <w:jc w:val="center"/>
              <w:rPr>
                <w:rFonts w:asciiTheme="minorHAnsi" w:hAnsiTheme="minorHAnsi"/>
                <w:sz w:val="22"/>
                <w:szCs w:val="22"/>
              </w:rPr>
            </w:pPr>
            <w:r w:rsidRPr="005873F7">
              <w:rPr>
                <w:rFonts w:asciiTheme="minorHAnsi" w:hAnsiTheme="minorHAnsi"/>
                <w:sz w:val="22"/>
                <w:szCs w:val="22"/>
              </w:rPr>
              <w:t>4.</w:t>
            </w:r>
          </w:p>
        </w:tc>
        <w:tc>
          <w:tcPr>
            <w:tcW w:w="3760" w:type="dxa"/>
            <w:shd w:val="clear" w:color="auto" w:fill="auto"/>
          </w:tcPr>
          <w:p w14:paraId="610CE2A7" w14:textId="77777777" w:rsidR="000A2DCE" w:rsidRPr="005873F7" w:rsidRDefault="000A2DCE" w:rsidP="000A2DCE">
            <w:pPr>
              <w:jc w:val="both"/>
              <w:rPr>
                <w:rFonts w:asciiTheme="minorHAnsi" w:hAnsiTheme="minorHAnsi"/>
                <w:sz w:val="22"/>
                <w:szCs w:val="22"/>
              </w:rPr>
            </w:pPr>
            <w:r w:rsidRPr="005873F7">
              <w:rPr>
                <w:rFonts w:asciiTheme="minorHAnsi" w:hAnsiTheme="minorHAnsi"/>
                <w:sz w:val="22"/>
                <w:szCs w:val="22"/>
              </w:rPr>
              <w:t>Odvodnja otpadnih voda</w:t>
            </w:r>
            <w:r>
              <w:rPr>
                <w:rFonts w:asciiTheme="minorHAnsi" w:hAnsiTheme="minorHAnsi"/>
                <w:sz w:val="22"/>
                <w:szCs w:val="22"/>
              </w:rPr>
              <w:t>-varijabilni dio cijene</w:t>
            </w:r>
          </w:p>
        </w:tc>
        <w:tc>
          <w:tcPr>
            <w:tcW w:w="2022" w:type="dxa"/>
            <w:shd w:val="clear" w:color="auto" w:fill="auto"/>
          </w:tcPr>
          <w:p w14:paraId="465FFCE8" w14:textId="77777777" w:rsidR="000A2DCE" w:rsidRPr="005873F7" w:rsidRDefault="00303EDE" w:rsidP="009779CC">
            <w:pPr>
              <w:jc w:val="right"/>
              <w:rPr>
                <w:rFonts w:asciiTheme="minorHAnsi" w:hAnsiTheme="minorHAnsi"/>
                <w:sz w:val="22"/>
                <w:szCs w:val="22"/>
              </w:rPr>
            </w:pPr>
            <w:r>
              <w:rPr>
                <w:rFonts w:asciiTheme="minorHAnsi" w:hAnsiTheme="minorHAnsi"/>
                <w:sz w:val="22"/>
                <w:szCs w:val="22"/>
              </w:rPr>
              <w:t>8.</w:t>
            </w:r>
            <w:r w:rsidR="009779CC">
              <w:rPr>
                <w:rFonts w:asciiTheme="minorHAnsi" w:hAnsiTheme="minorHAnsi"/>
                <w:sz w:val="22"/>
                <w:szCs w:val="22"/>
              </w:rPr>
              <w:t>330.000,00</w:t>
            </w:r>
          </w:p>
        </w:tc>
        <w:tc>
          <w:tcPr>
            <w:tcW w:w="1843" w:type="dxa"/>
            <w:shd w:val="clear" w:color="auto" w:fill="auto"/>
          </w:tcPr>
          <w:p w14:paraId="6B761AC2" w14:textId="77777777" w:rsidR="000A2DCE" w:rsidRPr="005873F7" w:rsidRDefault="005A6B26" w:rsidP="000A2DCE">
            <w:pPr>
              <w:jc w:val="right"/>
              <w:rPr>
                <w:rFonts w:asciiTheme="minorHAnsi" w:hAnsiTheme="minorHAnsi"/>
                <w:sz w:val="22"/>
                <w:szCs w:val="22"/>
              </w:rPr>
            </w:pPr>
            <w:r>
              <w:rPr>
                <w:rFonts w:asciiTheme="minorHAnsi" w:hAnsiTheme="minorHAnsi"/>
                <w:sz w:val="22"/>
                <w:szCs w:val="22"/>
              </w:rPr>
              <w:t>8.426.988,00</w:t>
            </w:r>
          </w:p>
        </w:tc>
        <w:tc>
          <w:tcPr>
            <w:tcW w:w="794" w:type="dxa"/>
            <w:shd w:val="clear" w:color="auto" w:fill="auto"/>
          </w:tcPr>
          <w:p w14:paraId="2CED7372" w14:textId="7250E8DA" w:rsidR="000A2DCE" w:rsidRPr="005873F7" w:rsidRDefault="00373A0B" w:rsidP="000A2DCE">
            <w:pPr>
              <w:jc w:val="center"/>
              <w:rPr>
                <w:rFonts w:asciiTheme="minorHAnsi" w:hAnsiTheme="minorHAnsi"/>
                <w:sz w:val="22"/>
                <w:szCs w:val="22"/>
              </w:rPr>
            </w:pPr>
            <w:r>
              <w:rPr>
                <w:rFonts w:asciiTheme="minorHAnsi" w:hAnsiTheme="minorHAnsi"/>
                <w:sz w:val="22"/>
                <w:szCs w:val="22"/>
              </w:rPr>
              <w:t>102</w:t>
            </w:r>
          </w:p>
        </w:tc>
      </w:tr>
      <w:tr w:rsidR="000A2DCE" w:rsidRPr="005873F7" w14:paraId="155D2586" w14:textId="77777777" w:rsidTr="004A5902">
        <w:tc>
          <w:tcPr>
            <w:tcW w:w="669" w:type="dxa"/>
            <w:shd w:val="clear" w:color="auto" w:fill="auto"/>
          </w:tcPr>
          <w:p w14:paraId="47D7EC82" w14:textId="77777777" w:rsidR="000A2DCE" w:rsidRPr="005873F7" w:rsidRDefault="000A2DCE" w:rsidP="000A2DCE">
            <w:pPr>
              <w:jc w:val="center"/>
              <w:rPr>
                <w:rFonts w:asciiTheme="minorHAnsi" w:hAnsiTheme="minorHAnsi"/>
                <w:sz w:val="22"/>
                <w:szCs w:val="22"/>
              </w:rPr>
            </w:pPr>
            <w:r w:rsidRPr="005873F7">
              <w:rPr>
                <w:rFonts w:asciiTheme="minorHAnsi" w:hAnsiTheme="minorHAnsi"/>
                <w:sz w:val="22"/>
                <w:szCs w:val="22"/>
              </w:rPr>
              <w:t>5.</w:t>
            </w:r>
          </w:p>
        </w:tc>
        <w:tc>
          <w:tcPr>
            <w:tcW w:w="3760" w:type="dxa"/>
            <w:shd w:val="clear" w:color="auto" w:fill="auto"/>
          </w:tcPr>
          <w:p w14:paraId="41991E41" w14:textId="77777777" w:rsidR="000A2DCE" w:rsidRPr="005873F7" w:rsidRDefault="000A2DCE" w:rsidP="000A2DCE">
            <w:pPr>
              <w:jc w:val="both"/>
              <w:rPr>
                <w:rFonts w:asciiTheme="minorHAnsi" w:hAnsiTheme="minorHAnsi"/>
                <w:sz w:val="22"/>
                <w:szCs w:val="22"/>
              </w:rPr>
            </w:pPr>
            <w:r w:rsidRPr="005873F7">
              <w:rPr>
                <w:rFonts w:asciiTheme="minorHAnsi" w:hAnsiTheme="minorHAnsi"/>
                <w:sz w:val="22"/>
                <w:szCs w:val="22"/>
              </w:rPr>
              <w:t>Fiksni dio cijene odvodnje</w:t>
            </w:r>
          </w:p>
        </w:tc>
        <w:tc>
          <w:tcPr>
            <w:tcW w:w="2022" w:type="dxa"/>
            <w:shd w:val="clear" w:color="auto" w:fill="auto"/>
          </w:tcPr>
          <w:p w14:paraId="2A2A7417" w14:textId="77777777" w:rsidR="000A2DCE" w:rsidRPr="005873F7" w:rsidRDefault="00303EDE" w:rsidP="009779CC">
            <w:pPr>
              <w:jc w:val="right"/>
              <w:rPr>
                <w:rFonts w:asciiTheme="minorHAnsi" w:hAnsiTheme="minorHAnsi"/>
                <w:sz w:val="22"/>
                <w:szCs w:val="22"/>
              </w:rPr>
            </w:pPr>
            <w:r>
              <w:rPr>
                <w:rFonts w:asciiTheme="minorHAnsi" w:hAnsiTheme="minorHAnsi"/>
                <w:sz w:val="22"/>
                <w:szCs w:val="22"/>
              </w:rPr>
              <w:t>3.164.</w:t>
            </w:r>
            <w:r w:rsidR="009779CC">
              <w:rPr>
                <w:rFonts w:asciiTheme="minorHAnsi" w:hAnsiTheme="minorHAnsi"/>
                <w:sz w:val="22"/>
                <w:szCs w:val="22"/>
              </w:rPr>
              <w:t>000</w:t>
            </w:r>
            <w:r>
              <w:rPr>
                <w:rFonts w:asciiTheme="minorHAnsi" w:hAnsiTheme="minorHAnsi"/>
                <w:sz w:val="22"/>
                <w:szCs w:val="22"/>
              </w:rPr>
              <w:t>,00</w:t>
            </w:r>
          </w:p>
        </w:tc>
        <w:tc>
          <w:tcPr>
            <w:tcW w:w="1843" w:type="dxa"/>
            <w:shd w:val="clear" w:color="auto" w:fill="auto"/>
          </w:tcPr>
          <w:p w14:paraId="39B44CFB" w14:textId="77777777" w:rsidR="000A2DCE" w:rsidRPr="005873F7" w:rsidRDefault="0084170C" w:rsidP="00ED1F41">
            <w:pPr>
              <w:jc w:val="right"/>
              <w:rPr>
                <w:rFonts w:asciiTheme="minorHAnsi" w:hAnsiTheme="minorHAnsi"/>
                <w:sz w:val="22"/>
                <w:szCs w:val="22"/>
              </w:rPr>
            </w:pPr>
            <w:r>
              <w:rPr>
                <w:rFonts w:asciiTheme="minorHAnsi" w:hAnsiTheme="minorHAnsi"/>
                <w:sz w:val="22"/>
                <w:szCs w:val="22"/>
              </w:rPr>
              <w:t>3.164.</w:t>
            </w:r>
            <w:r w:rsidR="00ED1F41">
              <w:rPr>
                <w:rFonts w:asciiTheme="minorHAnsi" w:hAnsiTheme="minorHAnsi"/>
                <w:sz w:val="22"/>
                <w:szCs w:val="22"/>
              </w:rPr>
              <w:t>000,00</w:t>
            </w:r>
          </w:p>
        </w:tc>
        <w:tc>
          <w:tcPr>
            <w:tcW w:w="794" w:type="dxa"/>
            <w:shd w:val="clear" w:color="auto" w:fill="auto"/>
          </w:tcPr>
          <w:p w14:paraId="54F9FC9E" w14:textId="77777777" w:rsidR="000A2DCE" w:rsidRPr="005873F7" w:rsidRDefault="000A2DCE" w:rsidP="000A2DCE">
            <w:pPr>
              <w:jc w:val="center"/>
              <w:rPr>
                <w:rFonts w:asciiTheme="minorHAnsi" w:hAnsiTheme="minorHAnsi"/>
                <w:sz w:val="22"/>
                <w:szCs w:val="22"/>
              </w:rPr>
            </w:pPr>
            <w:r>
              <w:rPr>
                <w:rFonts w:asciiTheme="minorHAnsi" w:hAnsiTheme="minorHAnsi"/>
                <w:sz w:val="22"/>
                <w:szCs w:val="22"/>
              </w:rPr>
              <w:t>100</w:t>
            </w:r>
          </w:p>
        </w:tc>
      </w:tr>
      <w:tr w:rsidR="000A2DCE" w:rsidRPr="005873F7" w14:paraId="4C039EE4" w14:textId="77777777" w:rsidTr="004A5902">
        <w:tc>
          <w:tcPr>
            <w:tcW w:w="669" w:type="dxa"/>
            <w:shd w:val="clear" w:color="auto" w:fill="auto"/>
          </w:tcPr>
          <w:p w14:paraId="31753D47" w14:textId="77777777" w:rsidR="000A2DCE" w:rsidRPr="005873F7" w:rsidRDefault="000A2DCE" w:rsidP="000A2DCE">
            <w:pPr>
              <w:jc w:val="center"/>
              <w:rPr>
                <w:rFonts w:asciiTheme="minorHAnsi" w:hAnsiTheme="minorHAnsi"/>
                <w:sz w:val="22"/>
                <w:szCs w:val="22"/>
              </w:rPr>
            </w:pPr>
            <w:r w:rsidRPr="005873F7">
              <w:rPr>
                <w:rFonts w:asciiTheme="minorHAnsi" w:hAnsiTheme="minorHAnsi"/>
                <w:sz w:val="22"/>
                <w:szCs w:val="22"/>
              </w:rPr>
              <w:t>6.</w:t>
            </w:r>
          </w:p>
        </w:tc>
        <w:tc>
          <w:tcPr>
            <w:tcW w:w="3760" w:type="dxa"/>
            <w:shd w:val="clear" w:color="auto" w:fill="auto"/>
          </w:tcPr>
          <w:p w14:paraId="79BC9E16" w14:textId="77777777" w:rsidR="000A2DCE" w:rsidRPr="005873F7" w:rsidRDefault="000A2DCE" w:rsidP="000A2DCE">
            <w:pPr>
              <w:jc w:val="both"/>
              <w:rPr>
                <w:rFonts w:asciiTheme="minorHAnsi" w:hAnsiTheme="minorHAnsi"/>
                <w:sz w:val="22"/>
                <w:szCs w:val="22"/>
              </w:rPr>
            </w:pPr>
            <w:r w:rsidRPr="005873F7">
              <w:rPr>
                <w:rFonts w:asciiTheme="minorHAnsi" w:hAnsiTheme="minorHAnsi"/>
                <w:sz w:val="22"/>
                <w:szCs w:val="22"/>
              </w:rPr>
              <w:t>Usluge trećim osobama</w:t>
            </w:r>
          </w:p>
        </w:tc>
        <w:tc>
          <w:tcPr>
            <w:tcW w:w="2022" w:type="dxa"/>
            <w:shd w:val="clear" w:color="auto" w:fill="auto"/>
          </w:tcPr>
          <w:p w14:paraId="5409B544" w14:textId="77777777" w:rsidR="000A2DCE" w:rsidRPr="005873F7" w:rsidRDefault="009779CC" w:rsidP="000A2DCE">
            <w:pPr>
              <w:jc w:val="right"/>
              <w:rPr>
                <w:rFonts w:asciiTheme="minorHAnsi" w:hAnsiTheme="minorHAnsi"/>
                <w:sz w:val="22"/>
                <w:szCs w:val="22"/>
              </w:rPr>
            </w:pPr>
            <w:r>
              <w:rPr>
                <w:rFonts w:asciiTheme="minorHAnsi" w:hAnsiTheme="minorHAnsi"/>
                <w:sz w:val="22"/>
                <w:szCs w:val="22"/>
              </w:rPr>
              <w:t>456.550,00</w:t>
            </w:r>
          </w:p>
        </w:tc>
        <w:tc>
          <w:tcPr>
            <w:tcW w:w="1843" w:type="dxa"/>
            <w:shd w:val="clear" w:color="auto" w:fill="auto"/>
          </w:tcPr>
          <w:p w14:paraId="137BD489" w14:textId="77777777" w:rsidR="000A2DCE" w:rsidRPr="005873F7" w:rsidRDefault="00355929" w:rsidP="000A2DCE">
            <w:pPr>
              <w:jc w:val="right"/>
              <w:rPr>
                <w:rFonts w:asciiTheme="minorHAnsi" w:hAnsiTheme="minorHAnsi"/>
                <w:sz w:val="22"/>
                <w:szCs w:val="22"/>
              </w:rPr>
            </w:pPr>
            <w:r>
              <w:rPr>
                <w:rFonts w:asciiTheme="minorHAnsi" w:hAnsiTheme="minorHAnsi"/>
                <w:sz w:val="22"/>
                <w:szCs w:val="22"/>
              </w:rPr>
              <w:t>456.550,00</w:t>
            </w:r>
          </w:p>
        </w:tc>
        <w:tc>
          <w:tcPr>
            <w:tcW w:w="794" w:type="dxa"/>
            <w:shd w:val="clear" w:color="auto" w:fill="auto"/>
          </w:tcPr>
          <w:p w14:paraId="109555A7" w14:textId="77777777" w:rsidR="000A2DCE" w:rsidRPr="005873F7" w:rsidRDefault="000A2DCE" w:rsidP="000A2DCE">
            <w:pPr>
              <w:jc w:val="center"/>
              <w:rPr>
                <w:rFonts w:asciiTheme="minorHAnsi" w:hAnsiTheme="minorHAnsi"/>
                <w:sz w:val="22"/>
                <w:szCs w:val="22"/>
              </w:rPr>
            </w:pPr>
            <w:r>
              <w:rPr>
                <w:rFonts w:asciiTheme="minorHAnsi" w:hAnsiTheme="minorHAnsi"/>
                <w:sz w:val="22"/>
                <w:szCs w:val="22"/>
              </w:rPr>
              <w:t>100</w:t>
            </w:r>
          </w:p>
        </w:tc>
      </w:tr>
      <w:tr w:rsidR="000A2DCE" w:rsidRPr="005873F7" w14:paraId="2681C695" w14:textId="77777777" w:rsidTr="004A5902">
        <w:tc>
          <w:tcPr>
            <w:tcW w:w="669" w:type="dxa"/>
            <w:shd w:val="clear" w:color="auto" w:fill="auto"/>
          </w:tcPr>
          <w:p w14:paraId="41F365A6" w14:textId="77777777" w:rsidR="000A2DCE" w:rsidRPr="005873F7" w:rsidRDefault="000A2DCE" w:rsidP="000A2DCE">
            <w:pPr>
              <w:jc w:val="center"/>
              <w:rPr>
                <w:rFonts w:asciiTheme="minorHAnsi" w:hAnsiTheme="minorHAnsi"/>
                <w:sz w:val="22"/>
                <w:szCs w:val="22"/>
              </w:rPr>
            </w:pPr>
            <w:r w:rsidRPr="005873F7">
              <w:rPr>
                <w:rFonts w:asciiTheme="minorHAnsi" w:hAnsiTheme="minorHAnsi"/>
                <w:sz w:val="22"/>
                <w:szCs w:val="22"/>
              </w:rPr>
              <w:t>7.</w:t>
            </w:r>
          </w:p>
        </w:tc>
        <w:tc>
          <w:tcPr>
            <w:tcW w:w="3760" w:type="dxa"/>
            <w:shd w:val="clear" w:color="auto" w:fill="auto"/>
          </w:tcPr>
          <w:p w14:paraId="318F5C75" w14:textId="77777777" w:rsidR="000A2DCE" w:rsidRPr="005873F7" w:rsidRDefault="000A2DCE" w:rsidP="000A2DCE">
            <w:pPr>
              <w:jc w:val="both"/>
              <w:rPr>
                <w:rFonts w:asciiTheme="minorHAnsi" w:hAnsiTheme="minorHAnsi"/>
                <w:sz w:val="22"/>
                <w:szCs w:val="22"/>
              </w:rPr>
            </w:pPr>
            <w:r w:rsidRPr="005873F7">
              <w:rPr>
                <w:rFonts w:asciiTheme="minorHAnsi" w:hAnsiTheme="minorHAnsi"/>
                <w:sz w:val="22"/>
                <w:szCs w:val="22"/>
              </w:rPr>
              <w:t>Prihod od Grada Karlovca</w:t>
            </w:r>
          </w:p>
        </w:tc>
        <w:tc>
          <w:tcPr>
            <w:tcW w:w="2022" w:type="dxa"/>
            <w:shd w:val="clear" w:color="auto" w:fill="auto"/>
          </w:tcPr>
          <w:p w14:paraId="63DAD576" w14:textId="77777777" w:rsidR="000A2DCE" w:rsidRPr="005873F7" w:rsidRDefault="009779CC" w:rsidP="000A2DCE">
            <w:pPr>
              <w:jc w:val="right"/>
              <w:rPr>
                <w:rFonts w:asciiTheme="minorHAnsi" w:hAnsiTheme="minorHAnsi"/>
                <w:sz w:val="22"/>
                <w:szCs w:val="22"/>
              </w:rPr>
            </w:pPr>
            <w:r>
              <w:rPr>
                <w:rFonts w:asciiTheme="minorHAnsi" w:hAnsiTheme="minorHAnsi"/>
                <w:sz w:val="22"/>
                <w:szCs w:val="22"/>
              </w:rPr>
              <w:t>75.000,</w:t>
            </w:r>
            <w:r w:rsidR="00303EDE">
              <w:rPr>
                <w:rFonts w:asciiTheme="minorHAnsi" w:hAnsiTheme="minorHAnsi"/>
                <w:sz w:val="22"/>
                <w:szCs w:val="22"/>
              </w:rPr>
              <w:t>00</w:t>
            </w:r>
          </w:p>
        </w:tc>
        <w:tc>
          <w:tcPr>
            <w:tcW w:w="1843" w:type="dxa"/>
            <w:shd w:val="clear" w:color="auto" w:fill="auto"/>
          </w:tcPr>
          <w:p w14:paraId="5D3BEB5A" w14:textId="77777777" w:rsidR="000A2DCE" w:rsidRPr="005873F7" w:rsidRDefault="00ED1F41" w:rsidP="000A2DCE">
            <w:pPr>
              <w:jc w:val="right"/>
              <w:rPr>
                <w:rFonts w:asciiTheme="minorHAnsi" w:hAnsiTheme="minorHAnsi"/>
                <w:sz w:val="22"/>
                <w:szCs w:val="22"/>
              </w:rPr>
            </w:pPr>
            <w:r>
              <w:rPr>
                <w:rFonts w:asciiTheme="minorHAnsi" w:hAnsiTheme="minorHAnsi"/>
                <w:sz w:val="22"/>
                <w:szCs w:val="22"/>
              </w:rPr>
              <w:t>75.000,00</w:t>
            </w:r>
          </w:p>
        </w:tc>
        <w:tc>
          <w:tcPr>
            <w:tcW w:w="794" w:type="dxa"/>
            <w:shd w:val="clear" w:color="auto" w:fill="auto"/>
          </w:tcPr>
          <w:p w14:paraId="5EC0D394" w14:textId="77777777" w:rsidR="000A2DCE" w:rsidRPr="005873F7" w:rsidRDefault="000A2DCE" w:rsidP="000A2DCE">
            <w:pPr>
              <w:jc w:val="center"/>
              <w:rPr>
                <w:rFonts w:asciiTheme="minorHAnsi" w:hAnsiTheme="minorHAnsi"/>
                <w:sz w:val="22"/>
                <w:szCs w:val="22"/>
              </w:rPr>
            </w:pPr>
            <w:r>
              <w:rPr>
                <w:rFonts w:asciiTheme="minorHAnsi" w:hAnsiTheme="minorHAnsi"/>
                <w:sz w:val="22"/>
                <w:szCs w:val="22"/>
              </w:rPr>
              <w:t>100</w:t>
            </w:r>
          </w:p>
        </w:tc>
      </w:tr>
      <w:tr w:rsidR="000A2DCE" w:rsidRPr="005873F7" w14:paraId="60D236CF" w14:textId="77777777" w:rsidTr="004A5902">
        <w:tc>
          <w:tcPr>
            <w:tcW w:w="669" w:type="dxa"/>
            <w:shd w:val="clear" w:color="auto" w:fill="auto"/>
          </w:tcPr>
          <w:p w14:paraId="5BAC1898" w14:textId="77777777" w:rsidR="000A2DCE" w:rsidRPr="005873F7" w:rsidRDefault="000A2DCE" w:rsidP="000A2DCE">
            <w:pPr>
              <w:jc w:val="center"/>
              <w:rPr>
                <w:rFonts w:asciiTheme="minorHAnsi" w:hAnsiTheme="minorHAnsi"/>
                <w:sz w:val="22"/>
                <w:szCs w:val="22"/>
              </w:rPr>
            </w:pPr>
            <w:r w:rsidRPr="005873F7">
              <w:rPr>
                <w:rFonts w:asciiTheme="minorHAnsi" w:hAnsiTheme="minorHAnsi"/>
                <w:sz w:val="22"/>
                <w:szCs w:val="22"/>
              </w:rPr>
              <w:t>8.</w:t>
            </w:r>
          </w:p>
        </w:tc>
        <w:tc>
          <w:tcPr>
            <w:tcW w:w="3760" w:type="dxa"/>
            <w:shd w:val="clear" w:color="auto" w:fill="auto"/>
          </w:tcPr>
          <w:p w14:paraId="74387095" w14:textId="77777777" w:rsidR="000A2DCE" w:rsidRPr="005873F7" w:rsidRDefault="000A2DCE" w:rsidP="000A2DCE">
            <w:pPr>
              <w:rPr>
                <w:rFonts w:asciiTheme="minorHAnsi" w:hAnsiTheme="minorHAnsi"/>
                <w:sz w:val="22"/>
                <w:szCs w:val="22"/>
              </w:rPr>
            </w:pPr>
            <w:r w:rsidRPr="005873F7">
              <w:rPr>
                <w:rFonts w:asciiTheme="minorHAnsi" w:hAnsiTheme="minorHAnsi"/>
                <w:sz w:val="22"/>
                <w:szCs w:val="22"/>
              </w:rPr>
              <w:t>Prihod od održavanja komunalnih objekata oborinske odvodnje</w:t>
            </w:r>
          </w:p>
        </w:tc>
        <w:tc>
          <w:tcPr>
            <w:tcW w:w="2022" w:type="dxa"/>
            <w:shd w:val="clear" w:color="auto" w:fill="auto"/>
          </w:tcPr>
          <w:p w14:paraId="3443FD84" w14:textId="77777777" w:rsidR="000A2DCE" w:rsidRPr="005873F7" w:rsidRDefault="009779CC" w:rsidP="000A2DCE">
            <w:pPr>
              <w:jc w:val="right"/>
              <w:rPr>
                <w:rFonts w:asciiTheme="minorHAnsi" w:hAnsiTheme="minorHAnsi"/>
                <w:sz w:val="22"/>
                <w:szCs w:val="22"/>
              </w:rPr>
            </w:pPr>
            <w:r>
              <w:rPr>
                <w:rFonts w:asciiTheme="minorHAnsi" w:hAnsiTheme="minorHAnsi"/>
                <w:sz w:val="22"/>
                <w:szCs w:val="22"/>
              </w:rPr>
              <w:t>1.870.000,00</w:t>
            </w:r>
          </w:p>
        </w:tc>
        <w:tc>
          <w:tcPr>
            <w:tcW w:w="1843" w:type="dxa"/>
            <w:shd w:val="clear" w:color="auto" w:fill="auto"/>
          </w:tcPr>
          <w:p w14:paraId="2F616E52" w14:textId="77777777" w:rsidR="000A2DCE" w:rsidRPr="005873F7" w:rsidRDefault="00ED1F41" w:rsidP="000A2DCE">
            <w:pPr>
              <w:jc w:val="right"/>
              <w:rPr>
                <w:rFonts w:asciiTheme="minorHAnsi" w:hAnsiTheme="minorHAnsi"/>
                <w:sz w:val="22"/>
                <w:szCs w:val="22"/>
              </w:rPr>
            </w:pPr>
            <w:r>
              <w:rPr>
                <w:rFonts w:asciiTheme="minorHAnsi" w:hAnsiTheme="minorHAnsi"/>
                <w:sz w:val="22"/>
                <w:szCs w:val="22"/>
              </w:rPr>
              <w:t>1.870.000,00</w:t>
            </w:r>
          </w:p>
        </w:tc>
        <w:tc>
          <w:tcPr>
            <w:tcW w:w="794" w:type="dxa"/>
            <w:shd w:val="clear" w:color="auto" w:fill="auto"/>
          </w:tcPr>
          <w:p w14:paraId="47D21090" w14:textId="77777777" w:rsidR="000A2DCE" w:rsidRPr="005873F7" w:rsidRDefault="000A2DCE" w:rsidP="000A2DCE">
            <w:pPr>
              <w:jc w:val="center"/>
              <w:rPr>
                <w:rFonts w:asciiTheme="minorHAnsi" w:hAnsiTheme="minorHAnsi"/>
                <w:sz w:val="22"/>
                <w:szCs w:val="22"/>
              </w:rPr>
            </w:pPr>
            <w:r>
              <w:rPr>
                <w:rFonts w:asciiTheme="minorHAnsi" w:hAnsiTheme="minorHAnsi"/>
                <w:sz w:val="22"/>
                <w:szCs w:val="22"/>
              </w:rPr>
              <w:t>100</w:t>
            </w:r>
          </w:p>
        </w:tc>
      </w:tr>
      <w:tr w:rsidR="000A2DCE" w:rsidRPr="005873F7" w14:paraId="24BEF503" w14:textId="77777777" w:rsidTr="004A5902">
        <w:tc>
          <w:tcPr>
            <w:tcW w:w="669" w:type="dxa"/>
            <w:shd w:val="clear" w:color="auto" w:fill="auto"/>
          </w:tcPr>
          <w:p w14:paraId="7B8D7C83" w14:textId="77777777" w:rsidR="000A2DCE" w:rsidRPr="005873F7" w:rsidRDefault="000A2DCE" w:rsidP="000A2DCE">
            <w:pPr>
              <w:jc w:val="center"/>
              <w:rPr>
                <w:rFonts w:asciiTheme="minorHAnsi" w:hAnsiTheme="minorHAnsi"/>
                <w:sz w:val="22"/>
                <w:szCs w:val="22"/>
              </w:rPr>
            </w:pPr>
            <w:r w:rsidRPr="005873F7">
              <w:rPr>
                <w:rFonts w:asciiTheme="minorHAnsi" w:hAnsiTheme="minorHAnsi"/>
                <w:sz w:val="22"/>
                <w:szCs w:val="22"/>
              </w:rPr>
              <w:t>9.</w:t>
            </w:r>
          </w:p>
        </w:tc>
        <w:tc>
          <w:tcPr>
            <w:tcW w:w="3760" w:type="dxa"/>
            <w:shd w:val="clear" w:color="auto" w:fill="auto"/>
          </w:tcPr>
          <w:p w14:paraId="7DEE9B35" w14:textId="77777777" w:rsidR="000A2DCE" w:rsidRPr="005873F7" w:rsidRDefault="000A2DCE" w:rsidP="000A2DCE">
            <w:pPr>
              <w:jc w:val="both"/>
              <w:rPr>
                <w:rFonts w:asciiTheme="minorHAnsi" w:hAnsiTheme="minorHAnsi"/>
                <w:sz w:val="22"/>
                <w:szCs w:val="22"/>
              </w:rPr>
            </w:pPr>
            <w:r w:rsidRPr="005873F7">
              <w:rPr>
                <w:rFonts w:asciiTheme="minorHAnsi" w:hAnsiTheme="minorHAnsi"/>
                <w:sz w:val="22"/>
                <w:szCs w:val="22"/>
              </w:rPr>
              <w:t>Provod otpadnih voda Duga Resa</w:t>
            </w:r>
          </w:p>
        </w:tc>
        <w:tc>
          <w:tcPr>
            <w:tcW w:w="2022" w:type="dxa"/>
            <w:shd w:val="clear" w:color="auto" w:fill="auto"/>
          </w:tcPr>
          <w:p w14:paraId="45C53691" w14:textId="77777777" w:rsidR="000A2DCE" w:rsidRPr="005873F7" w:rsidRDefault="009779CC" w:rsidP="000A2DCE">
            <w:pPr>
              <w:jc w:val="right"/>
              <w:rPr>
                <w:rFonts w:asciiTheme="minorHAnsi" w:hAnsiTheme="minorHAnsi"/>
                <w:sz w:val="22"/>
                <w:szCs w:val="22"/>
              </w:rPr>
            </w:pPr>
            <w:r>
              <w:rPr>
                <w:rFonts w:asciiTheme="minorHAnsi" w:hAnsiTheme="minorHAnsi"/>
                <w:sz w:val="22"/>
                <w:szCs w:val="22"/>
              </w:rPr>
              <w:t>356.300,00</w:t>
            </w:r>
          </w:p>
        </w:tc>
        <w:tc>
          <w:tcPr>
            <w:tcW w:w="1843" w:type="dxa"/>
            <w:shd w:val="clear" w:color="auto" w:fill="auto"/>
          </w:tcPr>
          <w:p w14:paraId="39CB2B53" w14:textId="77777777" w:rsidR="000A2DCE" w:rsidRPr="005873F7" w:rsidRDefault="00ED1F41" w:rsidP="000A2DCE">
            <w:pPr>
              <w:jc w:val="right"/>
              <w:rPr>
                <w:rFonts w:asciiTheme="minorHAnsi" w:hAnsiTheme="minorHAnsi"/>
                <w:sz w:val="22"/>
                <w:szCs w:val="22"/>
              </w:rPr>
            </w:pPr>
            <w:r>
              <w:rPr>
                <w:rFonts w:asciiTheme="minorHAnsi" w:hAnsiTheme="minorHAnsi"/>
                <w:sz w:val="22"/>
                <w:szCs w:val="22"/>
              </w:rPr>
              <w:t>356.000,00</w:t>
            </w:r>
          </w:p>
        </w:tc>
        <w:tc>
          <w:tcPr>
            <w:tcW w:w="794" w:type="dxa"/>
            <w:shd w:val="clear" w:color="auto" w:fill="auto"/>
          </w:tcPr>
          <w:p w14:paraId="4249D00A" w14:textId="77777777" w:rsidR="000A2DCE" w:rsidRPr="005873F7" w:rsidRDefault="000A2DCE" w:rsidP="000A2DCE">
            <w:pPr>
              <w:jc w:val="center"/>
              <w:rPr>
                <w:rFonts w:asciiTheme="minorHAnsi" w:hAnsiTheme="minorHAnsi"/>
                <w:sz w:val="22"/>
                <w:szCs w:val="22"/>
              </w:rPr>
            </w:pPr>
            <w:r>
              <w:rPr>
                <w:rFonts w:asciiTheme="minorHAnsi" w:hAnsiTheme="minorHAnsi"/>
                <w:sz w:val="22"/>
                <w:szCs w:val="22"/>
              </w:rPr>
              <w:t>100</w:t>
            </w:r>
          </w:p>
        </w:tc>
      </w:tr>
      <w:tr w:rsidR="000A2DCE" w:rsidRPr="005873F7" w14:paraId="2282BCDA" w14:textId="77777777" w:rsidTr="004A5902">
        <w:tc>
          <w:tcPr>
            <w:tcW w:w="669" w:type="dxa"/>
            <w:shd w:val="clear" w:color="auto" w:fill="auto"/>
          </w:tcPr>
          <w:p w14:paraId="4CCA44B6" w14:textId="77777777" w:rsidR="000A2DCE" w:rsidRPr="005873F7" w:rsidRDefault="000A2DCE" w:rsidP="000A2DCE">
            <w:pPr>
              <w:jc w:val="center"/>
              <w:rPr>
                <w:rFonts w:asciiTheme="minorHAnsi" w:hAnsiTheme="minorHAnsi"/>
                <w:sz w:val="22"/>
                <w:szCs w:val="22"/>
              </w:rPr>
            </w:pPr>
            <w:r w:rsidRPr="005873F7">
              <w:rPr>
                <w:rFonts w:asciiTheme="minorHAnsi" w:hAnsiTheme="minorHAnsi"/>
                <w:sz w:val="22"/>
                <w:szCs w:val="22"/>
              </w:rPr>
              <w:t>10.</w:t>
            </w:r>
          </w:p>
        </w:tc>
        <w:tc>
          <w:tcPr>
            <w:tcW w:w="3760" w:type="dxa"/>
            <w:shd w:val="clear" w:color="auto" w:fill="auto"/>
          </w:tcPr>
          <w:p w14:paraId="06BAE50B" w14:textId="77777777" w:rsidR="000A2DCE" w:rsidRPr="005873F7" w:rsidRDefault="000A2DCE" w:rsidP="000A2DCE">
            <w:pPr>
              <w:jc w:val="both"/>
              <w:rPr>
                <w:rFonts w:asciiTheme="minorHAnsi" w:hAnsiTheme="minorHAnsi"/>
                <w:sz w:val="22"/>
                <w:szCs w:val="22"/>
              </w:rPr>
            </w:pPr>
            <w:r w:rsidRPr="005873F7">
              <w:rPr>
                <w:rFonts w:asciiTheme="minorHAnsi" w:hAnsiTheme="minorHAnsi"/>
                <w:sz w:val="22"/>
                <w:szCs w:val="22"/>
              </w:rPr>
              <w:t>Pročišćavanje otpadnih voda</w:t>
            </w:r>
            <w:r>
              <w:rPr>
                <w:rFonts w:asciiTheme="minorHAnsi" w:hAnsiTheme="minorHAnsi"/>
                <w:sz w:val="22"/>
                <w:szCs w:val="22"/>
              </w:rPr>
              <w:t xml:space="preserve"> varijabilni dio cijene</w:t>
            </w:r>
          </w:p>
        </w:tc>
        <w:tc>
          <w:tcPr>
            <w:tcW w:w="2022" w:type="dxa"/>
            <w:shd w:val="clear" w:color="auto" w:fill="auto"/>
          </w:tcPr>
          <w:p w14:paraId="4AF19230" w14:textId="77777777" w:rsidR="000A2DCE" w:rsidRPr="005873F7" w:rsidRDefault="009779CC" w:rsidP="000A2DCE">
            <w:pPr>
              <w:jc w:val="right"/>
              <w:rPr>
                <w:rFonts w:asciiTheme="minorHAnsi" w:hAnsiTheme="minorHAnsi"/>
                <w:sz w:val="22"/>
                <w:szCs w:val="22"/>
              </w:rPr>
            </w:pPr>
            <w:r>
              <w:rPr>
                <w:rFonts w:asciiTheme="minorHAnsi" w:hAnsiTheme="minorHAnsi"/>
                <w:sz w:val="22"/>
                <w:szCs w:val="22"/>
              </w:rPr>
              <w:t>7.438.150,00</w:t>
            </w:r>
          </w:p>
        </w:tc>
        <w:tc>
          <w:tcPr>
            <w:tcW w:w="1843" w:type="dxa"/>
            <w:shd w:val="clear" w:color="auto" w:fill="auto"/>
          </w:tcPr>
          <w:p w14:paraId="3082284F" w14:textId="77777777" w:rsidR="000A2DCE" w:rsidRPr="00A34D53" w:rsidRDefault="0084170C" w:rsidP="00ED1F41">
            <w:pPr>
              <w:jc w:val="right"/>
              <w:rPr>
                <w:rFonts w:asciiTheme="minorHAnsi" w:hAnsiTheme="minorHAnsi"/>
                <w:color w:val="FF0000"/>
                <w:sz w:val="22"/>
                <w:szCs w:val="22"/>
              </w:rPr>
            </w:pPr>
            <w:r w:rsidRPr="00806F2D">
              <w:rPr>
                <w:rFonts w:asciiTheme="minorHAnsi" w:hAnsiTheme="minorHAnsi"/>
                <w:sz w:val="22"/>
                <w:szCs w:val="22"/>
              </w:rPr>
              <w:t>7.</w:t>
            </w:r>
            <w:r w:rsidR="00ED1F41" w:rsidRPr="00806F2D">
              <w:rPr>
                <w:rFonts w:asciiTheme="minorHAnsi" w:hAnsiTheme="minorHAnsi"/>
                <w:sz w:val="22"/>
                <w:szCs w:val="22"/>
              </w:rPr>
              <w:t>430.000,00</w:t>
            </w:r>
          </w:p>
        </w:tc>
        <w:tc>
          <w:tcPr>
            <w:tcW w:w="794" w:type="dxa"/>
            <w:shd w:val="clear" w:color="auto" w:fill="auto"/>
          </w:tcPr>
          <w:p w14:paraId="0C51359F" w14:textId="77777777" w:rsidR="000A2DCE" w:rsidRPr="005873F7" w:rsidRDefault="000A2DCE" w:rsidP="000A2DCE">
            <w:pPr>
              <w:jc w:val="center"/>
              <w:rPr>
                <w:rFonts w:asciiTheme="minorHAnsi" w:hAnsiTheme="minorHAnsi"/>
                <w:sz w:val="22"/>
                <w:szCs w:val="22"/>
              </w:rPr>
            </w:pPr>
            <w:r>
              <w:rPr>
                <w:rFonts w:asciiTheme="minorHAnsi" w:hAnsiTheme="minorHAnsi"/>
                <w:sz w:val="22"/>
                <w:szCs w:val="22"/>
              </w:rPr>
              <w:t>100</w:t>
            </w:r>
          </w:p>
        </w:tc>
      </w:tr>
      <w:tr w:rsidR="000A2DCE" w:rsidRPr="005873F7" w14:paraId="5CA90EB9" w14:textId="77777777" w:rsidTr="004A5902">
        <w:tc>
          <w:tcPr>
            <w:tcW w:w="669" w:type="dxa"/>
            <w:shd w:val="clear" w:color="auto" w:fill="auto"/>
          </w:tcPr>
          <w:p w14:paraId="0C93B17E" w14:textId="77777777" w:rsidR="000A2DCE" w:rsidRPr="005873F7" w:rsidRDefault="000A2DCE" w:rsidP="000A2DCE">
            <w:pPr>
              <w:jc w:val="center"/>
              <w:rPr>
                <w:rFonts w:asciiTheme="minorHAnsi" w:hAnsiTheme="minorHAnsi"/>
                <w:sz w:val="22"/>
                <w:szCs w:val="22"/>
              </w:rPr>
            </w:pPr>
            <w:r w:rsidRPr="005873F7">
              <w:rPr>
                <w:rFonts w:asciiTheme="minorHAnsi" w:hAnsiTheme="minorHAnsi"/>
                <w:sz w:val="22"/>
                <w:szCs w:val="22"/>
              </w:rPr>
              <w:t>11.</w:t>
            </w:r>
          </w:p>
        </w:tc>
        <w:tc>
          <w:tcPr>
            <w:tcW w:w="3760" w:type="dxa"/>
            <w:shd w:val="clear" w:color="auto" w:fill="auto"/>
          </w:tcPr>
          <w:p w14:paraId="190CEE64" w14:textId="77777777" w:rsidR="000A2DCE" w:rsidRPr="005873F7" w:rsidRDefault="000A2DCE" w:rsidP="000A2DCE">
            <w:pPr>
              <w:jc w:val="both"/>
              <w:rPr>
                <w:rFonts w:asciiTheme="minorHAnsi" w:hAnsiTheme="minorHAnsi"/>
                <w:sz w:val="22"/>
                <w:szCs w:val="22"/>
              </w:rPr>
            </w:pPr>
            <w:r w:rsidRPr="005873F7">
              <w:rPr>
                <w:rFonts w:asciiTheme="minorHAnsi" w:hAnsiTheme="minorHAnsi"/>
                <w:sz w:val="22"/>
                <w:szCs w:val="22"/>
              </w:rPr>
              <w:t>Fiksni dio osnovne cijene</w:t>
            </w:r>
          </w:p>
        </w:tc>
        <w:tc>
          <w:tcPr>
            <w:tcW w:w="2022" w:type="dxa"/>
            <w:shd w:val="clear" w:color="auto" w:fill="auto"/>
          </w:tcPr>
          <w:p w14:paraId="20222DF9" w14:textId="77777777" w:rsidR="000A2DCE" w:rsidRPr="005873F7" w:rsidRDefault="009779CC" w:rsidP="000A2DCE">
            <w:pPr>
              <w:jc w:val="right"/>
              <w:rPr>
                <w:rFonts w:asciiTheme="minorHAnsi" w:hAnsiTheme="minorHAnsi"/>
                <w:sz w:val="22"/>
                <w:szCs w:val="22"/>
              </w:rPr>
            </w:pPr>
            <w:r>
              <w:rPr>
                <w:rFonts w:asciiTheme="minorHAnsi" w:hAnsiTheme="minorHAnsi"/>
                <w:sz w:val="22"/>
                <w:szCs w:val="22"/>
              </w:rPr>
              <w:t>679.000,00</w:t>
            </w:r>
          </w:p>
        </w:tc>
        <w:tc>
          <w:tcPr>
            <w:tcW w:w="1843" w:type="dxa"/>
            <w:shd w:val="clear" w:color="auto" w:fill="auto"/>
          </w:tcPr>
          <w:p w14:paraId="5A4A7369" w14:textId="77777777" w:rsidR="000A2DCE" w:rsidRPr="005873F7" w:rsidRDefault="0084170C" w:rsidP="00355929">
            <w:pPr>
              <w:jc w:val="right"/>
              <w:rPr>
                <w:rFonts w:asciiTheme="minorHAnsi" w:hAnsiTheme="minorHAnsi"/>
                <w:sz w:val="22"/>
                <w:szCs w:val="22"/>
              </w:rPr>
            </w:pPr>
            <w:r>
              <w:rPr>
                <w:rFonts w:asciiTheme="minorHAnsi" w:hAnsiTheme="minorHAnsi"/>
                <w:sz w:val="22"/>
                <w:szCs w:val="22"/>
              </w:rPr>
              <w:t>68</w:t>
            </w:r>
            <w:r w:rsidR="00355929">
              <w:rPr>
                <w:rFonts w:asciiTheme="minorHAnsi" w:hAnsiTheme="minorHAnsi"/>
                <w:sz w:val="22"/>
                <w:szCs w:val="22"/>
              </w:rPr>
              <w:t>0</w:t>
            </w:r>
            <w:r>
              <w:rPr>
                <w:rFonts w:asciiTheme="minorHAnsi" w:hAnsiTheme="minorHAnsi"/>
                <w:sz w:val="22"/>
                <w:szCs w:val="22"/>
              </w:rPr>
              <w:t>.</w:t>
            </w:r>
            <w:r w:rsidR="00ED1F41">
              <w:rPr>
                <w:rFonts w:asciiTheme="minorHAnsi" w:hAnsiTheme="minorHAnsi"/>
                <w:sz w:val="22"/>
                <w:szCs w:val="22"/>
              </w:rPr>
              <w:t>000,00</w:t>
            </w:r>
          </w:p>
        </w:tc>
        <w:tc>
          <w:tcPr>
            <w:tcW w:w="794" w:type="dxa"/>
            <w:shd w:val="clear" w:color="auto" w:fill="auto"/>
          </w:tcPr>
          <w:p w14:paraId="753A67B2" w14:textId="77777777" w:rsidR="000A2DCE" w:rsidRPr="005873F7" w:rsidRDefault="000A2DCE" w:rsidP="000A2DCE">
            <w:pPr>
              <w:jc w:val="center"/>
              <w:rPr>
                <w:rFonts w:asciiTheme="minorHAnsi" w:hAnsiTheme="minorHAnsi"/>
                <w:sz w:val="22"/>
                <w:szCs w:val="22"/>
              </w:rPr>
            </w:pPr>
            <w:r>
              <w:rPr>
                <w:rFonts w:asciiTheme="minorHAnsi" w:hAnsiTheme="minorHAnsi"/>
                <w:sz w:val="22"/>
                <w:szCs w:val="22"/>
              </w:rPr>
              <w:t>100</w:t>
            </w:r>
          </w:p>
        </w:tc>
      </w:tr>
      <w:tr w:rsidR="000A2DCE" w:rsidRPr="005873F7" w14:paraId="54C8FC27" w14:textId="77777777" w:rsidTr="004A5902">
        <w:tc>
          <w:tcPr>
            <w:tcW w:w="669" w:type="dxa"/>
            <w:shd w:val="clear" w:color="auto" w:fill="auto"/>
          </w:tcPr>
          <w:p w14:paraId="5CA6C12C" w14:textId="77777777" w:rsidR="000A2DCE" w:rsidRPr="005873F7" w:rsidRDefault="000A2DCE" w:rsidP="000A2DCE">
            <w:pPr>
              <w:jc w:val="center"/>
              <w:rPr>
                <w:rFonts w:asciiTheme="minorHAnsi" w:hAnsiTheme="minorHAnsi"/>
                <w:sz w:val="22"/>
                <w:szCs w:val="22"/>
              </w:rPr>
            </w:pPr>
            <w:r w:rsidRPr="005873F7">
              <w:rPr>
                <w:rFonts w:asciiTheme="minorHAnsi" w:hAnsiTheme="minorHAnsi"/>
                <w:sz w:val="22"/>
                <w:szCs w:val="22"/>
              </w:rPr>
              <w:t>12.</w:t>
            </w:r>
          </w:p>
        </w:tc>
        <w:tc>
          <w:tcPr>
            <w:tcW w:w="3760" w:type="dxa"/>
            <w:shd w:val="clear" w:color="auto" w:fill="auto"/>
          </w:tcPr>
          <w:p w14:paraId="044D9964" w14:textId="77777777" w:rsidR="000A2DCE" w:rsidRPr="005873F7" w:rsidRDefault="000A2DCE" w:rsidP="000A2DCE">
            <w:pPr>
              <w:jc w:val="both"/>
              <w:rPr>
                <w:rFonts w:asciiTheme="minorHAnsi" w:hAnsiTheme="minorHAnsi"/>
                <w:sz w:val="22"/>
                <w:szCs w:val="22"/>
              </w:rPr>
            </w:pPr>
            <w:r w:rsidRPr="005873F7">
              <w:rPr>
                <w:rFonts w:asciiTheme="minorHAnsi" w:hAnsiTheme="minorHAnsi"/>
                <w:sz w:val="22"/>
                <w:szCs w:val="22"/>
              </w:rPr>
              <w:t>Pročišćavanje otpadnih voda</w:t>
            </w:r>
          </w:p>
          <w:p w14:paraId="30025417" w14:textId="77777777" w:rsidR="000A2DCE" w:rsidRPr="005873F7" w:rsidRDefault="000A2DCE" w:rsidP="000A2DCE">
            <w:pPr>
              <w:jc w:val="both"/>
              <w:rPr>
                <w:rFonts w:asciiTheme="minorHAnsi" w:hAnsiTheme="minorHAnsi"/>
                <w:sz w:val="22"/>
                <w:szCs w:val="22"/>
              </w:rPr>
            </w:pPr>
            <w:r w:rsidRPr="005873F7">
              <w:rPr>
                <w:rFonts w:asciiTheme="minorHAnsi" w:hAnsiTheme="minorHAnsi"/>
                <w:sz w:val="22"/>
                <w:szCs w:val="22"/>
              </w:rPr>
              <w:t>Duga Rese</w:t>
            </w:r>
          </w:p>
        </w:tc>
        <w:tc>
          <w:tcPr>
            <w:tcW w:w="2022" w:type="dxa"/>
            <w:shd w:val="clear" w:color="auto" w:fill="auto"/>
          </w:tcPr>
          <w:p w14:paraId="6460CA20" w14:textId="77777777" w:rsidR="000A2DCE" w:rsidRPr="005873F7" w:rsidRDefault="00D77A70" w:rsidP="000A2DCE">
            <w:pPr>
              <w:jc w:val="right"/>
              <w:rPr>
                <w:rFonts w:asciiTheme="minorHAnsi" w:hAnsiTheme="minorHAnsi"/>
                <w:sz w:val="22"/>
                <w:szCs w:val="22"/>
              </w:rPr>
            </w:pPr>
            <w:r>
              <w:rPr>
                <w:rFonts w:asciiTheme="minorHAnsi" w:hAnsiTheme="minorHAnsi"/>
                <w:sz w:val="22"/>
                <w:szCs w:val="22"/>
              </w:rPr>
              <w:t>920.190,00</w:t>
            </w:r>
          </w:p>
        </w:tc>
        <w:tc>
          <w:tcPr>
            <w:tcW w:w="1843" w:type="dxa"/>
            <w:shd w:val="clear" w:color="auto" w:fill="auto"/>
          </w:tcPr>
          <w:p w14:paraId="70370A4F" w14:textId="77777777" w:rsidR="000A2DCE" w:rsidRPr="005873F7" w:rsidRDefault="0084170C" w:rsidP="000A2DCE">
            <w:pPr>
              <w:jc w:val="right"/>
              <w:rPr>
                <w:rFonts w:asciiTheme="minorHAnsi" w:hAnsiTheme="minorHAnsi"/>
                <w:sz w:val="22"/>
                <w:szCs w:val="22"/>
              </w:rPr>
            </w:pPr>
            <w:r>
              <w:rPr>
                <w:rFonts w:asciiTheme="minorHAnsi" w:hAnsiTheme="minorHAnsi"/>
                <w:sz w:val="22"/>
                <w:szCs w:val="22"/>
              </w:rPr>
              <w:t>947.080,00</w:t>
            </w:r>
          </w:p>
        </w:tc>
        <w:tc>
          <w:tcPr>
            <w:tcW w:w="794" w:type="dxa"/>
            <w:shd w:val="clear" w:color="auto" w:fill="auto"/>
          </w:tcPr>
          <w:p w14:paraId="0A936CFE" w14:textId="77777777" w:rsidR="000A2DCE" w:rsidRPr="005873F7" w:rsidRDefault="000A2DCE" w:rsidP="000A2DCE">
            <w:pPr>
              <w:jc w:val="center"/>
              <w:rPr>
                <w:rFonts w:asciiTheme="minorHAnsi" w:hAnsiTheme="minorHAnsi"/>
                <w:sz w:val="22"/>
                <w:szCs w:val="22"/>
              </w:rPr>
            </w:pPr>
            <w:r>
              <w:rPr>
                <w:rFonts w:asciiTheme="minorHAnsi" w:hAnsiTheme="minorHAnsi"/>
                <w:sz w:val="22"/>
                <w:szCs w:val="22"/>
              </w:rPr>
              <w:t>100</w:t>
            </w:r>
          </w:p>
        </w:tc>
      </w:tr>
      <w:tr w:rsidR="000A2DCE" w:rsidRPr="005873F7" w14:paraId="0E1BFA96" w14:textId="77777777" w:rsidTr="004A5902">
        <w:tc>
          <w:tcPr>
            <w:tcW w:w="669" w:type="dxa"/>
            <w:shd w:val="clear" w:color="auto" w:fill="auto"/>
          </w:tcPr>
          <w:p w14:paraId="3D7E40A1" w14:textId="77777777" w:rsidR="000A2DCE" w:rsidRPr="005873F7" w:rsidRDefault="000A2DCE" w:rsidP="000A2DCE">
            <w:pPr>
              <w:jc w:val="center"/>
              <w:rPr>
                <w:rFonts w:asciiTheme="minorHAnsi" w:hAnsiTheme="minorHAnsi"/>
                <w:sz w:val="22"/>
                <w:szCs w:val="22"/>
              </w:rPr>
            </w:pPr>
            <w:r w:rsidRPr="005873F7">
              <w:rPr>
                <w:rFonts w:asciiTheme="minorHAnsi" w:hAnsiTheme="minorHAnsi"/>
                <w:sz w:val="22"/>
                <w:szCs w:val="22"/>
              </w:rPr>
              <w:t>1</w:t>
            </w:r>
            <w:r>
              <w:rPr>
                <w:rFonts w:asciiTheme="minorHAnsi" w:hAnsiTheme="minorHAnsi"/>
                <w:sz w:val="22"/>
                <w:szCs w:val="22"/>
              </w:rPr>
              <w:t>3</w:t>
            </w:r>
            <w:r w:rsidRPr="005873F7">
              <w:rPr>
                <w:rFonts w:asciiTheme="minorHAnsi" w:hAnsiTheme="minorHAnsi"/>
                <w:sz w:val="22"/>
                <w:szCs w:val="22"/>
              </w:rPr>
              <w:t>.</w:t>
            </w:r>
          </w:p>
        </w:tc>
        <w:tc>
          <w:tcPr>
            <w:tcW w:w="3760" w:type="dxa"/>
            <w:shd w:val="clear" w:color="auto" w:fill="auto"/>
          </w:tcPr>
          <w:p w14:paraId="2F823FE0" w14:textId="77777777" w:rsidR="000A2DCE" w:rsidRPr="005873F7" w:rsidRDefault="000A2DCE" w:rsidP="000A2DCE">
            <w:pPr>
              <w:jc w:val="both"/>
              <w:rPr>
                <w:rFonts w:asciiTheme="minorHAnsi" w:hAnsiTheme="minorHAnsi"/>
                <w:sz w:val="22"/>
                <w:szCs w:val="22"/>
              </w:rPr>
            </w:pPr>
            <w:r w:rsidRPr="005873F7">
              <w:rPr>
                <w:rFonts w:asciiTheme="minorHAnsi" w:hAnsiTheme="minorHAnsi"/>
                <w:sz w:val="22"/>
                <w:szCs w:val="22"/>
              </w:rPr>
              <w:t>Ostali poslovni prihod</w:t>
            </w:r>
          </w:p>
        </w:tc>
        <w:tc>
          <w:tcPr>
            <w:tcW w:w="2022" w:type="dxa"/>
            <w:shd w:val="clear" w:color="auto" w:fill="auto"/>
          </w:tcPr>
          <w:p w14:paraId="32D9309E" w14:textId="77777777" w:rsidR="000A2DCE" w:rsidRPr="005873F7" w:rsidRDefault="002D3CF1" w:rsidP="000A2DCE">
            <w:pPr>
              <w:jc w:val="right"/>
              <w:rPr>
                <w:rFonts w:asciiTheme="minorHAnsi" w:hAnsiTheme="minorHAnsi"/>
                <w:sz w:val="22"/>
                <w:szCs w:val="22"/>
              </w:rPr>
            </w:pPr>
            <w:r>
              <w:rPr>
                <w:rFonts w:asciiTheme="minorHAnsi" w:hAnsiTheme="minorHAnsi"/>
                <w:sz w:val="22"/>
                <w:szCs w:val="22"/>
              </w:rPr>
              <w:t>27.638.080,00</w:t>
            </w:r>
          </w:p>
        </w:tc>
        <w:tc>
          <w:tcPr>
            <w:tcW w:w="1843" w:type="dxa"/>
            <w:shd w:val="clear" w:color="auto" w:fill="auto"/>
          </w:tcPr>
          <w:p w14:paraId="512AF8BC" w14:textId="6A7EDF77" w:rsidR="000A2DCE" w:rsidRPr="005873F7" w:rsidRDefault="002D3CF1" w:rsidP="00191728">
            <w:pPr>
              <w:jc w:val="right"/>
              <w:rPr>
                <w:rFonts w:asciiTheme="minorHAnsi" w:hAnsiTheme="minorHAnsi"/>
                <w:sz w:val="22"/>
                <w:szCs w:val="22"/>
              </w:rPr>
            </w:pPr>
            <w:r>
              <w:rPr>
                <w:rFonts w:asciiTheme="minorHAnsi" w:hAnsiTheme="minorHAnsi"/>
                <w:sz w:val="22"/>
                <w:szCs w:val="22"/>
              </w:rPr>
              <w:t>27.</w:t>
            </w:r>
            <w:r w:rsidR="00191728">
              <w:rPr>
                <w:rFonts w:asciiTheme="minorHAnsi" w:hAnsiTheme="minorHAnsi"/>
                <w:sz w:val="22"/>
                <w:szCs w:val="22"/>
              </w:rPr>
              <w:t>690.400,00</w:t>
            </w:r>
          </w:p>
        </w:tc>
        <w:tc>
          <w:tcPr>
            <w:tcW w:w="794" w:type="dxa"/>
            <w:shd w:val="clear" w:color="auto" w:fill="auto"/>
          </w:tcPr>
          <w:p w14:paraId="78952E3E" w14:textId="57817AC3" w:rsidR="000A2DCE" w:rsidRPr="005873F7" w:rsidRDefault="00373A0B" w:rsidP="000A2DCE">
            <w:pPr>
              <w:jc w:val="center"/>
              <w:rPr>
                <w:rFonts w:asciiTheme="minorHAnsi" w:hAnsiTheme="minorHAnsi"/>
                <w:sz w:val="22"/>
                <w:szCs w:val="22"/>
              </w:rPr>
            </w:pPr>
            <w:r>
              <w:rPr>
                <w:rFonts w:asciiTheme="minorHAnsi" w:hAnsiTheme="minorHAnsi"/>
                <w:sz w:val="22"/>
                <w:szCs w:val="22"/>
              </w:rPr>
              <w:t>101</w:t>
            </w:r>
          </w:p>
        </w:tc>
      </w:tr>
      <w:tr w:rsidR="000A2DCE" w:rsidRPr="005873F7" w14:paraId="2FCF5A8B" w14:textId="77777777" w:rsidTr="004A5902">
        <w:trPr>
          <w:trHeight w:val="93"/>
        </w:trPr>
        <w:tc>
          <w:tcPr>
            <w:tcW w:w="669" w:type="dxa"/>
            <w:shd w:val="clear" w:color="auto" w:fill="auto"/>
          </w:tcPr>
          <w:p w14:paraId="6268FBEC" w14:textId="77777777" w:rsidR="000A2DCE" w:rsidRPr="005873F7" w:rsidRDefault="000A2DCE" w:rsidP="000A2DCE">
            <w:pPr>
              <w:jc w:val="center"/>
              <w:rPr>
                <w:rFonts w:asciiTheme="minorHAnsi" w:hAnsiTheme="minorHAnsi"/>
                <w:sz w:val="22"/>
                <w:szCs w:val="22"/>
              </w:rPr>
            </w:pPr>
            <w:r w:rsidRPr="005873F7">
              <w:rPr>
                <w:rFonts w:asciiTheme="minorHAnsi" w:hAnsiTheme="minorHAnsi"/>
                <w:sz w:val="22"/>
                <w:szCs w:val="22"/>
              </w:rPr>
              <w:t>1</w:t>
            </w:r>
            <w:r>
              <w:rPr>
                <w:rFonts w:asciiTheme="minorHAnsi" w:hAnsiTheme="minorHAnsi"/>
                <w:sz w:val="22"/>
                <w:szCs w:val="22"/>
              </w:rPr>
              <w:t>4</w:t>
            </w:r>
            <w:r w:rsidRPr="005873F7">
              <w:rPr>
                <w:rFonts w:asciiTheme="minorHAnsi" w:hAnsiTheme="minorHAnsi"/>
                <w:sz w:val="22"/>
                <w:szCs w:val="22"/>
              </w:rPr>
              <w:t>.</w:t>
            </w:r>
          </w:p>
        </w:tc>
        <w:tc>
          <w:tcPr>
            <w:tcW w:w="3760" w:type="dxa"/>
            <w:shd w:val="clear" w:color="auto" w:fill="auto"/>
          </w:tcPr>
          <w:p w14:paraId="709565BF" w14:textId="77777777" w:rsidR="000A2DCE" w:rsidRPr="005873F7" w:rsidRDefault="000A2DCE" w:rsidP="000A2DCE">
            <w:pPr>
              <w:jc w:val="both"/>
              <w:rPr>
                <w:rFonts w:asciiTheme="minorHAnsi" w:hAnsiTheme="minorHAnsi"/>
                <w:sz w:val="22"/>
                <w:szCs w:val="22"/>
              </w:rPr>
            </w:pPr>
            <w:r w:rsidRPr="005873F7">
              <w:rPr>
                <w:rFonts w:asciiTheme="minorHAnsi" w:hAnsiTheme="minorHAnsi"/>
                <w:sz w:val="22"/>
                <w:szCs w:val="22"/>
              </w:rPr>
              <w:t>Ukupno</w:t>
            </w:r>
          </w:p>
        </w:tc>
        <w:tc>
          <w:tcPr>
            <w:tcW w:w="2022" w:type="dxa"/>
            <w:shd w:val="clear" w:color="auto" w:fill="auto"/>
            <w:vAlign w:val="bottom"/>
          </w:tcPr>
          <w:p w14:paraId="2E6D4880" w14:textId="77777777" w:rsidR="000A2DCE" w:rsidRPr="005873F7" w:rsidRDefault="002D3CF1" w:rsidP="0050740C">
            <w:pPr>
              <w:jc w:val="right"/>
              <w:rPr>
                <w:rFonts w:asciiTheme="minorHAnsi" w:hAnsiTheme="minorHAnsi"/>
                <w:sz w:val="22"/>
                <w:szCs w:val="22"/>
              </w:rPr>
            </w:pPr>
            <w:r>
              <w:rPr>
                <w:rFonts w:asciiTheme="minorHAnsi" w:hAnsiTheme="minorHAnsi"/>
                <w:sz w:val="22"/>
                <w:szCs w:val="22"/>
              </w:rPr>
              <w:t>75.</w:t>
            </w:r>
            <w:r w:rsidR="0050740C">
              <w:rPr>
                <w:rFonts w:asciiTheme="minorHAnsi" w:hAnsiTheme="minorHAnsi"/>
                <w:sz w:val="22"/>
                <w:szCs w:val="22"/>
              </w:rPr>
              <w:t>391.232</w:t>
            </w:r>
            <w:r w:rsidR="0013145F">
              <w:rPr>
                <w:rFonts w:asciiTheme="minorHAnsi" w:hAnsiTheme="minorHAnsi"/>
                <w:sz w:val="22"/>
                <w:szCs w:val="22"/>
              </w:rPr>
              <w:t>,00</w:t>
            </w:r>
          </w:p>
        </w:tc>
        <w:tc>
          <w:tcPr>
            <w:tcW w:w="1843" w:type="dxa"/>
            <w:shd w:val="clear" w:color="auto" w:fill="auto"/>
            <w:vAlign w:val="bottom"/>
          </w:tcPr>
          <w:p w14:paraId="31831092" w14:textId="2F85AAA6" w:rsidR="000A2DCE" w:rsidRPr="005873F7" w:rsidRDefault="0050740C" w:rsidP="00191728">
            <w:pPr>
              <w:jc w:val="right"/>
              <w:rPr>
                <w:rFonts w:asciiTheme="minorHAnsi" w:hAnsiTheme="minorHAnsi"/>
                <w:sz w:val="22"/>
                <w:szCs w:val="22"/>
              </w:rPr>
            </w:pPr>
            <w:r>
              <w:rPr>
                <w:rFonts w:asciiTheme="minorHAnsi" w:hAnsiTheme="minorHAnsi"/>
                <w:sz w:val="22"/>
                <w:szCs w:val="22"/>
              </w:rPr>
              <w:t>75.</w:t>
            </w:r>
            <w:r w:rsidR="00191728">
              <w:rPr>
                <w:rFonts w:asciiTheme="minorHAnsi" w:hAnsiTheme="minorHAnsi"/>
                <w:sz w:val="22"/>
                <w:szCs w:val="22"/>
              </w:rPr>
              <w:t>586.018</w:t>
            </w:r>
            <w:r>
              <w:rPr>
                <w:rFonts w:asciiTheme="minorHAnsi" w:hAnsiTheme="minorHAnsi"/>
                <w:sz w:val="22"/>
                <w:szCs w:val="22"/>
              </w:rPr>
              <w:t>,00</w:t>
            </w:r>
          </w:p>
        </w:tc>
        <w:tc>
          <w:tcPr>
            <w:tcW w:w="794" w:type="dxa"/>
            <w:shd w:val="clear" w:color="auto" w:fill="auto"/>
          </w:tcPr>
          <w:p w14:paraId="0C1F821D" w14:textId="0C62BB87" w:rsidR="000A2DCE" w:rsidRPr="005873F7" w:rsidRDefault="00373A0B" w:rsidP="000A2DCE">
            <w:pPr>
              <w:jc w:val="center"/>
              <w:rPr>
                <w:rFonts w:asciiTheme="minorHAnsi" w:hAnsiTheme="minorHAnsi"/>
                <w:sz w:val="22"/>
                <w:szCs w:val="22"/>
              </w:rPr>
            </w:pPr>
            <w:r>
              <w:rPr>
                <w:rFonts w:asciiTheme="minorHAnsi" w:hAnsiTheme="minorHAnsi"/>
                <w:sz w:val="22"/>
                <w:szCs w:val="22"/>
              </w:rPr>
              <w:t>101</w:t>
            </w:r>
          </w:p>
        </w:tc>
      </w:tr>
    </w:tbl>
    <w:p w14:paraId="40D14F54" w14:textId="77777777" w:rsidR="00791F65" w:rsidRPr="005873F7" w:rsidRDefault="00791F65" w:rsidP="0085249E">
      <w:pPr>
        <w:jc w:val="both"/>
        <w:rPr>
          <w:rFonts w:asciiTheme="minorHAnsi" w:hAnsiTheme="minorHAnsi"/>
          <w:b/>
          <w:bCs/>
          <w:sz w:val="22"/>
          <w:szCs w:val="22"/>
        </w:rPr>
      </w:pPr>
      <w:r w:rsidRPr="005873F7">
        <w:rPr>
          <w:rFonts w:asciiTheme="minorHAnsi" w:hAnsiTheme="minorHAnsi"/>
          <w:b/>
          <w:bCs/>
          <w:sz w:val="22"/>
          <w:szCs w:val="22"/>
        </w:rPr>
        <w:t xml:space="preserve">    </w:t>
      </w:r>
    </w:p>
    <w:p w14:paraId="38DD1246" w14:textId="77777777" w:rsidR="004A5902" w:rsidRDefault="004A5902" w:rsidP="0085249E">
      <w:pPr>
        <w:jc w:val="both"/>
        <w:rPr>
          <w:rFonts w:asciiTheme="minorHAnsi" w:hAnsiTheme="minorHAnsi"/>
          <w:bCs/>
          <w:sz w:val="22"/>
          <w:szCs w:val="22"/>
        </w:rPr>
      </w:pPr>
      <w:r w:rsidRPr="005873F7">
        <w:rPr>
          <w:rFonts w:asciiTheme="minorHAnsi" w:hAnsiTheme="minorHAnsi"/>
          <w:bCs/>
          <w:sz w:val="22"/>
          <w:szCs w:val="22"/>
        </w:rPr>
        <w:t xml:space="preserve">    </w:t>
      </w:r>
    </w:p>
    <w:p w14:paraId="1412C938" w14:textId="33457BF5" w:rsidR="00791F65" w:rsidRPr="005873F7" w:rsidRDefault="003F67D4" w:rsidP="0085249E">
      <w:pPr>
        <w:jc w:val="both"/>
        <w:rPr>
          <w:rFonts w:asciiTheme="minorHAnsi" w:hAnsiTheme="minorHAnsi"/>
          <w:bCs/>
          <w:sz w:val="22"/>
          <w:szCs w:val="22"/>
        </w:rPr>
      </w:pPr>
      <w:r>
        <w:rPr>
          <w:rFonts w:asciiTheme="minorHAnsi" w:hAnsiTheme="minorHAnsi"/>
          <w:bCs/>
          <w:sz w:val="22"/>
          <w:szCs w:val="22"/>
        </w:rPr>
        <w:t xml:space="preserve">   </w:t>
      </w:r>
      <w:r w:rsidR="004A5902" w:rsidRPr="005873F7">
        <w:rPr>
          <w:rFonts w:asciiTheme="minorHAnsi" w:hAnsiTheme="minorHAnsi"/>
          <w:bCs/>
          <w:sz w:val="22"/>
          <w:szCs w:val="22"/>
        </w:rPr>
        <w:t xml:space="preserve"> 4.a  Planirani ukupni prihod </w:t>
      </w:r>
    </w:p>
    <w:p w14:paraId="2FBE2F41" w14:textId="77777777" w:rsidR="00791F65" w:rsidRPr="005873F7" w:rsidRDefault="00791F65" w:rsidP="0085249E">
      <w:pPr>
        <w:jc w:val="both"/>
        <w:rPr>
          <w:rFonts w:asciiTheme="minorHAnsi" w:hAnsiTheme="minorHAnsi"/>
          <w:b/>
          <w:bCs/>
          <w:sz w:val="22"/>
          <w:szCs w:val="22"/>
        </w:rPr>
      </w:pPr>
    </w:p>
    <w:p w14:paraId="2E279626" w14:textId="2D9B0417" w:rsidR="00791F65" w:rsidRPr="00741498" w:rsidRDefault="00B371D1" w:rsidP="0085249E">
      <w:pPr>
        <w:jc w:val="both"/>
        <w:rPr>
          <w:rFonts w:asciiTheme="minorHAnsi" w:hAnsiTheme="minorHAnsi"/>
          <w:bCs/>
          <w:sz w:val="16"/>
          <w:szCs w:val="16"/>
        </w:rPr>
      </w:pPr>
      <w:r w:rsidRPr="00741498">
        <w:rPr>
          <w:rFonts w:asciiTheme="minorHAnsi" w:hAnsiTheme="minorHAnsi"/>
          <w:bCs/>
          <w:sz w:val="16"/>
          <w:szCs w:val="16"/>
        </w:rPr>
        <w:t xml:space="preserve">Tablica broj </w:t>
      </w:r>
      <w:r w:rsidR="0007621F">
        <w:rPr>
          <w:rFonts w:asciiTheme="minorHAnsi" w:hAnsiTheme="minorHAnsi"/>
          <w:bCs/>
          <w:sz w:val="16"/>
          <w:szCs w:val="16"/>
        </w:rPr>
        <w:t>20</w:t>
      </w:r>
      <w:r w:rsidR="00791F65" w:rsidRPr="00741498">
        <w:rPr>
          <w:rFonts w:asciiTheme="minorHAnsi" w:hAnsiTheme="minorHAnsi"/>
          <w:bCs/>
          <w:sz w:val="16"/>
          <w:szCs w:val="16"/>
        </w:rPr>
        <w:t xml:space="preserve">.  </w:t>
      </w:r>
      <w:r w:rsidR="004A5902" w:rsidRPr="00741498">
        <w:rPr>
          <w:rFonts w:asciiTheme="minorHAnsi" w:hAnsiTheme="minorHAnsi"/>
          <w:bCs/>
          <w:sz w:val="16"/>
          <w:szCs w:val="16"/>
        </w:rPr>
        <w:tab/>
      </w:r>
      <w:r w:rsidR="004A5902" w:rsidRPr="00741498">
        <w:rPr>
          <w:rFonts w:asciiTheme="minorHAnsi" w:hAnsiTheme="minorHAnsi"/>
          <w:bCs/>
          <w:sz w:val="16"/>
          <w:szCs w:val="16"/>
        </w:rPr>
        <w:tab/>
      </w:r>
      <w:r w:rsidR="004A5902" w:rsidRPr="00741498">
        <w:rPr>
          <w:rFonts w:asciiTheme="minorHAnsi" w:hAnsiTheme="minorHAnsi"/>
          <w:bCs/>
          <w:sz w:val="16"/>
          <w:szCs w:val="16"/>
        </w:rPr>
        <w:tab/>
      </w:r>
      <w:r w:rsidR="004A5902" w:rsidRPr="00741498">
        <w:rPr>
          <w:rFonts w:asciiTheme="minorHAnsi" w:hAnsiTheme="minorHAnsi"/>
          <w:bCs/>
          <w:sz w:val="16"/>
          <w:szCs w:val="16"/>
        </w:rPr>
        <w:tab/>
      </w:r>
      <w:r w:rsidR="00791F65" w:rsidRPr="00741498">
        <w:rPr>
          <w:rFonts w:asciiTheme="minorHAnsi" w:hAnsiTheme="minorHAnsi"/>
          <w:bCs/>
          <w:sz w:val="16"/>
          <w:szCs w:val="16"/>
        </w:rPr>
        <w:t xml:space="preserve"> </w:t>
      </w:r>
      <w:r w:rsidR="00F42692" w:rsidRPr="00741498">
        <w:rPr>
          <w:rFonts w:asciiTheme="minorHAnsi" w:hAnsiTheme="minorHAnsi"/>
          <w:bCs/>
          <w:sz w:val="16"/>
          <w:szCs w:val="16"/>
        </w:rPr>
        <w:t xml:space="preserve">                                                              kn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
        <w:gridCol w:w="1955"/>
        <w:gridCol w:w="2410"/>
        <w:gridCol w:w="1984"/>
        <w:gridCol w:w="851"/>
      </w:tblGrid>
      <w:tr w:rsidR="0061452D" w:rsidRPr="00741498" w14:paraId="4CFFFA7B" w14:textId="77777777" w:rsidTr="000A525E">
        <w:tc>
          <w:tcPr>
            <w:tcW w:w="669" w:type="dxa"/>
            <w:shd w:val="clear" w:color="auto" w:fill="auto"/>
          </w:tcPr>
          <w:p w14:paraId="3FB7F8DC" w14:textId="77777777"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redni</w:t>
            </w:r>
          </w:p>
          <w:p w14:paraId="0FD2ED96" w14:textId="77777777"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broj</w:t>
            </w:r>
          </w:p>
        </w:tc>
        <w:tc>
          <w:tcPr>
            <w:tcW w:w="1955" w:type="dxa"/>
            <w:shd w:val="clear" w:color="auto" w:fill="auto"/>
          </w:tcPr>
          <w:p w14:paraId="29F148EB" w14:textId="77777777" w:rsidR="0061452D" w:rsidRPr="00741498" w:rsidRDefault="004A5902" w:rsidP="004A5902">
            <w:pPr>
              <w:jc w:val="center"/>
              <w:rPr>
                <w:rFonts w:asciiTheme="minorHAnsi" w:hAnsiTheme="minorHAnsi"/>
                <w:sz w:val="16"/>
                <w:szCs w:val="16"/>
              </w:rPr>
            </w:pPr>
            <w:r w:rsidRPr="00741498">
              <w:rPr>
                <w:rFonts w:asciiTheme="minorHAnsi" w:hAnsiTheme="minorHAnsi"/>
                <w:sz w:val="16"/>
                <w:szCs w:val="16"/>
              </w:rPr>
              <w:t>opis</w:t>
            </w:r>
          </w:p>
        </w:tc>
        <w:tc>
          <w:tcPr>
            <w:tcW w:w="2410" w:type="dxa"/>
            <w:shd w:val="clear" w:color="auto" w:fill="auto"/>
          </w:tcPr>
          <w:p w14:paraId="28872668" w14:textId="77777777" w:rsidR="0061452D" w:rsidRPr="00741498" w:rsidRDefault="0061452D" w:rsidP="00543595">
            <w:pPr>
              <w:jc w:val="both"/>
              <w:rPr>
                <w:rFonts w:asciiTheme="minorHAnsi" w:hAnsiTheme="minorHAnsi"/>
                <w:sz w:val="16"/>
                <w:szCs w:val="16"/>
              </w:rPr>
            </w:pPr>
            <w:r w:rsidRPr="00741498">
              <w:rPr>
                <w:rFonts w:asciiTheme="minorHAnsi" w:hAnsiTheme="minorHAnsi"/>
                <w:sz w:val="16"/>
                <w:szCs w:val="16"/>
              </w:rPr>
              <w:t>procjena za 20</w:t>
            </w:r>
            <w:r w:rsidR="009B5982">
              <w:rPr>
                <w:rFonts w:asciiTheme="minorHAnsi" w:hAnsiTheme="minorHAnsi"/>
                <w:sz w:val="16"/>
                <w:szCs w:val="16"/>
              </w:rPr>
              <w:t>20</w:t>
            </w:r>
            <w:r w:rsidRPr="00741498">
              <w:rPr>
                <w:rFonts w:asciiTheme="minorHAnsi" w:hAnsiTheme="minorHAnsi"/>
                <w:sz w:val="16"/>
                <w:szCs w:val="16"/>
              </w:rPr>
              <w:t>.</w:t>
            </w:r>
          </w:p>
          <w:p w14:paraId="63D91EBF" w14:textId="77777777" w:rsidR="0061452D" w:rsidRPr="00741498" w:rsidRDefault="0061452D" w:rsidP="00543595">
            <w:pPr>
              <w:jc w:val="both"/>
              <w:rPr>
                <w:rFonts w:asciiTheme="minorHAnsi" w:hAnsiTheme="minorHAnsi"/>
                <w:sz w:val="16"/>
                <w:szCs w:val="16"/>
              </w:rPr>
            </w:pPr>
            <w:r w:rsidRPr="00741498">
              <w:rPr>
                <w:rFonts w:asciiTheme="minorHAnsi" w:hAnsiTheme="minorHAnsi"/>
                <w:sz w:val="16"/>
                <w:szCs w:val="16"/>
              </w:rPr>
              <w:t>(podaci za 1-10.mj.)</w:t>
            </w:r>
          </w:p>
        </w:tc>
        <w:tc>
          <w:tcPr>
            <w:tcW w:w="1984" w:type="dxa"/>
            <w:shd w:val="clear" w:color="auto" w:fill="auto"/>
          </w:tcPr>
          <w:p w14:paraId="1B7D83B8" w14:textId="77777777" w:rsidR="0061452D" w:rsidRPr="00741498" w:rsidRDefault="0061452D" w:rsidP="009B5982">
            <w:pPr>
              <w:jc w:val="both"/>
              <w:rPr>
                <w:rFonts w:asciiTheme="minorHAnsi" w:hAnsiTheme="minorHAnsi"/>
                <w:sz w:val="16"/>
                <w:szCs w:val="16"/>
              </w:rPr>
            </w:pPr>
            <w:r w:rsidRPr="00741498">
              <w:rPr>
                <w:rFonts w:asciiTheme="minorHAnsi" w:hAnsiTheme="minorHAnsi"/>
                <w:sz w:val="16"/>
                <w:szCs w:val="16"/>
              </w:rPr>
              <w:t>plan za 20</w:t>
            </w:r>
            <w:r w:rsidR="009B5982">
              <w:rPr>
                <w:rFonts w:asciiTheme="minorHAnsi" w:hAnsiTheme="minorHAnsi"/>
                <w:sz w:val="16"/>
                <w:szCs w:val="16"/>
              </w:rPr>
              <w:t>21</w:t>
            </w:r>
            <w:r w:rsidRPr="00741498">
              <w:rPr>
                <w:rFonts w:asciiTheme="minorHAnsi" w:hAnsiTheme="minorHAnsi"/>
                <w:sz w:val="16"/>
                <w:szCs w:val="16"/>
              </w:rPr>
              <w:t>.g</w:t>
            </w:r>
          </w:p>
        </w:tc>
        <w:tc>
          <w:tcPr>
            <w:tcW w:w="851" w:type="dxa"/>
            <w:shd w:val="clear" w:color="auto" w:fill="auto"/>
          </w:tcPr>
          <w:p w14:paraId="3932E6C3" w14:textId="77777777"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indeks</w:t>
            </w:r>
          </w:p>
          <w:p w14:paraId="70CB942A" w14:textId="77777777"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4/3</w:t>
            </w:r>
          </w:p>
        </w:tc>
      </w:tr>
      <w:tr w:rsidR="0061452D" w:rsidRPr="00741498" w14:paraId="7766826D" w14:textId="77777777" w:rsidTr="000A525E">
        <w:tc>
          <w:tcPr>
            <w:tcW w:w="669" w:type="dxa"/>
            <w:shd w:val="clear" w:color="auto" w:fill="auto"/>
          </w:tcPr>
          <w:p w14:paraId="133917D4" w14:textId="77777777" w:rsidR="0061452D" w:rsidRPr="00741498" w:rsidRDefault="0061452D" w:rsidP="00775998">
            <w:pPr>
              <w:jc w:val="center"/>
              <w:rPr>
                <w:rFonts w:asciiTheme="minorHAnsi" w:hAnsiTheme="minorHAnsi"/>
                <w:sz w:val="16"/>
                <w:szCs w:val="16"/>
              </w:rPr>
            </w:pPr>
            <w:r w:rsidRPr="00741498">
              <w:rPr>
                <w:rFonts w:asciiTheme="minorHAnsi" w:hAnsiTheme="minorHAnsi"/>
                <w:sz w:val="16"/>
                <w:szCs w:val="16"/>
              </w:rPr>
              <w:t>1</w:t>
            </w:r>
          </w:p>
        </w:tc>
        <w:tc>
          <w:tcPr>
            <w:tcW w:w="1955" w:type="dxa"/>
            <w:shd w:val="clear" w:color="auto" w:fill="auto"/>
          </w:tcPr>
          <w:p w14:paraId="1053DD03" w14:textId="77777777" w:rsidR="0061452D" w:rsidRPr="00741498" w:rsidRDefault="0061452D" w:rsidP="00775998">
            <w:pPr>
              <w:jc w:val="center"/>
              <w:rPr>
                <w:rFonts w:asciiTheme="minorHAnsi" w:hAnsiTheme="minorHAnsi"/>
                <w:sz w:val="16"/>
                <w:szCs w:val="16"/>
              </w:rPr>
            </w:pPr>
            <w:r w:rsidRPr="00741498">
              <w:rPr>
                <w:rFonts w:asciiTheme="minorHAnsi" w:hAnsiTheme="minorHAnsi"/>
                <w:sz w:val="16"/>
                <w:szCs w:val="16"/>
              </w:rPr>
              <w:t>2</w:t>
            </w:r>
          </w:p>
        </w:tc>
        <w:tc>
          <w:tcPr>
            <w:tcW w:w="2410" w:type="dxa"/>
            <w:shd w:val="clear" w:color="auto" w:fill="auto"/>
          </w:tcPr>
          <w:p w14:paraId="7C526A04" w14:textId="77777777" w:rsidR="0061452D" w:rsidRPr="00741498" w:rsidRDefault="0061452D" w:rsidP="00775998">
            <w:pPr>
              <w:jc w:val="center"/>
              <w:rPr>
                <w:rFonts w:asciiTheme="minorHAnsi" w:hAnsiTheme="minorHAnsi"/>
                <w:sz w:val="16"/>
                <w:szCs w:val="16"/>
              </w:rPr>
            </w:pPr>
            <w:r w:rsidRPr="00741498">
              <w:rPr>
                <w:rFonts w:asciiTheme="minorHAnsi" w:hAnsiTheme="minorHAnsi"/>
                <w:sz w:val="16"/>
                <w:szCs w:val="16"/>
              </w:rPr>
              <w:t>3</w:t>
            </w:r>
          </w:p>
        </w:tc>
        <w:tc>
          <w:tcPr>
            <w:tcW w:w="1984" w:type="dxa"/>
            <w:shd w:val="clear" w:color="auto" w:fill="auto"/>
          </w:tcPr>
          <w:p w14:paraId="00BA28EC" w14:textId="77777777" w:rsidR="0061452D" w:rsidRPr="00741498" w:rsidRDefault="0061452D" w:rsidP="00775998">
            <w:pPr>
              <w:jc w:val="center"/>
              <w:rPr>
                <w:rFonts w:asciiTheme="minorHAnsi" w:hAnsiTheme="minorHAnsi"/>
                <w:sz w:val="16"/>
                <w:szCs w:val="16"/>
              </w:rPr>
            </w:pPr>
            <w:r w:rsidRPr="00741498">
              <w:rPr>
                <w:rFonts w:asciiTheme="minorHAnsi" w:hAnsiTheme="minorHAnsi"/>
                <w:sz w:val="16"/>
                <w:szCs w:val="16"/>
              </w:rPr>
              <w:t>4</w:t>
            </w:r>
          </w:p>
        </w:tc>
        <w:tc>
          <w:tcPr>
            <w:tcW w:w="851" w:type="dxa"/>
            <w:shd w:val="clear" w:color="auto" w:fill="auto"/>
          </w:tcPr>
          <w:p w14:paraId="00C096D1" w14:textId="77777777" w:rsidR="0061452D" w:rsidRPr="00741498" w:rsidRDefault="0061452D" w:rsidP="00775998">
            <w:pPr>
              <w:jc w:val="center"/>
              <w:rPr>
                <w:rFonts w:asciiTheme="minorHAnsi" w:hAnsiTheme="minorHAnsi"/>
                <w:sz w:val="16"/>
                <w:szCs w:val="16"/>
              </w:rPr>
            </w:pPr>
            <w:r w:rsidRPr="00741498">
              <w:rPr>
                <w:rFonts w:asciiTheme="minorHAnsi" w:hAnsiTheme="minorHAnsi"/>
                <w:sz w:val="16"/>
                <w:szCs w:val="16"/>
              </w:rPr>
              <w:t>5</w:t>
            </w:r>
          </w:p>
        </w:tc>
      </w:tr>
      <w:tr w:rsidR="00F83AE6" w:rsidRPr="005873F7" w14:paraId="31CE0EFD" w14:textId="77777777" w:rsidTr="000A525E">
        <w:tc>
          <w:tcPr>
            <w:tcW w:w="669" w:type="dxa"/>
            <w:shd w:val="clear" w:color="auto" w:fill="auto"/>
          </w:tcPr>
          <w:p w14:paraId="32A68545" w14:textId="77777777" w:rsidR="00F83AE6" w:rsidRPr="005873F7" w:rsidRDefault="00F83AE6" w:rsidP="00F83AE6">
            <w:pPr>
              <w:jc w:val="center"/>
              <w:rPr>
                <w:rFonts w:asciiTheme="minorHAnsi" w:hAnsiTheme="minorHAnsi"/>
                <w:sz w:val="22"/>
                <w:szCs w:val="22"/>
              </w:rPr>
            </w:pPr>
            <w:r w:rsidRPr="005873F7">
              <w:rPr>
                <w:rFonts w:asciiTheme="minorHAnsi" w:hAnsiTheme="minorHAnsi"/>
                <w:sz w:val="22"/>
                <w:szCs w:val="22"/>
              </w:rPr>
              <w:t>1.</w:t>
            </w:r>
          </w:p>
        </w:tc>
        <w:tc>
          <w:tcPr>
            <w:tcW w:w="1955" w:type="dxa"/>
            <w:shd w:val="clear" w:color="auto" w:fill="auto"/>
          </w:tcPr>
          <w:p w14:paraId="3953885A" w14:textId="77777777" w:rsidR="00F83AE6" w:rsidRPr="005873F7" w:rsidRDefault="00F83AE6" w:rsidP="00F83AE6">
            <w:pPr>
              <w:jc w:val="both"/>
              <w:rPr>
                <w:rFonts w:asciiTheme="minorHAnsi" w:hAnsiTheme="minorHAnsi"/>
                <w:sz w:val="22"/>
                <w:szCs w:val="22"/>
              </w:rPr>
            </w:pPr>
            <w:r w:rsidRPr="005873F7">
              <w:rPr>
                <w:rFonts w:asciiTheme="minorHAnsi" w:hAnsiTheme="minorHAnsi"/>
                <w:sz w:val="22"/>
                <w:szCs w:val="22"/>
              </w:rPr>
              <w:t>Poslovni prihod</w:t>
            </w:r>
          </w:p>
        </w:tc>
        <w:tc>
          <w:tcPr>
            <w:tcW w:w="2410" w:type="dxa"/>
            <w:shd w:val="clear" w:color="auto" w:fill="auto"/>
            <w:vAlign w:val="bottom"/>
          </w:tcPr>
          <w:p w14:paraId="54A2A7D5" w14:textId="77777777" w:rsidR="00F83AE6" w:rsidRPr="005873F7" w:rsidRDefault="00A110FE" w:rsidP="0013145F">
            <w:pPr>
              <w:jc w:val="right"/>
              <w:rPr>
                <w:rFonts w:asciiTheme="minorHAnsi" w:hAnsiTheme="minorHAnsi"/>
                <w:sz w:val="22"/>
                <w:szCs w:val="22"/>
              </w:rPr>
            </w:pPr>
            <w:r>
              <w:rPr>
                <w:rFonts w:asciiTheme="minorHAnsi" w:hAnsiTheme="minorHAnsi"/>
                <w:sz w:val="22"/>
                <w:szCs w:val="22"/>
              </w:rPr>
              <w:t>75.391.232,00</w:t>
            </w:r>
          </w:p>
        </w:tc>
        <w:tc>
          <w:tcPr>
            <w:tcW w:w="1984" w:type="dxa"/>
            <w:shd w:val="clear" w:color="auto" w:fill="auto"/>
            <w:vAlign w:val="bottom"/>
          </w:tcPr>
          <w:p w14:paraId="7F0D66A0" w14:textId="62A9EDB6" w:rsidR="00F83AE6" w:rsidRPr="005873F7" w:rsidRDefault="00A110FE" w:rsidP="00191728">
            <w:pPr>
              <w:jc w:val="right"/>
              <w:rPr>
                <w:rFonts w:asciiTheme="minorHAnsi" w:hAnsiTheme="minorHAnsi"/>
                <w:sz w:val="22"/>
                <w:szCs w:val="22"/>
              </w:rPr>
            </w:pPr>
            <w:r>
              <w:rPr>
                <w:rFonts w:asciiTheme="minorHAnsi" w:hAnsiTheme="minorHAnsi"/>
                <w:sz w:val="22"/>
                <w:szCs w:val="22"/>
              </w:rPr>
              <w:t>75.</w:t>
            </w:r>
            <w:r w:rsidR="00191728">
              <w:rPr>
                <w:rFonts w:asciiTheme="minorHAnsi" w:hAnsiTheme="minorHAnsi"/>
                <w:sz w:val="22"/>
                <w:szCs w:val="22"/>
              </w:rPr>
              <w:t>586.018</w:t>
            </w:r>
            <w:r>
              <w:rPr>
                <w:rFonts w:asciiTheme="minorHAnsi" w:hAnsiTheme="minorHAnsi"/>
                <w:sz w:val="22"/>
                <w:szCs w:val="22"/>
              </w:rPr>
              <w:t>,00</w:t>
            </w:r>
          </w:p>
        </w:tc>
        <w:tc>
          <w:tcPr>
            <w:tcW w:w="851" w:type="dxa"/>
            <w:shd w:val="clear" w:color="auto" w:fill="auto"/>
          </w:tcPr>
          <w:p w14:paraId="4026F692" w14:textId="7F774106" w:rsidR="00F83AE6" w:rsidRPr="005873F7" w:rsidRDefault="00373A0B" w:rsidP="00F83AE6">
            <w:pPr>
              <w:jc w:val="center"/>
              <w:rPr>
                <w:rFonts w:asciiTheme="minorHAnsi" w:hAnsiTheme="minorHAnsi"/>
                <w:sz w:val="22"/>
                <w:szCs w:val="22"/>
              </w:rPr>
            </w:pPr>
            <w:r>
              <w:rPr>
                <w:rFonts w:asciiTheme="minorHAnsi" w:hAnsiTheme="minorHAnsi"/>
                <w:sz w:val="22"/>
                <w:szCs w:val="22"/>
              </w:rPr>
              <w:t>101</w:t>
            </w:r>
          </w:p>
        </w:tc>
      </w:tr>
      <w:tr w:rsidR="00F83AE6" w:rsidRPr="005873F7" w14:paraId="3F5C31FB" w14:textId="77777777" w:rsidTr="000A525E">
        <w:tc>
          <w:tcPr>
            <w:tcW w:w="669" w:type="dxa"/>
            <w:shd w:val="clear" w:color="auto" w:fill="auto"/>
          </w:tcPr>
          <w:p w14:paraId="4921D27B" w14:textId="77777777" w:rsidR="00F83AE6" w:rsidRPr="005873F7" w:rsidRDefault="00F83AE6" w:rsidP="00F83AE6">
            <w:pPr>
              <w:jc w:val="center"/>
              <w:rPr>
                <w:rFonts w:asciiTheme="minorHAnsi" w:hAnsiTheme="minorHAnsi"/>
                <w:sz w:val="22"/>
                <w:szCs w:val="22"/>
              </w:rPr>
            </w:pPr>
            <w:r w:rsidRPr="005873F7">
              <w:rPr>
                <w:rFonts w:asciiTheme="minorHAnsi" w:hAnsiTheme="minorHAnsi"/>
                <w:sz w:val="22"/>
                <w:szCs w:val="22"/>
              </w:rPr>
              <w:t>2.</w:t>
            </w:r>
          </w:p>
        </w:tc>
        <w:tc>
          <w:tcPr>
            <w:tcW w:w="1955" w:type="dxa"/>
            <w:shd w:val="clear" w:color="auto" w:fill="auto"/>
          </w:tcPr>
          <w:p w14:paraId="319498F8" w14:textId="77777777" w:rsidR="00F83AE6" w:rsidRPr="005873F7" w:rsidRDefault="00F83AE6" w:rsidP="00F83AE6">
            <w:pPr>
              <w:jc w:val="both"/>
              <w:rPr>
                <w:rFonts w:asciiTheme="minorHAnsi" w:hAnsiTheme="minorHAnsi"/>
                <w:sz w:val="22"/>
                <w:szCs w:val="22"/>
              </w:rPr>
            </w:pPr>
            <w:r w:rsidRPr="005873F7">
              <w:rPr>
                <w:rFonts w:asciiTheme="minorHAnsi" w:hAnsiTheme="minorHAnsi"/>
                <w:sz w:val="22"/>
                <w:szCs w:val="22"/>
              </w:rPr>
              <w:t>Financijski prihod</w:t>
            </w:r>
          </w:p>
        </w:tc>
        <w:tc>
          <w:tcPr>
            <w:tcW w:w="2410" w:type="dxa"/>
            <w:shd w:val="clear" w:color="auto" w:fill="auto"/>
          </w:tcPr>
          <w:p w14:paraId="2CBD253B" w14:textId="77777777" w:rsidR="00F83AE6" w:rsidRPr="005873F7" w:rsidRDefault="00170C98" w:rsidP="00F83AE6">
            <w:pPr>
              <w:jc w:val="right"/>
              <w:rPr>
                <w:rFonts w:asciiTheme="minorHAnsi" w:hAnsiTheme="minorHAnsi"/>
                <w:sz w:val="22"/>
                <w:szCs w:val="22"/>
              </w:rPr>
            </w:pPr>
            <w:r>
              <w:rPr>
                <w:rFonts w:asciiTheme="minorHAnsi" w:hAnsiTheme="minorHAnsi"/>
                <w:sz w:val="22"/>
                <w:szCs w:val="22"/>
              </w:rPr>
              <w:t>390.000,00</w:t>
            </w:r>
          </w:p>
        </w:tc>
        <w:tc>
          <w:tcPr>
            <w:tcW w:w="1984" w:type="dxa"/>
            <w:shd w:val="clear" w:color="auto" w:fill="auto"/>
          </w:tcPr>
          <w:p w14:paraId="6F4A18AE" w14:textId="40BC2BAF" w:rsidR="00F83AE6" w:rsidRPr="005873F7" w:rsidRDefault="000350B5" w:rsidP="00F83AE6">
            <w:pPr>
              <w:jc w:val="right"/>
              <w:rPr>
                <w:rFonts w:asciiTheme="minorHAnsi" w:hAnsiTheme="minorHAnsi"/>
                <w:sz w:val="22"/>
                <w:szCs w:val="22"/>
              </w:rPr>
            </w:pPr>
            <w:r>
              <w:rPr>
                <w:rFonts w:asciiTheme="minorHAnsi" w:hAnsiTheme="minorHAnsi"/>
                <w:sz w:val="22"/>
                <w:szCs w:val="22"/>
              </w:rPr>
              <w:t>45</w:t>
            </w:r>
            <w:r w:rsidR="0013145F">
              <w:rPr>
                <w:rFonts w:asciiTheme="minorHAnsi" w:hAnsiTheme="minorHAnsi"/>
                <w:sz w:val="22"/>
                <w:szCs w:val="22"/>
              </w:rPr>
              <w:t>0.000,00</w:t>
            </w:r>
          </w:p>
        </w:tc>
        <w:tc>
          <w:tcPr>
            <w:tcW w:w="851" w:type="dxa"/>
            <w:shd w:val="clear" w:color="auto" w:fill="auto"/>
          </w:tcPr>
          <w:p w14:paraId="08A1B9A9" w14:textId="14D0F815" w:rsidR="00F83AE6" w:rsidRPr="005873F7" w:rsidRDefault="00407651" w:rsidP="00F83AE6">
            <w:pPr>
              <w:jc w:val="center"/>
              <w:rPr>
                <w:rFonts w:asciiTheme="minorHAnsi" w:hAnsiTheme="minorHAnsi"/>
                <w:sz w:val="22"/>
                <w:szCs w:val="22"/>
              </w:rPr>
            </w:pPr>
            <w:r>
              <w:rPr>
                <w:rFonts w:asciiTheme="minorHAnsi" w:hAnsiTheme="minorHAnsi"/>
                <w:sz w:val="22"/>
                <w:szCs w:val="22"/>
              </w:rPr>
              <w:t>115</w:t>
            </w:r>
          </w:p>
        </w:tc>
      </w:tr>
      <w:tr w:rsidR="00F83AE6" w:rsidRPr="005873F7" w14:paraId="24A1FCA3" w14:textId="77777777" w:rsidTr="002A0C1E">
        <w:tc>
          <w:tcPr>
            <w:tcW w:w="669" w:type="dxa"/>
            <w:shd w:val="clear" w:color="auto" w:fill="auto"/>
          </w:tcPr>
          <w:p w14:paraId="4EF63CC1" w14:textId="77777777" w:rsidR="00F83AE6" w:rsidRPr="005873F7" w:rsidRDefault="00F83AE6" w:rsidP="00F83AE6">
            <w:pPr>
              <w:jc w:val="center"/>
              <w:rPr>
                <w:rFonts w:asciiTheme="minorHAnsi" w:hAnsiTheme="minorHAnsi"/>
                <w:sz w:val="22"/>
                <w:szCs w:val="22"/>
              </w:rPr>
            </w:pPr>
            <w:r w:rsidRPr="005873F7">
              <w:rPr>
                <w:rFonts w:asciiTheme="minorHAnsi" w:hAnsiTheme="minorHAnsi"/>
                <w:sz w:val="22"/>
                <w:szCs w:val="22"/>
              </w:rPr>
              <w:t>3.</w:t>
            </w:r>
          </w:p>
        </w:tc>
        <w:tc>
          <w:tcPr>
            <w:tcW w:w="1955" w:type="dxa"/>
            <w:shd w:val="clear" w:color="auto" w:fill="auto"/>
          </w:tcPr>
          <w:p w14:paraId="57859865" w14:textId="77777777" w:rsidR="00F83AE6" w:rsidRPr="005873F7" w:rsidRDefault="00F83AE6" w:rsidP="00F83AE6">
            <w:pPr>
              <w:jc w:val="both"/>
              <w:rPr>
                <w:rFonts w:asciiTheme="minorHAnsi" w:hAnsiTheme="minorHAnsi"/>
                <w:sz w:val="22"/>
                <w:szCs w:val="22"/>
              </w:rPr>
            </w:pPr>
            <w:r w:rsidRPr="005873F7">
              <w:rPr>
                <w:rFonts w:asciiTheme="minorHAnsi" w:hAnsiTheme="minorHAnsi"/>
                <w:sz w:val="22"/>
                <w:szCs w:val="22"/>
              </w:rPr>
              <w:t>Ukupno</w:t>
            </w:r>
          </w:p>
        </w:tc>
        <w:tc>
          <w:tcPr>
            <w:tcW w:w="2410" w:type="dxa"/>
            <w:shd w:val="clear" w:color="auto" w:fill="auto"/>
          </w:tcPr>
          <w:p w14:paraId="3B344431" w14:textId="77777777" w:rsidR="00F83AE6" w:rsidRPr="005873F7" w:rsidRDefault="00170C98" w:rsidP="00A110FE">
            <w:pPr>
              <w:jc w:val="right"/>
              <w:rPr>
                <w:rFonts w:asciiTheme="minorHAnsi" w:hAnsiTheme="minorHAnsi"/>
                <w:sz w:val="22"/>
                <w:szCs w:val="22"/>
              </w:rPr>
            </w:pPr>
            <w:r>
              <w:rPr>
                <w:rFonts w:asciiTheme="minorHAnsi" w:hAnsiTheme="minorHAnsi"/>
                <w:sz w:val="22"/>
                <w:szCs w:val="22"/>
              </w:rPr>
              <w:t>75.</w:t>
            </w:r>
            <w:r w:rsidR="00A110FE">
              <w:rPr>
                <w:rFonts w:asciiTheme="minorHAnsi" w:hAnsiTheme="minorHAnsi"/>
                <w:sz w:val="22"/>
                <w:szCs w:val="22"/>
              </w:rPr>
              <w:t>781.232</w:t>
            </w:r>
            <w:r>
              <w:rPr>
                <w:rFonts w:asciiTheme="minorHAnsi" w:hAnsiTheme="minorHAnsi"/>
                <w:sz w:val="22"/>
                <w:szCs w:val="22"/>
              </w:rPr>
              <w:t>,00</w:t>
            </w:r>
          </w:p>
        </w:tc>
        <w:tc>
          <w:tcPr>
            <w:tcW w:w="1984" w:type="dxa"/>
            <w:shd w:val="clear" w:color="auto" w:fill="auto"/>
            <w:vAlign w:val="bottom"/>
          </w:tcPr>
          <w:p w14:paraId="5F28DC0C" w14:textId="2DFEE6F1" w:rsidR="00F83AE6" w:rsidRPr="005873F7" w:rsidRDefault="00191728" w:rsidP="000F2E99">
            <w:pPr>
              <w:jc w:val="right"/>
              <w:rPr>
                <w:rFonts w:asciiTheme="minorHAnsi" w:hAnsiTheme="minorHAnsi"/>
                <w:sz w:val="22"/>
                <w:szCs w:val="22"/>
              </w:rPr>
            </w:pPr>
            <w:r>
              <w:rPr>
                <w:rFonts w:asciiTheme="minorHAnsi" w:hAnsiTheme="minorHAnsi"/>
                <w:sz w:val="22"/>
                <w:szCs w:val="22"/>
              </w:rPr>
              <w:t>76.036.018,00</w:t>
            </w:r>
          </w:p>
        </w:tc>
        <w:tc>
          <w:tcPr>
            <w:tcW w:w="851" w:type="dxa"/>
            <w:shd w:val="clear" w:color="auto" w:fill="auto"/>
          </w:tcPr>
          <w:p w14:paraId="3D8EA6CE" w14:textId="1CBD4601" w:rsidR="00F83AE6" w:rsidRPr="005873F7" w:rsidRDefault="00373A0B" w:rsidP="00F83AE6">
            <w:pPr>
              <w:jc w:val="center"/>
              <w:rPr>
                <w:rFonts w:asciiTheme="minorHAnsi" w:hAnsiTheme="minorHAnsi"/>
                <w:sz w:val="22"/>
                <w:szCs w:val="22"/>
              </w:rPr>
            </w:pPr>
            <w:r>
              <w:rPr>
                <w:rFonts w:asciiTheme="minorHAnsi" w:hAnsiTheme="minorHAnsi"/>
                <w:sz w:val="22"/>
                <w:szCs w:val="22"/>
              </w:rPr>
              <w:t>101</w:t>
            </w:r>
          </w:p>
        </w:tc>
      </w:tr>
    </w:tbl>
    <w:p w14:paraId="7565BDD9" w14:textId="77777777" w:rsidR="00791F65" w:rsidRPr="005873F7" w:rsidRDefault="00791F65" w:rsidP="0085249E">
      <w:pPr>
        <w:jc w:val="both"/>
        <w:rPr>
          <w:rFonts w:asciiTheme="minorHAnsi" w:hAnsiTheme="minorHAnsi"/>
          <w:bCs/>
          <w:sz w:val="22"/>
          <w:szCs w:val="22"/>
        </w:rPr>
      </w:pPr>
    </w:p>
    <w:p w14:paraId="5B31165B" w14:textId="3CF3F955" w:rsidR="00791F65" w:rsidRPr="005873F7" w:rsidRDefault="00791F65" w:rsidP="0085249E">
      <w:pPr>
        <w:jc w:val="both"/>
        <w:rPr>
          <w:rFonts w:asciiTheme="minorHAnsi" w:hAnsiTheme="minorHAnsi"/>
          <w:bCs/>
          <w:sz w:val="22"/>
          <w:szCs w:val="22"/>
        </w:rPr>
      </w:pPr>
      <w:r w:rsidRPr="005873F7">
        <w:rPr>
          <w:rFonts w:asciiTheme="minorHAnsi" w:hAnsiTheme="minorHAnsi"/>
          <w:bCs/>
          <w:sz w:val="22"/>
          <w:szCs w:val="22"/>
        </w:rPr>
        <w:t>Plan ukupnih prihoda Društva obuhvaća poslovne prihode (prihod od redovne djelatnosti i ostali poslovni prihod)</w:t>
      </w:r>
      <w:r w:rsidR="00EF7062">
        <w:rPr>
          <w:rFonts w:asciiTheme="minorHAnsi" w:hAnsiTheme="minorHAnsi"/>
          <w:bCs/>
          <w:sz w:val="22"/>
          <w:szCs w:val="22"/>
        </w:rPr>
        <w:t>,</w:t>
      </w:r>
      <w:r w:rsidRPr="005873F7">
        <w:rPr>
          <w:rFonts w:asciiTheme="minorHAnsi" w:hAnsiTheme="minorHAnsi"/>
          <w:bCs/>
          <w:sz w:val="22"/>
          <w:szCs w:val="22"/>
        </w:rPr>
        <w:t xml:space="preserve"> te financijske prihode.</w:t>
      </w:r>
    </w:p>
    <w:p w14:paraId="053389E3" w14:textId="77777777" w:rsidR="00791F65" w:rsidRPr="005873F7" w:rsidRDefault="00791F65" w:rsidP="0085249E">
      <w:pPr>
        <w:jc w:val="both"/>
        <w:rPr>
          <w:rFonts w:asciiTheme="minorHAnsi" w:hAnsiTheme="minorHAnsi"/>
          <w:bCs/>
          <w:sz w:val="22"/>
          <w:szCs w:val="22"/>
        </w:rPr>
      </w:pPr>
    </w:p>
    <w:p w14:paraId="253D815D" w14:textId="77777777" w:rsidR="00791F65" w:rsidRPr="005873F7" w:rsidRDefault="00791F65" w:rsidP="0085249E">
      <w:pPr>
        <w:jc w:val="both"/>
        <w:rPr>
          <w:rFonts w:asciiTheme="minorHAnsi" w:hAnsiTheme="minorHAnsi"/>
          <w:bCs/>
          <w:sz w:val="22"/>
          <w:szCs w:val="22"/>
        </w:rPr>
      </w:pPr>
      <w:r w:rsidRPr="005873F7">
        <w:rPr>
          <w:rFonts w:asciiTheme="minorHAnsi" w:hAnsiTheme="minorHAnsi"/>
          <w:bCs/>
          <w:sz w:val="22"/>
          <w:szCs w:val="22"/>
        </w:rPr>
        <w:t xml:space="preserve">Prihod redovne (osnovne djelatnosti) obračunat je prema važećim cijenama koje su odobrene od strane vlasnika, Grada Karlovca. Ostali poslovni prihod su odgođeni prihodi za primljena novčana sredstva u obliku potpora a u svrhu sufinanciranja kapitalnih investicija, naplaćena potraživanja iz proteklih poslovnih godina od šteta koje se pokrivaju iz police osiguranja i ostalo.   </w:t>
      </w:r>
    </w:p>
    <w:p w14:paraId="43989398" w14:textId="77777777" w:rsidR="00741498" w:rsidRDefault="00741498" w:rsidP="0085249E">
      <w:pPr>
        <w:jc w:val="both"/>
        <w:rPr>
          <w:rFonts w:asciiTheme="minorHAnsi" w:hAnsiTheme="minorHAnsi"/>
          <w:sz w:val="22"/>
          <w:szCs w:val="22"/>
        </w:rPr>
      </w:pPr>
    </w:p>
    <w:p w14:paraId="4F62FAA5" w14:textId="77777777" w:rsidR="00741498" w:rsidRDefault="00741498" w:rsidP="0085249E">
      <w:pPr>
        <w:jc w:val="both"/>
        <w:rPr>
          <w:rFonts w:asciiTheme="minorHAnsi" w:hAnsiTheme="minorHAnsi"/>
          <w:sz w:val="22"/>
          <w:szCs w:val="22"/>
        </w:rPr>
      </w:pPr>
    </w:p>
    <w:p w14:paraId="23367046" w14:textId="77777777" w:rsidR="00741498" w:rsidRDefault="00741498" w:rsidP="0085249E">
      <w:pPr>
        <w:jc w:val="both"/>
        <w:rPr>
          <w:rFonts w:asciiTheme="minorHAnsi" w:hAnsiTheme="minorHAnsi"/>
          <w:sz w:val="22"/>
          <w:szCs w:val="22"/>
        </w:rPr>
      </w:pPr>
    </w:p>
    <w:p w14:paraId="7A7DE938" w14:textId="77777777" w:rsidR="00741498" w:rsidRDefault="00741498" w:rsidP="0085249E">
      <w:pPr>
        <w:jc w:val="both"/>
        <w:rPr>
          <w:rFonts w:asciiTheme="minorHAnsi" w:hAnsiTheme="minorHAnsi"/>
          <w:sz w:val="22"/>
          <w:szCs w:val="22"/>
        </w:rPr>
      </w:pPr>
    </w:p>
    <w:p w14:paraId="4B690799" w14:textId="2FC9F11B" w:rsidR="00741498" w:rsidRDefault="00741498" w:rsidP="0085249E">
      <w:pPr>
        <w:jc w:val="both"/>
        <w:rPr>
          <w:rFonts w:asciiTheme="minorHAnsi" w:hAnsiTheme="minorHAnsi"/>
          <w:sz w:val="22"/>
          <w:szCs w:val="22"/>
        </w:rPr>
      </w:pPr>
    </w:p>
    <w:p w14:paraId="71336A7A" w14:textId="5C88CA12" w:rsidR="00407651" w:rsidRDefault="00407651" w:rsidP="0085249E">
      <w:pPr>
        <w:jc w:val="both"/>
        <w:rPr>
          <w:rFonts w:asciiTheme="minorHAnsi" w:hAnsiTheme="minorHAnsi"/>
          <w:sz w:val="22"/>
          <w:szCs w:val="22"/>
        </w:rPr>
      </w:pPr>
    </w:p>
    <w:p w14:paraId="06BD0935" w14:textId="77777777" w:rsidR="00407651" w:rsidRDefault="00407651" w:rsidP="0085249E">
      <w:pPr>
        <w:jc w:val="both"/>
        <w:rPr>
          <w:rFonts w:asciiTheme="minorHAnsi" w:hAnsiTheme="minorHAnsi"/>
          <w:sz w:val="22"/>
          <w:szCs w:val="22"/>
        </w:rPr>
      </w:pPr>
    </w:p>
    <w:p w14:paraId="175554F9" w14:textId="77777777" w:rsidR="00741498" w:rsidRDefault="00741498" w:rsidP="0085249E">
      <w:pPr>
        <w:jc w:val="both"/>
        <w:rPr>
          <w:rFonts w:asciiTheme="minorHAnsi" w:hAnsiTheme="minorHAnsi"/>
          <w:sz w:val="22"/>
          <w:szCs w:val="22"/>
        </w:rPr>
      </w:pPr>
    </w:p>
    <w:p w14:paraId="3FA98682" w14:textId="77777777" w:rsidR="00741498" w:rsidRDefault="00741498" w:rsidP="0085249E">
      <w:pPr>
        <w:jc w:val="both"/>
        <w:rPr>
          <w:rFonts w:asciiTheme="minorHAnsi" w:hAnsiTheme="minorHAnsi"/>
          <w:sz w:val="22"/>
          <w:szCs w:val="22"/>
        </w:rPr>
      </w:pPr>
    </w:p>
    <w:p w14:paraId="752093C1" w14:textId="77777777" w:rsidR="00E07CCD" w:rsidRDefault="00E07CCD" w:rsidP="0085249E">
      <w:pPr>
        <w:jc w:val="both"/>
        <w:rPr>
          <w:rFonts w:asciiTheme="minorHAnsi" w:hAnsiTheme="minorHAnsi"/>
          <w:bCs/>
          <w:sz w:val="22"/>
          <w:szCs w:val="22"/>
        </w:rPr>
      </w:pPr>
    </w:p>
    <w:p w14:paraId="6F6D1D4A" w14:textId="466F8D2E" w:rsidR="0085249E" w:rsidRPr="00646D8E" w:rsidRDefault="004A5902" w:rsidP="0085249E">
      <w:pPr>
        <w:jc w:val="both"/>
        <w:rPr>
          <w:rFonts w:asciiTheme="minorHAnsi" w:hAnsiTheme="minorHAnsi"/>
          <w:sz w:val="22"/>
          <w:szCs w:val="22"/>
        </w:rPr>
      </w:pPr>
      <w:r w:rsidRPr="005873F7">
        <w:rPr>
          <w:rFonts w:asciiTheme="minorHAnsi" w:hAnsiTheme="minorHAnsi"/>
          <w:bCs/>
          <w:sz w:val="22"/>
          <w:szCs w:val="22"/>
        </w:rPr>
        <w:lastRenderedPageBreak/>
        <w:t xml:space="preserve">  5</w:t>
      </w:r>
      <w:r w:rsidR="00B626C0" w:rsidRPr="005873F7">
        <w:rPr>
          <w:rFonts w:asciiTheme="minorHAnsi" w:hAnsiTheme="minorHAnsi"/>
          <w:bCs/>
          <w:sz w:val="22"/>
          <w:szCs w:val="22"/>
        </w:rPr>
        <w:t>.</w:t>
      </w:r>
      <w:r w:rsidRPr="005873F7">
        <w:rPr>
          <w:rFonts w:asciiTheme="minorHAnsi" w:hAnsiTheme="minorHAnsi"/>
          <w:bCs/>
          <w:sz w:val="22"/>
          <w:szCs w:val="22"/>
        </w:rPr>
        <w:t xml:space="preserve">  </w:t>
      </w:r>
      <w:r w:rsidR="00F75A0E">
        <w:rPr>
          <w:rFonts w:asciiTheme="minorHAnsi" w:hAnsiTheme="minorHAnsi"/>
          <w:bCs/>
          <w:sz w:val="22"/>
          <w:szCs w:val="22"/>
        </w:rPr>
        <w:t xml:space="preserve">       </w:t>
      </w:r>
      <w:r w:rsidRPr="00646D8E">
        <w:rPr>
          <w:rFonts w:asciiTheme="minorHAnsi" w:hAnsiTheme="minorHAnsi"/>
          <w:bCs/>
          <w:sz w:val="22"/>
          <w:szCs w:val="22"/>
        </w:rPr>
        <w:t xml:space="preserve">Planirani poslovni rashod </w:t>
      </w:r>
    </w:p>
    <w:p w14:paraId="480997FE" w14:textId="77777777" w:rsidR="00B626C0" w:rsidRPr="005873F7" w:rsidRDefault="00B626C0" w:rsidP="0085249E">
      <w:pPr>
        <w:jc w:val="both"/>
        <w:rPr>
          <w:rFonts w:asciiTheme="minorHAnsi" w:hAnsiTheme="minorHAnsi"/>
          <w:b/>
          <w:bCs/>
          <w:sz w:val="22"/>
          <w:szCs w:val="22"/>
        </w:rPr>
      </w:pPr>
    </w:p>
    <w:p w14:paraId="3318CBB5" w14:textId="2EF8B9C1" w:rsidR="00791F65" w:rsidRPr="00741498" w:rsidRDefault="00B371D1" w:rsidP="0085249E">
      <w:pPr>
        <w:jc w:val="both"/>
        <w:rPr>
          <w:rFonts w:asciiTheme="minorHAnsi" w:hAnsiTheme="minorHAnsi"/>
          <w:bCs/>
          <w:sz w:val="16"/>
          <w:szCs w:val="16"/>
        </w:rPr>
      </w:pPr>
      <w:r w:rsidRPr="00741498">
        <w:rPr>
          <w:rFonts w:asciiTheme="minorHAnsi" w:hAnsiTheme="minorHAnsi"/>
          <w:bCs/>
          <w:sz w:val="16"/>
          <w:szCs w:val="16"/>
        </w:rPr>
        <w:t xml:space="preserve">Tablica broj </w:t>
      </w:r>
      <w:r w:rsidR="00EF0950">
        <w:rPr>
          <w:rFonts w:asciiTheme="minorHAnsi" w:hAnsiTheme="minorHAnsi"/>
          <w:bCs/>
          <w:sz w:val="16"/>
          <w:szCs w:val="16"/>
        </w:rPr>
        <w:t>21</w:t>
      </w:r>
      <w:r w:rsidR="0007621F">
        <w:rPr>
          <w:rFonts w:asciiTheme="minorHAnsi" w:hAnsiTheme="minorHAnsi"/>
          <w:bCs/>
          <w:sz w:val="16"/>
          <w:szCs w:val="16"/>
        </w:rPr>
        <w:t>.</w:t>
      </w:r>
      <w:r w:rsidR="00791F65" w:rsidRPr="00741498">
        <w:rPr>
          <w:rFonts w:asciiTheme="minorHAnsi" w:hAnsiTheme="minorHAnsi"/>
          <w:bCs/>
          <w:sz w:val="16"/>
          <w:szCs w:val="16"/>
        </w:rPr>
        <w:t xml:space="preserve">  </w:t>
      </w:r>
      <w:r w:rsidR="004A5902" w:rsidRPr="00741498">
        <w:rPr>
          <w:rFonts w:asciiTheme="minorHAnsi" w:hAnsiTheme="minorHAnsi"/>
          <w:bCs/>
          <w:sz w:val="16"/>
          <w:szCs w:val="16"/>
        </w:rPr>
        <w:t xml:space="preserve">                                                          </w:t>
      </w:r>
      <w:r w:rsidR="00F42692" w:rsidRPr="00741498">
        <w:rPr>
          <w:rFonts w:asciiTheme="minorHAnsi" w:hAnsiTheme="minorHAnsi"/>
          <w:bCs/>
          <w:sz w:val="16"/>
          <w:szCs w:val="16"/>
        </w:rPr>
        <w:t xml:space="preserve">                                                                kn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8"/>
        <w:gridCol w:w="2977"/>
        <w:gridCol w:w="1843"/>
        <w:gridCol w:w="1701"/>
        <w:gridCol w:w="992"/>
      </w:tblGrid>
      <w:tr w:rsidR="0061452D" w:rsidRPr="00741498" w14:paraId="631A6117" w14:textId="77777777" w:rsidTr="00370588">
        <w:tc>
          <w:tcPr>
            <w:tcW w:w="1348" w:type="dxa"/>
            <w:shd w:val="clear" w:color="auto" w:fill="auto"/>
          </w:tcPr>
          <w:p w14:paraId="594BAFD3" w14:textId="77777777" w:rsidR="0061452D" w:rsidRPr="00741498" w:rsidRDefault="00370588" w:rsidP="00370588">
            <w:pPr>
              <w:rPr>
                <w:rFonts w:asciiTheme="minorHAnsi" w:hAnsiTheme="minorHAnsi"/>
                <w:sz w:val="16"/>
                <w:szCs w:val="16"/>
              </w:rPr>
            </w:pPr>
            <w:r w:rsidRPr="00741498">
              <w:rPr>
                <w:rFonts w:asciiTheme="minorHAnsi" w:hAnsiTheme="minorHAnsi"/>
                <w:sz w:val="16"/>
                <w:szCs w:val="16"/>
              </w:rPr>
              <w:t xml:space="preserve">Grupe konta  i konta </w:t>
            </w:r>
          </w:p>
        </w:tc>
        <w:tc>
          <w:tcPr>
            <w:tcW w:w="2977" w:type="dxa"/>
            <w:shd w:val="clear" w:color="auto" w:fill="auto"/>
          </w:tcPr>
          <w:p w14:paraId="47A52006" w14:textId="77777777" w:rsidR="0061452D" w:rsidRPr="00741498" w:rsidRDefault="0061452D" w:rsidP="00646D8E">
            <w:pPr>
              <w:jc w:val="center"/>
              <w:rPr>
                <w:rFonts w:asciiTheme="minorHAnsi" w:hAnsiTheme="minorHAnsi"/>
                <w:sz w:val="16"/>
                <w:szCs w:val="16"/>
              </w:rPr>
            </w:pPr>
            <w:r w:rsidRPr="00741498">
              <w:rPr>
                <w:rFonts w:asciiTheme="minorHAnsi" w:hAnsiTheme="minorHAnsi"/>
                <w:sz w:val="16"/>
                <w:szCs w:val="16"/>
              </w:rPr>
              <w:t>vrsta troška</w:t>
            </w:r>
          </w:p>
        </w:tc>
        <w:tc>
          <w:tcPr>
            <w:tcW w:w="1843" w:type="dxa"/>
            <w:shd w:val="clear" w:color="auto" w:fill="auto"/>
          </w:tcPr>
          <w:p w14:paraId="24CA4F03" w14:textId="77777777" w:rsidR="0061452D" w:rsidRPr="00741498" w:rsidRDefault="0061452D" w:rsidP="00646D8E">
            <w:pPr>
              <w:rPr>
                <w:rFonts w:asciiTheme="minorHAnsi" w:hAnsiTheme="minorHAnsi"/>
                <w:sz w:val="16"/>
                <w:szCs w:val="16"/>
              </w:rPr>
            </w:pPr>
            <w:r w:rsidRPr="00741498">
              <w:rPr>
                <w:rFonts w:asciiTheme="minorHAnsi" w:hAnsiTheme="minorHAnsi"/>
                <w:sz w:val="16"/>
                <w:szCs w:val="16"/>
              </w:rPr>
              <w:t>procjena za 20</w:t>
            </w:r>
            <w:r w:rsidR="000C17DE">
              <w:rPr>
                <w:rFonts w:asciiTheme="minorHAnsi" w:hAnsiTheme="minorHAnsi"/>
                <w:sz w:val="16"/>
                <w:szCs w:val="16"/>
              </w:rPr>
              <w:t>20</w:t>
            </w:r>
            <w:r w:rsidRPr="00741498">
              <w:rPr>
                <w:rFonts w:asciiTheme="minorHAnsi" w:hAnsiTheme="minorHAnsi"/>
                <w:sz w:val="16"/>
                <w:szCs w:val="16"/>
              </w:rPr>
              <w:t>.</w:t>
            </w:r>
          </w:p>
          <w:p w14:paraId="0045EED9" w14:textId="77777777" w:rsidR="0061452D" w:rsidRPr="00741498" w:rsidRDefault="0061452D" w:rsidP="00646D8E">
            <w:pPr>
              <w:rPr>
                <w:rFonts w:asciiTheme="minorHAnsi" w:hAnsiTheme="minorHAnsi"/>
                <w:sz w:val="16"/>
                <w:szCs w:val="16"/>
              </w:rPr>
            </w:pPr>
            <w:r w:rsidRPr="00741498">
              <w:rPr>
                <w:rFonts w:asciiTheme="minorHAnsi" w:hAnsiTheme="minorHAnsi"/>
                <w:sz w:val="16"/>
                <w:szCs w:val="16"/>
              </w:rPr>
              <w:t>(podaci za 1-10.mj.)</w:t>
            </w:r>
          </w:p>
        </w:tc>
        <w:tc>
          <w:tcPr>
            <w:tcW w:w="1701" w:type="dxa"/>
            <w:shd w:val="clear" w:color="auto" w:fill="auto"/>
          </w:tcPr>
          <w:p w14:paraId="15E8BC9F" w14:textId="77777777" w:rsidR="0061452D" w:rsidRPr="00741498" w:rsidRDefault="0061452D" w:rsidP="000C17DE">
            <w:pPr>
              <w:jc w:val="both"/>
              <w:rPr>
                <w:rFonts w:asciiTheme="minorHAnsi" w:hAnsiTheme="minorHAnsi"/>
                <w:sz w:val="16"/>
                <w:szCs w:val="16"/>
              </w:rPr>
            </w:pPr>
            <w:r w:rsidRPr="00741498">
              <w:rPr>
                <w:rFonts w:asciiTheme="minorHAnsi" w:hAnsiTheme="minorHAnsi"/>
                <w:sz w:val="16"/>
                <w:szCs w:val="16"/>
              </w:rPr>
              <w:t>plan za 20</w:t>
            </w:r>
            <w:r w:rsidR="000C17DE">
              <w:rPr>
                <w:rFonts w:asciiTheme="minorHAnsi" w:hAnsiTheme="minorHAnsi"/>
                <w:sz w:val="16"/>
                <w:szCs w:val="16"/>
              </w:rPr>
              <w:t>21</w:t>
            </w:r>
            <w:r w:rsidRPr="00741498">
              <w:rPr>
                <w:rFonts w:asciiTheme="minorHAnsi" w:hAnsiTheme="minorHAnsi"/>
                <w:sz w:val="16"/>
                <w:szCs w:val="16"/>
              </w:rPr>
              <w:t>.</w:t>
            </w:r>
          </w:p>
        </w:tc>
        <w:tc>
          <w:tcPr>
            <w:tcW w:w="992" w:type="dxa"/>
            <w:shd w:val="clear" w:color="auto" w:fill="auto"/>
          </w:tcPr>
          <w:p w14:paraId="1C98E5AC" w14:textId="77777777"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indeks</w:t>
            </w:r>
          </w:p>
          <w:p w14:paraId="30AFCB63" w14:textId="77777777"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5/4</w:t>
            </w:r>
          </w:p>
        </w:tc>
      </w:tr>
      <w:tr w:rsidR="0061452D" w:rsidRPr="00741498" w14:paraId="109FDE2D" w14:textId="77777777" w:rsidTr="00370588">
        <w:trPr>
          <w:trHeight w:val="170"/>
        </w:trPr>
        <w:tc>
          <w:tcPr>
            <w:tcW w:w="1348" w:type="dxa"/>
            <w:shd w:val="clear" w:color="auto" w:fill="auto"/>
          </w:tcPr>
          <w:p w14:paraId="060B9E2E" w14:textId="77777777" w:rsidR="0061452D" w:rsidRPr="00741498" w:rsidRDefault="0061452D" w:rsidP="00775998">
            <w:pPr>
              <w:jc w:val="center"/>
              <w:rPr>
                <w:rFonts w:asciiTheme="minorHAnsi" w:hAnsiTheme="minorHAnsi"/>
                <w:sz w:val="16"/>
                <w:szCs w:val="16"/>
              </w:rPr>
            </w:pPr>
            <w:r w:rsidRPr="00741498">
              <w:rPr>
                <w:rFonts w:asciiTheme="minorHAnsi" w:hAnsiTheme="minorHAnsi"/>
                <w:sz w:val="16"/>
                <w:szCs w:val="16"/>
              </w:rPr>
              <w:t>1</w:t>
            </w:r>
          </w:p>
        </w:tc>
        <w:tc>
          <w:tcPr>
            <w:tcW w:w="2977" w:type="dxa"/>
            <w:shd w:val="clear" w:color="auto" w:fill="auto"/>
          </w:tcPr>
          <w:p w14:paraId="06BFF0A1" w14:textId="77777777" w:rsidR="0061452D" w:rsidRPr="00741498" w:rsidRDefault="0061452D" w:rsidP="00775998">
            <w:pPr>
              <w:jc w:val="center"/>
              <w:rPr>
                <w:rFonts w:asciiTheme="minorHAnsi" w:hAnsiTheme="minorHAnsi"/>
                <w:sz w:val="16"/>
                <w:szCs w:val="16"/>
              </w:rPr>
            </w:pPr>
            <w:r w:rsidRPr="00741498">
              <w:rPr>
                <w:rFonts w:asciiTheme="minorHAnsi" w:hAnsiTheme="minorHAnsi"/>
                <w:sz w:val="16"/>
                <w:szCs w:val="16"/>
              </w:rPr>
              <w:t>2</w:t>
            </w:r>
          </w:p>
        </w:tc>
        <w:tc>
          <w:tcPr>
            <w:tcW w:w="1843" w:type="dxa"/>
            <w:shd w:val="clear" w:color="auto" w:fill="auto"/>
          </w:tcPr>
          <w:p w14:paraId="0C7F0085" w14:textId="77777777" w:rsidR="0061452D" w:rsidRPr="00741498" w:rsidRDefault="0061452D" w:rsidP="00775998">
            <w:pPr>
              <w:jc w:val="center"/>
              <w:rPr>
                <w:rFonts w:asciiTheme="minorHAnsi" w:hAnsiTheme="minorHAnsi"/>
                <w:sz w:val="16"/>
                <w:szCs w:val="16"/>
              </w:rPr>
            </w:pPr>
            <w:r w:rsidRPr="00741498">
              <w:rPr>
                <w:rFonts w:asciiTheme="minorHAnsi" w:hAnsiTheme="minorHAnsi"/>
                <w:sz w:val="16"/>
                <w:szCs w:val="16"/>
              </w:rPr>
              <w:t>3</w:t>
            </w:r>
          </w:p>
        </w:tc>
        <w:tc>
          <w:tcPr>
            <w:tcW w:w="1701" w:type="dxa"/>
            <w:shd w:val="clear" w:color="auto" w:fill="auto"/>
          </w:tcPr>
          <w:p w14:paraId="7F43B259" w14:textId="77777777" w:rsidR="0061452D" w:rsidRPr="00741498" w:rsidRDefault="0061452D" w:rsidP="00775998">
            <w:pPr>
              <w:jc w:val="center"/>
              <w:rPr>
                <w:rFonts w:asciiTheme="minorHAnsi" w:hAnsiTheme="minorHAnsi"/>
                <w:sz w:val="16"/>
                <w:szCs w:val="16"/>
              </w:rPr>
            </w:pPr>
            <w:r w:rsidRPr="00741498">
              <w:rPr>
                <w:rFonts w:asciiTheme="minorHAnsi" w:hAnsiTheme="minorHAnsi"/>
                <w:sz w:val="16"/>
                <w:szCs w:val="16"/>
              </w:rPr>
              <w:t>5</w:t>
            </w:r>
          </w:p>
        </w:tc>
        <w:tc>
          <w:tcPr>
            <w:tcW w:w="992" w:type="dxa"/>
            <w:shd w:val="clear" w:color="auto" w:fill="auto"/>
          </w:tcPr>
          <w:p w14:paraId="631DFDD6" w14:textId="77777777" w:rsidR="0061452D" w:rsidRPr="00741498" w:rsidRDefault="0061452D" w:rsidP="00775998">
            <w:pPr>
              <w:jc w:val="center"/>
              <w:rPr>
                <w:rFonts w:asciiTheme="minorHAnsi" w:hAnsiTheme="minorHAnsi"/>
                <w:sz w:val="16"/>
                <w:szCs w:val="16"/>
              </w:rPr>
            </w:pPr>
            <w:r w:rsidRPr="00741498">
              <w:rPr>
                <w:rFonts w:asciiTheme="minorHAnsi" w:hAnsiTheme="minorHAnsi"/>
                <w:sz w:val="16"/>
                <w:szCs w:val="16"/>
              </w:rPr>
              <w:t>6</w:t>
            </w:r>
          </w:p>
        </w:tc>
      </w:tr>
      <w:tr w:rsidR="008F20D7" w:rsidRPr="005873F7" w14:paraId="5FF0EE91" w14:textId="77777777" w:rsidTr="00370588">
        <w:tc>
          <w:tcPr>
            <w:tcW w:w="1348" w:type="dxa"/>
            <w:shd w:val="clear" w:color="auto" w:fill="auto"/>
          </w:tcPr>
          <w:p w14:paraId="601B193F" w14:textId="77777777" w:rsidR="008F20D7" w:rsidRPr="005873F7" w:rsidRDefault="008F20D7" w:rsidP="00DC2F1A">
            <w:pPr>
              <w:jc w:val="both"/>
              <w:rPr>
                <w:rFonts w:asciiTheme="minorHAnsi" w:hAnsiTheme="minorHAnsi"/>
                <w:sz w:val="22"/>
                <w:szCs w:val="22"/>
              </w:rPr>
            </w:pPr>
            <w:r w:rsidRPr="005873F7">
              <w:rPr>
                <w:rFonts w:asciiTheme="minorHAnsi" w:hAnsiTheme="minorHAnsi"/>
                <w:sz w:val="22"/>
                <w:szCs w:val="22"/>
              </w:rPr>
              <w:t>400</w:t>
            </w:r>
          </w:p>
        </w:tc>
        <w:tc>
          <w:tcPr>
            <w:tcW w:w="2977" w:type="dxa"/>
            <w:shd w:val="clear" w:color="auto" w:fill="auto"/>
          </w:tcPr>
          <w:p w14:paraId="0AA468DF" w14:textId="77777777" w:rsidR="008F20D7" w:rsidRPr="005873F7" w:rsidRDefault="008F20D7" w:rsidP="004A5902">
            <w:pPr>
              <w:rPr>
                <w:rFonts w:asciiTheme="minorHAnsi" w:hAnsiTheme="minorHAnsi"/>
                <w:sz w:val="22"/>
                <w:szCs w:val="22"/>
              </w:rPr>
            </w:pPr>
            <w:r w:rsidRPr="005873F7">
              <w:rPr>
                <w:rFonts w:asciiTheme="minorHAnsi" w:hAnsiTheme="minorHAnsi"/>
                <w:sz w:val="22"/>
                <w:szCs w:val="22"/>
              </w:rPr>
              <w:t>Materijal</w:t>
            </w:r>
          </w:p>
        </w:tc>
        <w:tc>
          <w:tcPr>
            <w:tcW w:w="1843" w:type="dxa"/>
            <w:shd w:val="clear" w:color="auto" w:fill="auto"/>
          </w:tcPr>
          <w:p w14:paraId="6057E476" w14:textId="77777777" w:rsidR="004666DC" w:rsidRPr="009C7679" w:rsidRDefault="00C21C09" w:rsidP="002A0C1E">
            <w:pPr>
              <w:jc w:val="right"/>
              <w:rPr>
                <w:rFonts w:asciiTheme="minorHAnsi" w:hAnsiTheme="minorHAnsi"/>
                <w:sz w:val="22"/>
                <w:szCs w:val="22"/>
              </w:rPr>
            </w:pPr>
            <w:r>
              <w:rPr>
                <w:rFonts w:asciiTheme="minorHAnsi" w:hAnsiTheme="minorHAnsi"/>
                <w:sz w:val="22"/>
                <w:szCs w:val="22"/>
              </w:rPr>
              <w:t>3.250.000,00</w:t>
            </w:r>
          </w:p>
        </w:tc>
        <w:tc>
          <w:tcPr>
            <w:tcW w:w="1701" w:type="dxa"/>
            <w:shd w:val="clear" w:color="auto" w:fill="auto"/>
          </w:tcPr>
          <w:p w14:paraId="26E47E93" w14:textId="4863AFFC" w:rsidR="008F20D7" w:rsidRPr="005873F7" w:rsidRDefault="00220988" w:rsidP="008C3775">
            <w:pPr>
              <w:jc w:val="right"/>
              <w:rPr>
                <w:rFonts w:asciiTheme="minorHAnsi" w:hAnsiTheme="minorHAnsi"/>
                <w:sz w:val="22"/>
                <w:szCs w:val="22"/>
              </w:rPr>
            </w:pPr>
            <w:r>
              <w:rPr>
                <w:rFonts w:asciiTheme="minorHAnsi" w:hAnsiTheme="minorHAnsi"/>
                <w:sz w:val="22"/>
                <w:szCs w:val="22"/>
              </w:rPr>
              <w:t>3.</w:t>
            </w:r>
            <w:r w:rsidR="008C3775">
              <w:rPr>
                <w:rFonts w:asciiTheme="minorHAnsi" w:hAnsiTheme="minorHAnsi"/>
                <w:sz w:val="22"/>
                <w:szCs w:val="22"/>
              </w:rPr>
              <w:t>2</w:t>
            </w:r>
            <w:r w:rsidR="000350B5">
              <w:rPr>
                <w:rFonts w:asciiTheme="minorHAnsi" w:hAnsiTheme="minorHAnsi"/>
                <w:sz w:val="22"/>
                <w:szCs w:val="22"/>
              </w:rPr>
              <w:t>0</w:t>
            </w:r>
            <w:r w:rsidR="008C3775">
              <w:rPr>
                <w:rFonts w:asciiTheme="minorHAnsi" w:hAnsiTheme="minorHAnsi"/>
                <w:sz w:val="22"/>
                <w:szCs w:val="22"/>
              </w:rPr>
              <w:t>0</w:t>
            </w:r>
            <w:r>
              <w:rPr>
                <w:rFonts w:asciiTheme="minorHAnsi" w:hAnsiTheme="minorHAnsi"/>
                <w:sz w:val="22"/>
                <w:szCs w:val="22"/>
              </w:rPr>
              <w:t>.000,00</w:t>
            </w:r>
          </w:p>
        </w:tc>
        <w:tc>
          <w:tcPr>
            <w:tcW w:w="992" w:type="dxa"/>
            <w:shd w:val="clear" w:color="auto" w:fill="auto"/>
          </w:tcPr>
          <w:p w14:paraId="26D8A2F9" w14:textId="12CD643A" w:rsidR="008F20D7" w:rsidRPr="005873F7" w:rsidRDefault="009B0CF3" w:rsidP="000930AD">
            <w:pPr>
              <w:jc w:val="center"/>
              <w:rPr>
                <w:rFonts w:asciiTheme="minorHAnsi" w:hAnsiTheme="minorHAnsi"/>
                <w:sz w:val="22"/>
                <w:szCs w:val="22"/>
              </w:rPr>
            </w:pPr>
            <w:r>
              <w:rPr>
                <w:rFonts w:asciiTheme="minorHAnsi" w:hAnsiTheme="minorHAnsi"/>
                <w:sz w:val="22"/>
                <w:szCs w:val="22"/>
              </w:rPr>
              <w:t>99</w:t>
            </w:r>
          </w:p>
        </w:tc>
      </w:tr>
      <w:tr w:rsidR="008F20D7" w:rsidRPr="005873F7" w14:paraId="3BD486E0" w14:textId="77777777" w:rsidTr="00370588">
        <w:tc>
          <w:tcPr>
            <w:tcW w:w="1348" w:type="dxa"/>
            <w:shd w:val="clear" w:color="auto" w:fill="auto"/>
          </w:tcPr>
          <w:p w14:paraId="38FD0EC9" w14:textId="77777777" w:rsidR="008F20D7" w:rsidRPr="005873F7" w:rsidRDefault="008F20D7" w:rsidP="0085249E">
            <w:pPr>
              <w:jc w:val="both"/>
              <w:rPr>
                <w:rFonts w:asciiTheme="minorHAnsi" w:hAnsiTheme="minorHAnsi"/>
                <w:sz w:val="22"/>
                <w:szCs w:val="22"/>
              </w:rPr>
            </w:pPr>
            <w:r w:rsidRPr="005873F7">
              <w:rPr>
                <w:rFonts w:asciiTheme="minorHAnsi" w:hAnsiTheme="minorHAnsi"/>
                <w:sz w:val="22"/>
                <w:szCs w:val="22"/>
              </w:rPr>
              <w:t>401000</w:t>
            </w:r>
          </w:p>
        </w:tc>
        <w:tc>
          <w:tcPr>
            <w:tcW w:w="2977" w:type="dxa"/>
            <w:shd w:val="clear" w:color="auto" w:fill="auto"/>
          </w:tcPr>
          <w:p w14:paraId="5F2D1440" w14:textId="77777777" w:rsidR="008F20D7" w:rsidRPr="005873F7" w:rsidRDefault="008F20D7" w:rsidP="004A5902">
            <w:pPr>
              <w:rPr>
                <w:rFonts w:asciiTheme="minorHAnsi" w:hAnsiTheme="minorHAnsi"/>
                <w:sz w:val="22"/>
                <w:szCs w:val="22"/>
              </w:rPr>
            </w:pPr>
            <w:r w:rsidRPr="005873F7">
              <w:rPr>
                <w:rFonts w:asciiTheme="minorHAnsi" w:hAnsiTheme="minorHAnsi"/>
                <w:sz w:val="22"/>
                <w:szCs w:val="22"/>
              </w:rPr>
              <w:t>Električna energija</w:t>
            </w:r>
          </w:p>
        </w:tc>
        <w:tc>
          <w:tcPr>
            <w:tcW w:w="1843" w:type="dxa"/>
            <w:shd w:val="clear" w:color="auto" w:fill="auto"/>
          </w:tcPr>
          <w:p w14:paraId="5F6ED648" w14:textId="77777777" w:rsidR="008F20D7" w:rsidRPr="005873F7" w:rsidRDefault="00C21C09" w:rsidP="002A0C1E">
            <w:pPr>
              <w:jc w:val="right"/>
              <w:rPr>
                <w:rFonts w:asciiTheme="minorHAnsi" w:hAnsiTheme="minorHAnsi"/>
                <w:color w:val="000000"/>
                <w:sz w:val="22"/>
                <w:szCs w:val="22"/>
              </w:rPr>
            </w:pPr>
            <w:r>
              <w:rPr>
                <w:rFonts w:asciiTheme="minorHAnsi" w:hAnsiTheme="minorHAnsi"/>
                <w:color w:val="000000"/>
                <w:sz w:val="22"/>
                <w:szCs w:val="22"/>
              </w:rPr>
              <w:t>4.650.000,00</w:t>
            </w:r>
          </w:p>
        </w:tc>
        <w:tc>
          <w:tcPr>
            <w:tcW w:w="1701" w:type="dxa"/>
            <w:shd w:val="clear" w:color="auto" w:fill="auto"/>
          </w:tcPr>
          <w:p w14:paraId="3A1F6BBD" w14:textId="01DEF9A3" w:rsidR="008F20D7" w:rsidRPr="005873F7" w:rsidRDefault="00820869" w:rsidP="00820869">
            <w:pPr>
              <w:jc w:val="right"/>
              <w:rPr>
                <w:rFonts w:asciiTheme="minorHAnsi" w:hAnsiTheme="minorHAnsi"/>
                <w:sz w:val="22"/>
                <w:szCs w:val="22"/>
              </w:rPr>
            </w:pPr>
            <w:r>
              <w:rPr>
                <w:rFonts w:asciiTheme="minorHAnsi" w:hAnsiTheme="minorHAnsi"/>
                <w:sz w:val="22"/>
                <w:szCs w:val="22"/>
              </w:rPr>
              <w:t>4.</w:t>
            </w:r>
            <w:r w:rsidR="000350B5">
              <w:rPr>
                <w:rFonts w:asciiTheme="minorHAnsi" w:hAnsiTheme="minorHAnsi"/>
                <w:sz w:val="22"/>
                <w:szCs w:val="22"/>
              </w:rPr>
              <w:t>5</w:t>
            </w:r>
            <w:r>
              <w:rPr>
                <w:rFonts w:asciiTheme="minorHAnsi" w:hAnsiTheme="minorHAnsi"/>
                <w:sz w:val="22"/>
                <w:szCs w:val="22"/>
              </w:rPr>
              <w:t>10.000,00</w:t>
            </w:r>
          </w:p>
        </w:tc>
        <w:tc>
          <w:tcPr>
            <w:tcW w:w="992" w:type="dxa"/>
            <w:shd w:val="clear" w:color="auto" w:fill="auto"/>
          </w:tcPr>
          <w:p w14:paraId="6274F47F" w14:textId="2462FBAB" w:rsidR="008F20D7" w:rsidRPr="005873F7" w:rsidRDefault="009B0CF3" w:rsidP="000930AD">
            <w:pPr>
              <w:jc w:val="center"/>
              <w:rPr>
                <w:rFonts w:asciiTheme="minorHAnsi" w:hAnsiTheme="minorHAnsi"/>
                <w:sz w:val="22"/>
                <w:szCs w:val="22"/>
              </w:rPr>
            </w:pPr>
            <w:r>
              <w:rPr>
                <w:rFonts w:asciiTheme="minorHAnsi" w:hAnsiTheme="minorHAnsi"/>
                <w:sz w:val="22"/>
                <w:szCs w:val="22"/>
              </w:rPr>
              <w:t>97</w:t>
            </w:r>
          </w:p>
        </w:tc>
      </w:tr>
      <w:tr w:rsidR="008F20D7" w:rsidRPr="005873F7" w14:paraId="484A3FAA" w14:textId="77777777" w:rsidTr="00370588">
        <w:tc>
          <w:tcPr>
            <w:tcW w:w="1348" w:type="dxa"/>
            <w:shd w:val="clear" w:color="auto" w:fill="auto"/>
          </w:tcPr>
          <w:p w14:paraId="634717F0" w14:textId="77777777" w:rsidR="008F20D7" w:rsidRPr="005873F7" w:rsidRDefault="008F20D7" w:rsidP="0085249E">
            <w:pPr>
              <w:jc w:val="both"/>
              <w:rPr>
                <w:rFonts w:asciiTheme="minorHAnsi" w:hAnsiTheme="minorHAnsi"/>
                <w:sz w:val="22"/>
                <w:szCs w:val="22"/>
              </w:rPr>
            </w:pPr>
            <w:r w:rsidRPr="005873F7">
              <w:rPr>
                <w:rFonts w:asciiTheme="minorHAnsi" w:hAnsiTheme="minorHAnsi"/>
                <w:sz w:val="22"/>
                <w:szCs w:val="22"/>
              </w:rPr>
              <w:t>401300</w:t>
            </w:r>
          </w:p>
        </w:tc>
        <w:tc>
          <w:tcPr>
            <w:tcW w:w="2977" w:type="dxa"/>
            <w:shd w:val="clear" w:color="auto" w:fill="auto"/>
          </w:tcPr>
          <w:p w14:paraId="396E46DA" w14:textId="77777777" w:rsidR="008F20D7" w:rsidRPr="005873F7" w:rsidRDefault="008F20D7" w:rsidP="004A5902">
            <w:pPr>
              <w:rPr>
                <w:rFonts w:asciiTheme="minorHAnsi" w:hAnsiTheme="minorHAnsi"/>
                <w:sz w:val="22"/>
                <w:szCs w:val="22"/>
              </w:rPr>
            </w:pPr>
            <w:r w:rsidRPr="005873F7">
              <w:rPr>
                <w:rFonts w:asciiTheme="minorHAnsi" w:hAnsiTheme="minorHAnsi"/>
                <w:sz w:val="22"/>
                <w:szCs w:val="22"/>
              </w:rPr>
              <w:t>Gorivo i mazivo</w:t>
            </w:r>
          </w:p>
        </w:tc>
        <w:tc>
          <w:tcPr>
            <w:tcW w:w="1843" w:type="dxa"/>
            <w:shd w:val="clear" w:color="auto" w:fill="auto"/>
          </w:tcPr>
          <w:p w14:paraId="56A0EBEA" w14:textId="77777777" w:rsidR="008F20D7" w:rsidRPr="005873F7" w:rsidRDefault="00C21C09" w:rsidP="002A0C1E">
            <w:pPr>
              <w:jc w:val="right"/>
              <w:rPr>
                <w:rFonts w:asciiTheme="minorHAnsi" w:hAnsiTheme="minorHAnsi"/>
                <w:color w:val="000000"/>
                <w:sz w:val="22"/>
                <w:szCs w:val="22"/>
              </w:rPr>
            </w:pPr>
            <w:r>
              <w:rPr>
                <w:rFonts w:asciiTheme="minorHAnsi" w:hAnsiTheme="minorHAnsi"/>
                <w:color w:val="000000"/>
                <w:sz w:val="22"/>
                <w:szCs w:val="22"/>
              </w:rPr>
              <w:t>570.000,00</w:t>
            </w:r>
          </w:p>
        </w:tc>
        <w:tc>
          <w:tcPr>
            <w:tcW w:w="1701" w:type="dxa"/>
            <w:shd w:val="clear" w:color="auto" w:fill="auto"/>
          </w:tcPr>
          <w:p w14:paraId="76875E39" w14:textId="77777777" w:rsidR="008F20D7" w:rsidRPr="005873F7" w:rsidRDefault="00B20A99" w:rsidP="00775998">
            <w:pPr>
              <w:jc w:val="right"/>
              <w:rPr>
                <w:rFonts w:asciiTheme="minorHAnsi" w:hAnsiTheme="minorHAnsi"/>
                <w:sz w:val="22"/>
                <w:szCs w:val="22"/>
              </w:rPr>
            </w:pPr>
            <w:r>
              <w:rPr>
                <w:rFonts w:asciiTheme="minorHAnsi" w:hAnsiTheme="minorHAnsi"/>
                <w:sz w:val="22"/>
                <w:szCs w:val="22"/>
              </w:rPr>
              <w:t>570.000,00</w:t>
            </w:r>
          </w:p>
        </w:tc>
        <w:tc>
          <w:tcPr>
            <w:tcW w:w="992" w:type="dxa"/>
            <w:shd w:val="clear" w:color="auto" w:fill="auto"/>
          </w:tcPr>
          <w:p w14:paraId="4236B854" w14:textId="77777777" w:rsidR="008F20D7" w:rsidRPr="005873F7" w:rsidRDefault="004C6EDC" w:rsidP="000930AD">
            <w:pPr>
              <w:jc w:val="center"/>
              <w:rPr>
                <w:rFonts w:asciiTheme="minorHAnsi" w:hAnsiTheme="minorHAnsi"/>
                <w:sz w:val="22"/>
                <w:szCs w:val="22"/>
              </w:rPr>
            </w:pPr>
            <w:r>
              <w:rPr>
                <w:rFonts w:asciiTheme="minorHAnsi" w:hAnsiTheme="minorHAnsi"/>
                <w:sz w:val="22"/>
                <w:szCs w:val="22"/>
              </w:rPr>
              <w:t>100</w:t>
            </w:r>
          </w:p>
        </w:tc>
      </w:tr>
      <w:tr w:rsidR="008F20D7" w:rsidRPr="005873F7" w14:paraId="6BBDF737" w14:textId="77777777" w:rsidTr="00370588">
        <w:tc>
          <w:tcPr>
            <w:tcW w:w="1348" w:type="dxa"/>
            <w:shd w:val="clear" w:color="auto" w:fill="auto"/>
          </w:tcPr>
          <w:p w14:paraId="63792BBB" w14:textId="77777777" w:rsidR="008F20D7" w:rsidRPr="005873F7" w:rsidRDefault="008F20D7" w:rsidP="00DC2F1A">
            <w:pPr>
              <w:jc w:val="both"/>
              <w:rPr>
                <w:rFonts w:asciiTheme="minorHAnsi" w:hAnsiTheme="minorHAnsi"/>
                <w:sz w:val="22"/>
                <w:szCs w:val="22"/>
              </w:rPr>
            </w:pPr>
            <w:r w:rsidRPr="005873F7">
              <w:rPr>
                <w:rFonts w:asciiTheme="minorHAnsi" w:hAnsiTheme="minorHAnsi"/>
                <w:sz w:val="22"/>
                <w:szCs w:val="22"/>
              </w:rPr>
              <w:t>405</w:t>
            </w:r>
          </w:p>
        </w:tc>
        <w:tc>
          <w:tcPr>
            <w:tcW w:w="2977" w:type="dxa"/>
            <w:shd w:val="clear" w:color="auto" w:fill="auto"/>
          </w:tcPr>
          <w:p w14:paraId="3A8F9002" w14:textId="77777777" w:rsidR="008F20D7" w:rsidRPr="005873F7" w:rsidRDefault="008F20D7" w:rsidP="004A5902">
            <w:pPr>
              <w:rPr>
                <w:rFonts w:asciiTheme="minorHAnsi" w:hAnsiTheme="minorHAnsi"/>
                <w:sz w:val="22"/>
                <w:szCs w:val="22"/>
              </w:rPr>
            </w:pPr>
            <w:r w:rsidRPr="005873F7">
              <w:rPr>
                <w:rFonts w:asciiTheme="minorHAnsi" w:hAnsiTheme="minorHAnsi"/>
                <w:sz w:val="22"/>
                <w:szCs w:val="22"/>
              </w:rPr>
              <w:t>Trošak sitnog inventara</w:t>
            </w:r>
          </w:p>
        </w:tc>
        <w:tc>
          <w:tcPr>
            <w:tcW w:w="1843" w:type="dxa"/>
            <w:shd w:val="clear" w:color="auto" w:fill="auto"/>
          </w:tcPr>
          <w:p w14:paraId="309465DC" w14:textId="77777777" w:rsidR="008F20D7" w:rsidRPr="005873F7" w:rsidRDefault="00C21C09" w:rsidP="002A0C1E">
            <w:pPr>
              <w:jc w:val="right"/>
              <w:rPr>
                <w:rFonts w:asciiTheme="minorHAnsi" w:hAnsiTheme="minorHAnsi"/>
                <w:color w:val="000000"/>
                <w:sz w:val="22"/>
                <w:szCs w:val="22"/>
              </w:rPr>
            </w:pPr>
            <w:r>
              <w:rPr>
                <w:rFonts w:asciiTheme="minorHAnsi" w:hAnsiTheme="minorHAnsi"/>
                <w:color w:val="000000"/>
                <w:sz w:val="22"/>
                <w:szCs w:val="22"/>
              </w:rPr>
              <w:t>470.000,00</w:t>
            </w:r>
          </w:p>
        </w:tc>
        <w:tc>
          <w:tcPr>
            <w:tcW w:w="1701" w:type="dxa"/>
            <w:shd w:val="clear" w:color="auto" w:fill="auto"/>
          </w:tcPr>
          <w:p w14:paraId="48146730" w14:textId="77777777" w:rsidR="008F20D7" w:rsidRPr="005873F7" w:rsidRDefault="00E902F6" w:rsidP="00DA7F3F">
            <w:pPr>
              <w:jc w:val="right"/>
              <w:rPr>
                <w:rFonts w:asciiTheme="minorHAnsi" w:hAnsiTheme="minorHAnsi"/>
                <w:sz w:val="22"/>
                <w:szCs w:val="22"/>
              </w:rPr>
            </w:pPr>
            <w:r>
              <w:rPr>
                <w:rFonts w:asciiTheme="minorHAnsi" w:hAnsiTheme="minorHAnsi"/>
                <w:sz w:val="22"/>
                <w:szCs w:val="22"/>
              </w:rPr>
              <w:t>3</w:t>
            </w:r>
            <w:r w:rsidR="00DA7F3F">
              <w:rPr>
                <w:rFonts w:asciiTheme="minorHAnsi" w:hAnsiTheme="minorHAnsi"/>
                <w:sz w:val="22"/>
                <w:szCs w:val="22"/>
              </w:rPr>
              <w:t>5</w:t>
            </w:r>
            <w:r>
              <w:rPr>
                <w:rFonts w:asciiTheme="minorHAnsi" w:hAnsiTheme="minorHAnsi"/>
                <w:sz w:val="22"/>
                <w:szCs w:val="22"/>
              </w:rPr>
              <w:t>0.000,00</w:t>
            </w:r>
          </w:p>
        </w:tc>
        <w:tc>
          <w:tcPr>
            <w:tcW w:w="992" w:type="dxa"/>
            <w:shd w:val="clear" w:color="auto" w:fill="auto"/>
          </w:tcPr>
          <w:p w14:paraId="51C7741A" w14:textId="12ACF627" w:rsidR="008F20D7" w:rsidRPr="005873F7" w:rsidRDefault="009B0CF3" w:rsidP="000930AD">
            <w:pPr>
              <w:jc w:val="center"/>
              <w:rPr>
                <w:rFonts w:asciiTheme="minorHAnsi" w:hAnsiTheme="minorHAnsi"/>
                <w:sz w:val="22"/>
                <w:szCs w:val="22"/>
              </w:rPr>
            </w:pPr>
            <w:r>
              <w:rPr>
                <w:rFonts w:asciiTheme="minorHAnsi" w:hAnsiTheme="minorHAnsi"/>
                <w:sz w:val="22"/>
                <w:szCs w:val="22"/>
              </w:rPr>
              <w:t>75</w:t>
            </w:r>
          </w:p>
        </w:tc>
      </w:tr>
      <w:tr w:rsidR="008F20D7" w:rsidRPr="005873F7" w14:paraId="21D84368" w14:textId="77777777" w:rsidTr="00370588">
        <w:tc>
          <w:tcPr>
            <w:tcW w:w="1348" w:type="dxa"/>
            <w:shd w:val="clear" w:color="auto" w:fill="auto"/>
          </w:tcPr>
          <w:p w14:paraId="71C1D6CA" w14:textId="77777777" w:rsidR="008F20D7" w:rsidRPr="005873F7" w:rsidRDefault="008F20D7" w:rsidP="00FA62D8">
            <w:pPr>
              <w:jc w:val="both"/>
              <w:rPr>
                <w:rFonts w:asciiTheme="minorHAnsi" w:hAnsiTheme="minorHAnsi"/>
                <w:sz w:val="22"/>
                <w:szCs w:val="22"/>
              </w:rPr>
            </w:pPr>
            <w:r w:rsidRPr="005873F7">
              <w:rPr>
                <w:rFonts w:asciiTheme="minorHAnsi" w:hAnsiTheme="minorHAnsi"/>
                <w:sz w:val="22"/>
                <w:szCs w:val="22"/>
              </w:rPr>
              <w:t>410</w:t>
            </w:r>
          </w:p>
        </w:tc>
        <w:tc>
          <w:tcPr>
            <w:tcW w:w="2977" w:type="dxa"/>
            <w:shd w:val="clear" w:color="auto" w:fill="auto"/>
          </w:tcPr>
          <w:p w14:paraId="3459ED1C" w14:textId="77777777" w:rsidR="008F20D7" w:rsidRPr="005873F7" w:rsidRDefault="008F20D7" w:rsidP="004A5902">
            <w:pPr>
              <w:rPr>
                <w:rFonts w:asciiTheme="minorHAnsi" w:hAnsiTheme="minorHAnsi"/>
                <w:sz w:val="22"/>
                <w:szCs w:val="22"/>
              </w:rPr>
            </w:pPr>
            <w:r w:rsidRPr="005873F7">
              <w:rPr>
                <w:rFonts w:asciiTheme="minorHAnsi" w:hAnsiTheme="minorHAnsi"/>
                <w:sz w:val="22"/>
                <w:szCs w:val="22"/>
              </w:rPr>
              <w:t>Trošak pošte i telekomunikacija</w:t>
            </w:r>
          </w:p>
        </w:tc>
        <w:tc>
          <w:tcPr>
            <w:tcW w:w="1843" w:type="dxa"/>
            <w:shd w:val="clear" w:color="auto" w:fill="auto"/>
          </w:tcPr>
          <w:p w14:paraId="78EA0A09" w14:textId="77777777" w:rsidR="008F20D7" w:rsidRPr="005873F7" w:rsidRDefault="00C21C09" w:rsidP="002A0C1E">
            <w:pPr>
              <w:jc w:val="right"/>
              <w:rPr>
                <w:rFonts w:asciiTheme="minorHAnsi" w:hAnsiTheme="minorHAnsi"/>
                <w:color w:val="000000"/>
                <w:sz w:val="22"/>
                <w:szCs w:val="22"/>
              </w:rPr>
            </w:pPr>
            <w:r>
              <w:rPr>
                <w:rFonts w:asciiTheme="minorHAnsi" w:hAnsiTheme="minorHAnsi"/>
                <w:color w:val="000000"/>
                <w:sz w:val="22"/>
                <w:szCs w:val="22"/>
              </w:rPr>
              <w:t>300.000,00</w:t>
            </w:r>
          </w:p>
        </w:tc>
        <w:tc>
          <w:tcPr>
            <w:tcW w:w="1701" w:type="dxa"/>
            <w:shd w:val="clear" w:color="auto" w:fill="auto"/>
          </w:tcPr>
          <w:p w14:paraId="458FE452" w14:textId="77777777" w:rsidR="008F20D7" w:rsidRPr="005873F7" w:rsidRDefault="00B20A99" w:rsidP="00775998">
            <w:pPr>
              <w:jc w:val="right"/>
              <w:rPr>
                <w:rFonts w:asciiTheme="minorHAnsi" w:hAnsiTheme="minorHAnsi"/>
                <w:sz w:val="22"/>
                <w:szCs w:val="22"/>
              </w:rPr>
            </w:pPr>
            <w:r>
              <w:rPr>
                <w:rFonts w:asciiTheme="minorHAnsi" w:hAnsiTheme="minorHAnsi"/>
                <w:sz w:val="22"/>
                <w:szCs w:val="22"/>
              </w:rPr>
              <w:t>300.000,00</w:t>
            </w:r>
          </w:p>
        </w:tc>
        <w:tc>
          <w:tcPr>
            <w:tcW w:w="992" w:type="dxa"/>
            <w:shd w:val="clear" w:color="auto" w:fill="auto"/>
          </w:tcPr>
          <w:p w14:paraId="3C36EABE" w14:textId="77777777" w:rsidR="008F20D7" w:rsidRPr="005873F7" w:rsidRDefault="0074662D" w:rsidP="000930AD">
            <w:pPr>
              <w:jc w:val="center"/>
              <w:rPr>
                <w:rFonts w:asciiTheme="minorHAnsi" w:hAnsiTheme="minorHAnsi"/>
                <w:sz w:val="22"/>
                <w:szCs w:val="22"/>
              </w:rPr>
            </w:pPr>
            <w:r>
              <w:rPr>
                <w:rFonts w:asciiTheme="minorHAnsi" w:hAnsiTheme="minorHAnsi"/>
                <w:sz w:val="22"/>
                <w:szCs w:val="22"/>
              </w:rPr>
              <w:t>100</w:t>
            </w:r>
          </w:p>
        </w:tc>
      </w:tr>
      <w:tr w:rsidR="008F20D7" w:rsidRPr="005873F7" w14:paraId="5DB6E28C" w14:textId="77777777" w:rsidTr="00370588">
        <w:tc>
          <w:tcPr>
            <w:tcW w:w="1348" w:type="dxa"/>
            <w:shd w:val="clear" w:color="auto" w:fill="auto"/>
          </w:tcPr>
          <w:p w14:paraId="009EB218" w14:textId="77777777" w:rsidR="008F20D7" w:rsidRDefault="008F20D7" w:rsidP="00FA62D8">
            <w:pPr>
              <w:jc w:val="both"/>
              <w:rPr>
                <w:rFonts w:asciiTheme="minorHAnsi" w:hAnsiTheme="minorHAnsi"/>
                <w:sz w:val="22"/>
                <w:szCs w:val="22"/>
              </w:rPr>
            </w:pPr>
            <w:r w:rsidRPr="005873F7">
              <w:rPr>
                <w:rFonts w:asciiTheme="minorHAnsi" w:hAnsiTheme="minorHAnsi"/>
                <w:sz w:val="22"/>
                <w:szCs w:val="22"/>
              </w:rPr>
              <w:t>411</w:t>
            </w:r>
          </w:p>
          <w:p w14:paraId="6322F6DE" w14:textId="77777777" w:rsidR="00FA62D8" w:rsidRPr="005873F7" w:rsidRDefault="00FA62D8" w:rsidP="00FA62D8">
            <w:pPr>
              <w:jc w:val="both"/>
              <w:rPr>
                <w:rFonts w:asciiTheme="minorHAnsi" w:hAnsiTheme="minorHAnsi"/>
                <w:sz w:val="22"/>
                <w:szCs w:val="22"/>
              </w:rPr>
            </w:pPr>
          </w:p>
        </w:tc>
        <w:tc>
          <w:tcPr>
            <w:tcW w:w="2977" w:type="dxa"/>
            <w:shd w:val="clear" w:color="auto" w:fill="auto"/>
          </w:tcPr>
          <w:p w14:paraId="4F658CAC" w14:textId="77777777" w:rsidR="008F20D7" w:rsidRPr="005873F7" w:rsidRDefault="008F20D7" w:rsidP="004A5902">
            <w:pPr>
              <w:rPr>
                <w:rFonts w:asciiTheme="minorHAnsi" w:hAnsiTheme="minorHAnsi"/>
                <w:sz w:val="22"/>
                <w:szCs w:val="22"/>
              </w:rPr>
            </w:pPr>
            <w:r w:rsidRPr="005873F7">
              <w:rPr>
                <w:rFonts w:asciiTheme="minorHAnsi" w:hAnsiTheme="minorHAnsi"/>
                <w:sz w:val="22"/>
                <w:szCs w:val="22"/>
              </w:rPr>
              <w:t>Prijevozne usluge</w:t>
            </w:r>
          </w:p>
        </w:tc>
        <w:tc>
          <w:tcPr>
            <w:tcW w:w="1843" w:type="dxa"/>
            <w:shd w:val="clear" w:color="auto" w:fill="auto"/>
          </w:tcPr>
          <w:p w14:paraId="05D2889E" w14:textId="77777777" w:rsidR="008F20D7" w:rsidRPr="005873F7" w:rsidRDefault="00C21C09" w:rsidP="002A0C1E">
            <w:pPr>
              <w:jc w:val="right"/>
              <w:rPr>
                <w:rFonts w:asciiTheme="minorHAnsi" w:hAnsiTheme="minorHAnsi"/>
                <w:color w:val="000000"/>
                <w:sz w:val="22"/>
                <w:szCs w:val="22"/>
              </w:rPr>
            </w:pPr>
            <w:r>
              <w:rPr>
                <w:rFonts w:asciiTheme="minorHAnsi" w:hAnsiTheme="minorHAnsi"/>
                <w:color w:val="000000"/>
                <w:sz w:val="22"/>
                <w:szCs w:val="22"/>
              </w:rPr>
              <w:t>13.000,00</w:t>
            </w:r>
          </w:p>
        </w:tc>
        <w:tc>
          <w:tcPr>
            <w:tcW w:w="1701" w:type="dxa"/>
            <w:shd w:val="clear" w:color="auto" w:fill="auto"/>
          </w:tcPr>
          <w:p w14:paraId="78CFB89D" w14:textId="77777777" w:rsidR="008F20D7" w:rsidRPr="005873F7" w:rsidRDefault="00B20A99" w:rsidP="00775998">
            <w:pPr>
              <w:jc w:val="right"/>
              <w:rPr>
                <w:rFonts w:asciiTheme="minorHAnsi" w:hAnsiTheme="minorHAnsi"/>
                <w:sz w:val="22"/>
                <w:szCs w:val="22"/>
              </w:rPr>
            </w:pPr>
            <w:r>
              <w:rPr>
                <w:rFonts w:asciiTheme="minorHAnsi" w:hAnsiTheme="minorHAnsi"/>
                <w:sz w:val="22"/>
                <w:szCs w:val="22"/>
              </w:rPr>
              <w:t>13.000,00</w:t>
            </w:r>
          </w:p>
        </w:tc>
        <w:tc>
          <w:tcPr>
            <w:tcW w:w="992" w:type="dxa"/>
            <w:shd w:val="clear" w:color="auto" w:fill="auto"/>
          </w:tcPr>
          <w:p w14:paraId="53EA471C" w14:textId="77777777" w:rsidR="008F20D7" w:rsidRPr="005873F7" w:rsidRDefault="004C6EDC" w:rsidP="000930AD">
            <w:pPr>
              <w:jc w:val="center"/>
              <w:rPr>
                <w:rFonts w:asciiTheme="minorHAnsi" w:hAnsiTheme="minorHAnsi"/>
                <w:sz w:val="22"/>
                <w:szCs w:val="22"/>
              </w:rPr>
            </w:pPr>
            <w:r>
              <w:rPr>
                <w:rFonts w:asciiTheme="minorHAnsi" w:hAnsiTheme="minorHAnsi"/>
                <w:sz w:val="22"/>
                <w:szCs w:val="22"/>
              </w:rPr>
              <w:t>100</w:t>
            </w:r>
          </w:p>
        </w:tc>
      </w:tr>
      <w:tr w:rsidR="008F20D7" w:rsidRPr="005873F7" w14:paraId="046B0F54" w14:textId="77777777" w:rsidTr="00370588">
        <w:tc>
          <w:tcPr>
            <w:tcW w:w="1348" w:type="dxa"/>
            <w:shd w:val="clear" w:color="auto" w:fill="auto"/>
          </w:tcPr>
          <w:p w14:paraId="4C1E0BD8" w14:textId="77777777" w:rsidR="008F20D7" w:rsidRPr="005873F7" w:rsidRDefault="008F20D7" w:rsidP="00FA62D8">
            <w:pPr>
              <w:jc w:val="both"/>
              <w:rPr>
                <w:rFonts w:asciiTheme="minorHAnsi" w:hAnsiTheme="minorHAnsi"/>
                <w:sz w:val="22"/>
                <w:szCs w:val="22"/>
              </w:rPr>
            </w:pPr>
            <w:r w:rsidRPr="005873F7">
              <w:rPr>
                <w:rFonts w:asciiTheme="minorHAnsi" w:hAnsiTheme="minorHAnsi"/>
                <w:sz w:val="22"/>
                <w:szCs w:val="22"/>
              </w:rPr>
              <w:t>412</w:t>
            </w:r>
          </w:p>
        </w:tc>
        <w:tc>
          <w:tcPr>
            <w:tcW w:w="2977" w:type="dxa"/>
            <w:shd w:val="clear" w:color="auto" w:fill="auto"/>
          </w:tcPr>
          <w:p w14:paraId="37B94864" w14:textId="77777777" w:rsidR="008F20D7" w:rsidRPr="005873F7" w:rsidRDefault="00FA62D8" w:rsidP="004A5902">
            <w:pPr>
              <w:rPr>
                <w:rFonts w:asciiTheme="minorHAnsi" w:hAnsiTheme="minorHAnsi"/>
                <w:sz w:val="22"/>
                <w:szCs w:val="22"/>
              </w:rPr>
            </w:pPr>
            <w:r>
              <w:rPr>
                <w:rFonts w:asciiTheme="minorHAnsi" w:hAnsiTheme="minorHAnsi"/>
                <w:sz w:val="22"/>
                <w:szCs w:val="22"/>
              </w:rPr>
              <w:t>Investicijsko</w:t>
            </w:r>
            <w:r w:rsidR="008F20D7" w:rsidRPr="005873F7">
              <w:rPr>
                <w:rFonts w:asciiTheme="minorHAnsi" w:hAnsiTheme="minorHAnsi"/>
                <w:sz w:val="22"/>
                <w:szCs w:val="22"/>
              </w:rPr>
              <w:t xml:space="preserve"> održavanje</w:t>
            </w:r>
          </w:p>
        </w:tc>
        <w:tc>
          <w:tcPr>
            <w:tcW w:w="1843" w:type="dxa"/>
            <w:shd w:val="clear" w:color="auto" w:fill="auto"/>
          </w:tcPr>
          <w:p w14:paraId="5A1B05E2" w14:textId="77777777" w:rsidR="008F20D7" w:rsidRPr="005873F7" w:rsidRDefault="00FA62D8" w:rsidP="00775998">
            <w:pPr>
              <w:jc w:val="right"/>
              <w:rPr>
                <w:rFonts w:asciiTheme="minorHAnsi" w:hAnsiTheme="minorHAnsi"/>
                <w:sz w:val="22"/>
                <w:szCs w:val="22"/>
              </w:rPr>
            </w:pPr>
            <w:r>
              <w:rPr>
                <w:rFonts w:asciiTheme="minorHAnsi" w:hAnsiTheme="minorHAnsi"/>
                <w:sz w:val="22"/>
                <w:szCs w:val="22"/>
              </w:rPr>
              <w:t>2.400.000,00</w:t>
            </w:r>
          </w:p>
        </w:tc>
        <w:tc>
          <w:tcPr>
            <w:tcW w:w="1701" w:type="dxa"/>
            <w:shd w:val="clear" w:color="auto" w:fill="auto"/>
          </w:tcPr>
          <w:p w14:paraId="59BD9BF9" w14:textId="29FB3E3D" w:rsidR="008F20D7" w:rsidRPr="005873F7" w:rsidRDefault="00B20A99" w:rsidP="006A12F0">
            <w:pPr>
              <w:jc w:val="right"/>
              <w:rPr>
                <w:rFonts w:asciiTheme="minorHAnsi" w:hAnsiTheme="minorHAnsi"/>
                <w:sz w:val="22"/>
                <w:szCs w:val="22"/>
              </w:rPr>
            </w:pPr>
            <w:r>
              <w:rPr>
                <w:rFonts w:asciiTheme="minorHAnsi" w:hAnsiTheme="minorHAnsi"/>
                <w:sz w:val="22"/>
                <w:szCs w:val="22"/>
              </w:rPr>
              <w:t>2.</w:t>
            </w:r>
            <w:r w:rsidR="00220988">
              <w:rPr>
                <w:rFonts w:asciiTheme="minorHAnsi" w:hAnsiTheme="minorHAnsi"/>
                <w:sz w:val="22"/>
                <w:szCs w:val="22"/>
              </w:rPr>
              <w:t>4</w:t>
            </w:r>
            <w:r w:rsidR="006A12F0">
              <w:rPr>
                <w:rFonts w:asciiTheme="minorHAnsi" w:hAnsiTheme="minorHAnsi"/>
                <w:sz w:val="22"/>
                <w:szCs w:val="22"/>
              </w:rPr>
              <w:t>5</w:t>
            </w:r>
            <w:r>
              <w:rPr>
                <w:rFonts w:asciiTheme="minorHAnsi" w:hAnsiTheme="minorHAnsi"/>
                <w:sz w:val="22"/>
                <w:szCs w:val="22"/>
              </w:rPr>
              <w:t>0.000,00</w:t>
            </w:r>
          </w:p>
        </w:tc>
        <w:tc>
          <w:tcPr>
            <w:tcW w:w="992" w:type="dxa"/>
            <w:shd w:val="clear" w:color="auto" w:fill="auto"/>
          </w:tcPr>
          <w:p w14:paraId="5A15765F" w14:textId="194AD575" w:rsidR="008F20D7" w:rsidRPr="005873F7" w:rsidRDefault="009B0CF3" w:rsidP="000930AD">
            <w:pPr>
              <w:jc w:val="center"/>
              <w:rPr>
                <w:rFonts w:asciiTheme="minorHAnsi" w:hAnsiTheme="minorHAnsi"/>
                <w:sz w:val="22"/>
                <w:szCs w:val="22"/>
              </w:rPr>
            </w:pPr>
            <w:r>
              <w:rPr>
                <w:rFonts w:asciiTheme="minorHAnsi" w:hAnsiTheme="minorHAnsi"/>
                <w:sz w:val="22"/>
                <w:szCs w:val="22"/>
              </w:rPr>
              <w:t>102</w:t>
            </w:r>
          </w:p>
        </w:tc>
      </w:tr>
      <w:tr w:rsidR="008F20D7" w:rsidRPr="005873F7" w14:paraId="40BE3CA4" w14:textId="77777777" w:rsidTr="00370588">
        <w:tc>
          <w:tcPr>
            <w:tcW w:w="1348" w:type="dxa"/>
            <w:shd w:val="clear" w:color="auto" w:fill="auto"/>
          </w:tcPr>
          <w:p w14:paraId="1A37C3D0" w14:textId="77777777" w:rsidR="008F20D7" w:rsidRPr="005873F7" w:rsidRDefault="008F20D7" w:rsidP="00FA62D8">
            <w:pPr>
              <w:jc w:val="both"/>
              <w:rPr>
                <w:rFonts w:asciiTheme="minorHAnsi" w:hAnsiTheme="minorHAnsi"/>
                <w:sz w:val="22"/>
                <w:szCs w:val="22"/>
              </w:rPr>
            </w:pPr>
            <w:r w:rsidRPr="005873F7">
              <w:rPr>
                <w:rFonts w:asciiTheme="minorHAnsi" w:hAnsiTheme="minorHAnsi"/>
                <w:sz w:val="22"/>
                <w:szCs w:val="22"/>
              </w:rPr>
              <w:t>419</w:t>
            </w:r>
          </w:p>
        </w:tc>
        <w:tc>
          <w:tcPr>
            <w:tcW w:w="2977" w:type="dxa"/>
            <w:shd w:val="clear" w:color="auto" w:fill="auto"/>
          </w:tcPr>
          <w:p w14:paraId="685FC22D" w14:textId="77777777" w:rsidR="008F20D7" w:rsidRPr="005873F7" w:rsidRDefault="00FA62D8" w:rsidP="00B626C0">
            <w:pPr>
              <w:rPr>
                <w:rFonts w:asciiTheme="minorHAnsi" w:hAnsiTheme="minorHAnsi"/>
                <w:sz w:val="22"/>
                <w:szCs w:val="22"/>
              </w:rPr>
            </w:pPr>
            <w:r>
              <w:rPr>
                <w:rFonts w:asciiTheme="minorHAnsi" w:hAnsiTheme="minorHAnsi"/>
                <w:sz w:val="22"/>
                <w:szCs w:val="22"/>
              </w:rPr>
              <w:t>Trošak usluga</w:t>
            </w:r>
          </w:p>
        </w:tc>
        <w:tc>
          <w:tcPr>
            <w:tcW w:w="1843" w:type="dxa"/>
            <w:shd w:val="clear" w:color="auto" w:fill="auto"/>
          </w:tcPr>
          <w:p w14:paraId="3CA91A5B" w14:textId="77777777" w:rsidR="008F20D7" w:rsidRPr="005873F7" w:rsidRDefault="00FA62D8" w:rsidP="00775998">
            <w:pPr>
              <w:jc w:val="right"/>
              <w:rPr>
                <w:rFonts w:asciiTheme="minorHAnsi" w:hAnsiTheme="minorHAnsi"/>
                <w:sz w:val="22"/>
                <w:szCs w:val="22"/>
              </w:rPr>
            </w:pPr>
            <w:r>
              <w:rPr>
                <w:rFonts w:asciiTheme="minorHAnsi" w:hAnsiTheme="minorHAnsi"/>
                <w:sz w:val="22"/>
                <w:szCs w:val="22"/>
              </w:rPr>
              <w:t>3.550.000,00</w:t>
            </w:r>
          </w:p>
        </w:tc>
        <w:tc>
          <w:tcPr>
            <w:tcW w:w="1701" w:type="dxa"/>
            <w:shd w:val="clear" w:color="auto" w:fill="auto"/>
          </w:tcPr>
          <w:p w14:paraId="3E64DF03" w14:textId="6912D954" w:rsidR="008F20D7" w:rsidRPr="005873F7" w:rsidRDefault="00B20A99" w:rsidP="006A12F0">
            <w:pPr>
              <w:jc w:val="right"/>
              <w:rPr>
                <w:rFonts w:asciiTheme="minorHAnsi" w:hAnsiTheme="minorHAnsi"/>
                <w:sz w:val="22"/>
                <w:szCs w:val="22"/>
              </w:rPr>
            </w:pPr>
            <w:r>
              <w:rPr>
                <w:rFonts w:asciiTheme="minorHAnsi" w:hAnsiTheme="minorHAnsi"/>
                <w:sz w:val="22"/>
                <w:szCs w:val="22"/>
              </w:rPr>
              <w:t>3.</w:t>
            </w:r>
            <w:r w:rsidR="00220988">
              <w:rPr>
                <w:rFonts w:asciiTheme="minorHAnsi" w:hAnsiTheme="minorHAnsi"/>
                <w:sz w:val="22"/>
                <w:szCs w:val="22"/>
              </w:rPr>
              <w:t>5</w:t>
            </w:r>
            <w:r w:rsidR="006A12F0">
              <w:rPr>
                <w:rFonts w:asciiTheme="minorHAnsi" w:hAnsiTheme="minorHAnsi"/>
                <w:sz w:val="22"/>
                <w:szCs w:val="22"/>
              </w:rPr>
              <w:t>04</w:t>
            </w:r>
            <w:r>
              <w:rPr>
                <w:rFonts w:asciiTheme="minorHAnsi" w:hAnsiTheme="minorHAnsi"/>
                <w:sz w:val="22"/>
                <w:szCs w:val="22"/>
              </w:rPr>
              <w:t>.000,00</w:t>
            </w:r>
          </w:p>
        </w:tc>
        <w:tc>
          <w:tcPr>
            <w:tcW w:w="992" w:type="dxa"/>
            <w:shd w:val="clear" w:color="auto" w:fill="auto"/>
          </w:tcPr>
          <w:p w14:paraId="3ECC5AA5" w14:textId="7A6A7E67" w:rsidR="008F20D7" w:rsidRPr="005873F7" w:rsidRDefault="009B0CF3" w:rsidP="000930AD">
            <w:pPr>
              <w:jc w:val="center"/>
              <w:rPr>
                <w:rFonts w:asciiTheme="minorHAnsi" w:hAnsiTheme="minorHAnsi"/>
                <w:sz w:val="22"/>
                <w:szCs w:val="22"/>
              </w:rPr>
            </w:pPr>
            <w:r>
              <w:rPr>
                <w:rFonts w:asciiTheme="minorHAnsi" w:hAnsiTheme="minorHAnsi"/>
                <w:sz w:val="22"/>
                <w:szCs w:val="22"/>
              </w:rPr>
              <w:t>99</w:t>
            </w:r>
          </w:p>
        </w:tc>
      </w:tr>
      <w:tr w:rsidR="008F20D7" w:rsidRPr="005873F7" w14:paraId="101EC5F0" w14:textId="77777777" w:rsidTr="00370588">
        <w:tc>
          <w:tcPr>
            <w:tcW w:w="1348" w:type="dxa"/>
            <w:shd w:val="clear" w:color="auto" w:fill="auto"/>
          </w:tcPr>
          <w:p w14:paraId="5D292B1B" w14:textId="77777777" w:rsidR="008F20D7" w:rsidRPr="005873F7" w:rsidRDefault="008F20D7" w:rsidP="0085249E">
            <w:pPr>
              <w:jc w:val="both"/>
              <w:rPr>
                <w:rFonts w:asciiTheme="minorHAnsi" w:hAnsiTheme="minorHAnsi"/>
                <w:sz w:val="22"/>
                <w:szCs w:val="22"/>
              </w:rPr>
            </w:pPr>
            <w:r w:rsidRPr="005873F7">
              <w:rPr>
                <w:rFonts w:asciiTheme="minorHAnsi" w:hAnsiTheme="minorHAnsi"/>
                <w:sz w:val="22"/>
                <w:szCs w:val="22"/>
              </w:rPr>
              <w:t>420</w:t>
            </w:r>
          </w:p>
        </w:tc>
        <w:tc>
          <w:tcPr>
            <w:tcW w:w="2977" w:type="dxa"/>
            <w:shd w:val="clear" w:color="auto" w:fill="auto"/>
          </w:tcPr>
          <w:p w14:paraId="0F67883F" w14:textId="77777777" w:rsidR="008F20D7" w:rsidRPr="005873F7" w:rsidRDefault="008F20D7" w:rsidP="004A5902">
            <w:pPr>
              <w:rPr>
                <w:rFonts w:asciiTheme="minorHAnsi" w:hAnsiTheme="minorHAnsi"/>
                <w:sz w:val="22"/>
                <w:szCs w:val="22"/>
              </w:rPr>
            </w:pPr>
            <w:r w:rsidRPr="005873F7">
              <w:rPr>
                <w:rFonts w:asciiTheme="minorHAnsi" w:hAnsiTheme="minorHAnsi"/>
                <w:sz w:val="22"/>
                <w:szCs w:val="22"/>
              </w:rPr>
              <w:t>Trošak rezerviranja</w:t>
            </w:r>
          </w:p>
        </w:tc>
        <w:tc>
          <w:tcPr>
            <w:tcW w:w="1843" w:type="dxa"/>
            <w:shd w:val="clear" w:color="auto" w:fill="auto"/>
          </w:tcPr>
          <w:p w14:paraId="11E29FC6" w14:textId="77777777" w:rsidR="008F20D7" w:rsidRPr="005873F7" w:rsidRDefault="00F717BF" w:rsidP="002A0C1E">
            <w:pPr>
              <w:jc w:val="right"/>
              <w:rPr>
                <w:rFonts w:asciiTheme="minorHAnsi" w:hAnsiTheme="minorHAnsi"/>
                <w:color w:val="000000"/>
                <w:sz w:val="22"/>
                <w:szCs w:val="22"/>
              </w:rPr>
            </w:pPr>
            <w:r>
              <w:rPr>
                <w:rFonts w:asciiTheme="minorHAnsi" w:hAnsiTheme="minorHAnsi"/>
                <w:color w:val="000000"/>
                <w:sz w:val="22"/>
                <w:szCs w:val="22"/>
              </w:rPr>
              <w:t>100.000,00</w:t>
            </w:r>
          </w:p>
        </w:tc>
        <w:tc>
          <w:tcPr>
            <w:tcW w:w="1701" w:type="dxa"/>
            <w:shd w:val="clear" w:color="auto" w:fill="auto"/>
          </w:tcPr>
          <w:p w14:paraId="3E181BF6" w14:textId="77777777" w:rsidR="008F20D7" w:rsidRPr="005873F7" w:rsidRDefault="00B20A99" w:rsidP="00775998">
            <w:pPr>
              <w:jc w:val="right"/>
              <w:rPr>
                <w:rFonts w:asciiTheme="minorHAnsi" w:hAnsiTheme="minorHAnsi"/>
                <w:sz w:val="22"/>
                <w:szCs w:val="22"/>
              </w:rPr>
            </w:pPr>
            <w:r>
              <w:rPr>
                <w:rFonts w:asciiTheme="minorHAnsi" w:hAnsiTheme="minorHAnsi"/>
                <w:sz w:val="22"/>
                <w:szCs w:val="22"/>
              </w:rPr>
              <w:t>100.000,00</w:t>
            </w:r>
          </w:p>
        </w:tc>
        <w:tc>
          <w:tcPr>
            <w:tcW w:w="992" w:type="dxa"/>
            <w:shd w:val="clear" w:color="auto" w:fill="auto"/>
          </w:tcPr>
          <w:p w14:paraId="3DF58C93" w14:textId="77777777" w:rsidR="008F20D7" w:rsidRPr="005873F7" w:rsidRDefault="008B1E7E" w:rsidP="000930AD">
            <w:pPr>
              <w:jc w:val="center"/>
              <w:rPr>
                <w:rFonts w:asciiTheme="minorHAnsi" w:hAnsiTheme="minorHAnsi"/>
                <w:sz w:val="22"/>
                <w:szCs w:val="22"/>
              </w:rPr>
            </w:pPr>
            <w:r>
              <w:rPr>
                <w:rFonts w:asciiTheme="minorHAnsi" w:hAnsiTheme="minorHAnsi"/>
                <w:sz w:val="22"/>
                <w:szCs w:val="22"/>
              </w:rPr>
              <w:t>100</w:t>
            </w:r>
          </w:p>
        </w:tc>
      </w:tr>
      <w:tr w:rsidR="008F20D7" w:rsidRPr="005873F7" w14:paraId="3732F538" w14:textId="77777777" w:rsidTr="00370588">
        <w:tc>
          <w:tcPr>
            <w:tcW w:w="1348" w:type="dxa"/>
            <w:shd w:val="clear" w:color="auto" w:fill="auto"/>
          </w:tcPr>
          <w:p w14:paraId="079C3632" w14:textId="77777777" w:rsidR="008F20D7" w:rsidRPr="005873F7" w:rsidRDefault="008F20D7" w:rsidP="0085249E">
            <w:pPr>
              <w:jc w:val="both"/>
              <w:rPr>
                <w:rFonts w:asciiTheme="minorHAnsi" w:hAnsiTheme="minorHAnsi"/>
                <w:sz w:val="22"/>
                <w:szCs w:val="22"/>
              </w:rPr>
            </w:pPr>
            <w:r w:rsidRPr="005873F7">
              <w:rPr>
                <w:rFonts w:asciiTheme="minorHAnsi" w:hAnsiTheme="minorHAnsi"/>
                <w:sz w:val="22"/>
                <w:szCs w:val="22"/>
              </w:rPr>
              <w:t>430</w:t>
            </w:r>
          </w:p>
        </w:tc>
        <w:tc>
          <w:tcPr>
            <w:tcW w:w="2977" w:type="dxa"/>
            <w:shd w:val="clear" w:color="auto" w:fill="auto"/>
          </w:tcPr>
          <w:p w14:paraId="0ED7E3E0" w14:textId="77777777" w:rsidR="008F20D7" w:rsidRPr="005873F7" w:rsidRDefault="008F20D7" w:rsidP="004A5902">
            <w:pPr>
              <w:rPr>
                <w:rFonts w:asciiTheme="minorHAnsi" w:hAnsiTheme="minorHAnsi"/>
                <w:sz w:val="22"/>
                <w:szCs w:val="22"/>
              </w:rPr>
            </w:pPr>
            <w:r w:rsidRPr="005873F7">
              <w:rPr>
                <w:rFonts w:asciiTheme="minorHAnsi" w:hAnsiTheme="minorHAnsi"/>
                <w:sz w:val="22"/>
                <w:szCs w:val="22"/>
              </w:rPr>
              <w:t>Amortizacija</w:t>
            </w:r>
          </w:p>
        </w:tc>
        <w:tc>
          <w:tcPr>
            <w:tcW w:w="1843" w:type="dxa"/>
            <w:shd w:val="clear" w:color="auto" w:fill="auto"/>
          </w:tcPr>
          <w:p w14:paraId="0B4DB556" w14:textId="77777777" w:rsidR="00070729" w:rsidRPr="005873F7" w:rsidRDefault="00F717BF" w:rsidP="002A0C1E">
            <w:pPr>
              <w:jc w:val="right"/>
              <w:rPr>
                <w:rFonts w:asciiTheme="minorHAnsi" w:hAnsiTheme="minorHAnsi"/>
                <w:color w:val="000000"/>
                <w:sz w:val="22"/>
                <w:szCs w:val="22"/>
              </w:rPr>
            </w:pPr>
            <w:r>
              <w:rPr>
                <w:rFonts w:asciiTheme="minorHAnsi" w:hAnsiTheme="minorHAnsi"/>
                <w:color w:val="000000"/>
                <w:sz w:val="22"/>
                <w:szCs w:val="22"/>
              </w:rPr>
              <w:t>36.050.000,00</w:t>
            </w:r>
          </w:p>
        </w:tc>
        <w:tc>
          <w:tcPr>
            <w:tcW w:w="1701" w:type="dxa"/>
            <w:shd w:val="clear" w:color="auto" w:fill="auto"/>
          </w:tcPr>
          <w:p w14:paraId="3F32571E" w14:textId="77777777" w:rsidR="008F20D7" w:rsidRPr="005873F7" w:rsidRDefault="00B20A99" w:rsidP="00CA388B">
            <w:pPr>
              <w:jc w:val="right"/>
              <w:rPr>
                <w:rFonts w:asciiTheme="minorHAnsi" w:hAnsiTheme="minorHAnsi"/>
                <w:sz w:val="22"/>
                <w:szCs w:val="22"/>
              </w:rPr>
            </w:pPr>
            <w:r>
              <w:rPr>
                <w:rFonts w:asciiTheme="minorHAnsi" w:hAnsiTheme="minorHAnsi"/>
                <w:sz w:val="22"/>
                <w:szCs w:val="22"/>
              </w:rPr>
              <w:t>36.050.000,00</w:t>
            </w:r>
          </w:p>
        </w:tc>
        <w:tc>
          <w:tcPr>
            <w:tcW w:w="992" w:type="dxa"/>
            <w:shd w:val="clear" w:color="auto" w:fill="auto"/>
          </w:tcPr>
          <w:p w14:paraId="0945008E" w14:textId="77777777" w:rsidR="008F20D7" w:rsidRPr="005873F7" w:rsidRDefault="008B1E7E" w:rsidP="000930AD">
            <w:pPr>
              <w:jc w:val="center"/>
              <w:rPr>
                <w:rFonts w:asciiTheme="minorHAnsi" w:hAnsiTheme="minorHAnsi"/>
                <w:sz w:val="22"/>
                <w:szCs w:val="22"/>
              </w:rPr>
            </w:pPr>
            <w:r>
              <w:rPr>
                <w:rFonts w:asciiTheme="minorHAnsi" w:hAnsiTheme="minorHAnsi"/>
                <w:sz w:val="22"/>
                <w:szCs w:val="22"/>
              </w:rPr>
              <w:t>100</w:t>
            </w:r>
          </w:p>
        </w:tc>
      </w:tr>
      <w:tr w:rsidR="008F20D7" w:rsidRPr="005873F7" w14:paraId="2ACAE0A2" w14:textId="77777777" w:rsidTr="00370588">
        <w:tc>
          <w:tcPr>
            <w:tcW w:w="1348" w:type="dxa"/>
            <w:shd w:val="clear" w:color="auto" w:fill="auto"/>
          </w:tcPr>
          <w:p w14:paraId="38F63093" w14:textId="77777777" w:rsidR="008F20D7" w:rsidRPr="005873F7" w:rsidRDefault="008F20D7" w:rsidP="0085249E">
            <w:pPr>
              <w:jc w:val="both"/>
              <w:rPr>
                <w:rFonts w:asciiTheme="minorHAnsi" w:hAnsiTheme="minorHAnsi"/>
                <w:sz w:val="22"/>
                <w:szCs w:val="22"/>
              </w:rPr>
            </w:pPr>
            <w:r w:rsidRPr="005873F7">
              <w:rPr>
                <w:rFonts w:asciiTheme="minorHAnsi" w:hAnsiTheme="minorHAnsi"/>
                <w:sz w:val="22"/>
                <w:szCs w:val="22"/>
              </w:rPr>
              <w:t>440</w:t>
            </w:r>
          </w:p>
        </w:tc>
        <w:tc>
          <w:tcPr>
            <w:tcW w:w="2977" w:type="dxa"/>
            <w:shd w:val="clear" w:color="auto" w:fill="auto"/>
          </w:tcPr>
          <w:p w14:paraId="57B238F7" w14:textId="77777777" w:rsidR="008F20D7" w:rsidRPr="005873F7" w:rsidRDefault="00FA62D8" w:rsidP="004A5902">
            <w:pPr>
              <w:rPr>
                <w:rFonts w:asciiTheme="minorHAnsi" w:hAnsiTheme="minorHAnsi"/>
                <w:sz w:val="22"/>
                <w:szCs w:val="22"/>
              </w:rPr>
            </w:pPr>
            <w:r>
              <w:rPr>
                <w:rFonts w:asciiTheme="minorHAnsi" w:hAnsiTheme="minorHAnsi"/>
                <w:sz w:val="22"/>
                <w:szCs w:val="22"/>
              </w:rPr>
              <w:t>T</w:t>
            </w:r>
            <w:r w:rsidR="008F20D7" w:rsidRPr="005873F7">
              <w:rPr>
                <w:rFonts w:asciiTheme="minorHAnsi" w:hAnsiTheme="minorHAnsi"/>
                <w:sz w:val="22"/>
                <w:szCs w:val="22"/>
              </w:rPr>
              <w:t>rošak radnika</w:t>
            </w:r>
          </w:p>
        </w:tc>
        <w:tc>
          <w:tcPr>
            <w:tcW w:w="1843" w:type="dxa"/>
            <w:shd w:val="clear" w:color="auto" w:fill="auto"/>
          </w:tcPr>
          <w:p w14:paraId="6B403318" w14:textId="77777777" w:rsidR="008F20D7" w:rsidRPr="005873F7" w:rsidRDefault="00F717BF" w:rsidP="002A0C1E">
            <w:pPr>
              <w:jc w:val="right"/>
              <w:rPr>
                <w:rFonts w:asciiTheme="minorHAnsi" w:hAnsiTheme="minorHAnsi"/>
                <w:color w:val="000000"/>
                <w:sz w:val="22"/>
                <w:szCs w:val="22"/>
              </w:rPr>
            </w:pPr>
            <w:r>
              <w:rPr>
                <w:rFonts w:asciiTheme="minorHAnsi" w:hAnsiTheme="minorHAnsi"/>
                <w:color w:val="000000"/>
                <w:sz w:val="22"/>
                <w:szCs w:val="22"/>
              </w:rPr>
              <w:t>1.680.000,00</w:t>
            </w:r>
          </w:p>
        </w:tc>
        <w:tc>
          <w:tcPr>
            <w:tcW w:w="1701" w:type="dxa"/>
            <w:shd w:val="clear" w:color="auto" w:fill="auto"/>
          </w:tcPr>
          <w:p w14:paraId="18F517FB" w14:textId="0CCB30C8" w:rsidR="008F20D7" w:rsidRPr="005873F7" w:rsidRDefault="00220988" w:rsidP="006A12F0">
            <w:pPr>
              <w:jc w:val="right"/>
              <w:rPr>
                <w:rFonts w:asciiTheme="minorHAnsi" w:hAnsiTheme="minorHAnsi"/>
                <w:sz w:val="22"/>
                <w:szCs w:val="22"/>
              </w:rPr>
            </w:pPr>
            <w:r>
              <w:rPr>
                <w:rFonts w:asciiTheme="minorHAnsi" w:hAnsiTheme="minorHAnsi"/>
                <w:sz w:val="22"/>
                <w:szCs w:val="22"/>
              </w:rPr>
              <w:t>1.</w:t>
            </w:r>
            <w:r w:rsidR="006A12F0">
              <w:rPr>
                <w:rFonts w:asciiTheme="minorHAnsi" w:hAnsiTheme="minorHAnsi"/>
                <w:sz w:val="22"/>
                <w:szCs w:val="22"/>
              </w:rPr>
              <w:t>650</w:t>
            </w:r>
            <w:r>
              <w:rPr>
                <w:rFonts w:asciiTheme="minorHAnsi" w:hAnsiTheme="minorHAnsi"/>
                <w:sz w:val="22"/>
                <w:szCs w:val="22"/>
              </w:rPr>
              <w:t>.000</w:t>
            </w:r>
            <w:r w:rsidR="003852A1">
              <w:rPr>
                <w:rFonts w:asciiTheme="minorHAnsi" w:hAnsiTheme="minorHAnsi"/>
                <w:sz w:val="22"/>
                <w:szCs w:val="22"/>
              </w:rPr>
              <w:t>,00</w:t>
            </w:r>
          </w:p>
        </w:tc>
        <w:tc>
          <w:tcPr>
            <w:tcW w:w="992" w:type="dxa"/>
            <w:shd w:val="clear" w:color="auto" w:fill="auto"/>
          </w:tcPr>
          <w:p w14:paraId="0DA5C031" w14:textId="67E1512F" w:rsidR="008F20D7" w:rsidRPr="005873F7" w:rsidRDefault="009B0CF3" w:rsidP="000930AD">
            <w:pPr>
              <w:jc w:val="center"/>
              <w:rPr>
                <w:rFonts w:asciiTheme="minorHAnsi" w:hAnsiTheme="minorHAnsi"/>
                <w:sz w:val="22"/>
                <w:szCs w:val="22"/>
              </w:rPr>
            </w:pPr>
            <w:r>
              <w:rPr>
                <w:rFonts w:asciiTheme="minorHAnsi" w:hAnsiTheme="minorHAnsi"/>
                <w:sz w:val="22"/>
                <w:szCs w:val="22"/>
              </w:rPr>
              <w:t>99</w:t>
            </w:r>
          </w:p>
        </w:tc>
      </w:tr>
      <w:tr w:rsidR="008F20D7" w:rsidRPr="005873F7" w14:paraId="430DE817" w14:textId="77777777" w:rsidTr="00370588">
        <w:tc>
          <w:tcPr>
            <w:tcW w:w="1348" w:type="dxa"/>
            <w:shd w:val="clear" w:color="auto" w:fill="auto"/>
          </w:tcPr>
          <w:p w14:paraId="44186F9B" w14:textId="77777777" w:rsidR="008F20D7" w:rsidRPr="005873F7" w:rsidRDefault="008F20D7" w:rsidP="0085249E">
            <w:pPr>
              <w:jc w:val="both"/>
              <w:rPr>
                <w:rFonts w:asciiTheme="minorHAnsi" w:hAnsiTheme="minorHAnsi"/>
                <w:sz w:val="22"/>
                <w:szCs w:val="22"/>
              </w:rPr>
            </w:pPr>
            <w:r w:rsidRPr="005873F7">
              <w:rPr>
                <w:rFonts w:asciiTheme="minorHAnsi" w:hAnsiTheme="minorHAnsi"/>
                <w:sz w:val="22"/>
                <w:szCs w:val="22"/>
              </w:rPr>
              <w:t>441</w:t>
            </w:r>
          </w:p>
        </w:tc>
        <w:tc>
          <w:tcPr>
            <w:tcW w:w="2977" w:type="dxa"/>
            <w:shd w:val="clear" w:color="auto" w:fill="auto"/>
          </w:tcPr>
          <w:p w14:paraId="787E7575" w14:textId="77777777" w:rsidR="008F20D7" w:rsidRPr="005873F7" w:rsidRDefault="008F20D7" w:rsidP="004A5902">
            <w:pPr>
              <w:rPr>
                <w:rFonts w:asciiTheme="minorHAnsi" w:hAnsiTheme="minorHAnsi"/>
                <w:sz w:val="22"/>
                <w:szCs w:val="22"/>
              </w:rPr>
            </w:pPr>
            <w:r w:rsidRPr="005873F7">
              <w:rPr>
                <w:rFonts w:asciiTheme="minorHAnsi" w:hAnsiTheme="minorHAnsi"/>
                <w:sz w:val="22"/>
                <w:szCs w:val="22"/>
              </w:rPr>
              <w:t>Liječnički pregledi</w:t>
            </w:r>
          </w:p>
        </w:tc>
        <w:tc>
          <w:tcPr>
            <w:tcW w:w="1843" w:type="dxa"/>
            <w:shd w:val="clear" w:color="auto" w:fill="auto"/>
          </w:tcPr>
          <w:p w14:paraId="266CF5C7" w14:textId="77777777" w:rsidR="008F20D7" w:rsidRPr="005873F7" w:rsidRDefault="00F717BF" w:rsidP="002A0C1E">
            <w:pPr>
              <w:jc w:val="right"/>
              <w:rPr>
                <w:rFonts w:asciiTheme="minorHAnsi" w:hAnsiTheme="minorHAnsi"/>
                <w:color w:val="000000"/>
                <w:sz w:val="22"/>
                <w:szCs w:val="22"/>
              </w:rPr>
            </w:pPr>
            <w:r>
              <w:rPr>
                <w:rFonts w:asciiTheme="minorHAnsi" w:hAnsiTheme="minorHAnsi"/>
                <w:color w:val="000000"/>
                <w:sz w:val="22"/>
                <w:szCs w:val="22"/>
              </w:rPr>
              <w:t>105.000,00</w:t>
            </w:r>
          </w:p>
        </w:tc>
        <w:tc>
          <w:tcPr>
            <w:tcW w:w="1701" w:type="dxa"/>
            <w:shd w:val="clear" w:color="auto" w:fill="auto"/>
          </w:tcPr>
          <w:p w14:paraId="3D1D98E7" w14:textId="30716F3A" w:rsidR="008F20D7" w:rsidRPr="005873F7" w:rsidRDefault="006A12F0" w:rsidP="00775998">
            <w:pPr>
              <w:jc w:val="right"/>
              <w:rPr>
                <w:rFonts w:asciiTheme="minorHAnsi" w:hAnsiTheme="minorHAnsi"/>
                <w:sz w:val="22"/>
                <w:szCs w:val="22"/>
              </w:rPr>
            </w:pPr>
            <w:r>
              <w:rPr>
                <w:rFonts w:asciiTheme="minorHAnsi" w:hAnsiTheme="minorHAnsi"/>
                <w:sz w:val="22"/>
                <w:szCs w:val="22"/>
              </w:rPr>
              <w:t>50</w:t>
            </w:r>
            <w:r w:rsidR="00397CC9">
              <w:rPr>
                <w:rFonts w:asciiTheme="minorHAnsi" w:hAnsiTheme="minorHAnsi"/>
                <w:sz w:val="22"/>
                <w:szCs w:val="22"/>
              </w:rPr>
              <w:t>.000,00</w:t>
            </w:r>
          </w:p>
        </w:tc>
        <w:tc>
          <w:tcPr>
            <w:tcW w:w="992" w:type="dxa"/>
            <w:shd w:val="clear" w:color="auto" w:fill="auto"/>
          </w:tcPr>
          <w:p w14:paraId="337FA5F1" w14:textId="408686AF" w:rsidR="008F20D7" w:rsidRPr="005873F7" w:rsidRDefault="009B0CF3" w:rsidP="000930AD">
            <w:pPr>
              <w:jc w:val="center"/>
              <w:rPr>
                <w:rFonts w:asciiTheme="minorHAnsi" w:hAnsiTheme="minorHAnsi"/>
                <w:sz w:val="22"/>
                <w:szCs w:val="22"/>
              </w:rPr>
            </w:pPr>
            <w:r>
              <w:rPr>
                <w:rFonts w:asciiTheme="minorHAnsi" w:hAnsiTheme="minorHAnsi"/>
                <w:sz w:val="22"/>
                <w:szCs w:val="22"/>
              </w:rPr>
              <w:t>48</w:t>
            </w:r>
          </w:p>
        </w:tc>
      </w:tr>
      <w:tr w:rsidR="008F20D7" w:rsidRPr="005873F7" w14:paraId="04A0F98C" w14:textId="77777777" w:rsidTr="00370588">
        <w:tc>
          <w:tcPr>
            <w:tcW w:w="1348" w:type="dxa"/>
            <w:shd w:val="clear" w:color="auto" w:fill="auto"/>
          </w:tcPr>
          <w:p w14:paraId="078D9685" w14:textId="77777777" w:rsidR="008F20D7" w:rsidRPr="005873F7" w:rsidRDefault="008F20D7" w:rsidP="0085249E">
            <w:pPr>
              <w:jc w:val="both"/>
              <w:rPr>
                <w:rFonts w:asciiTheme="minorHAnsi" w:hAnsiTheme="minorHAnsi"/>
                <w:sz w:val="22"/>
                <w:szCs w:val="22"/>
              </w:rPr>
            </w:pPr>
            <w:r w:rsidRPr="005873F7">
              <w:rPr>
                <w:rFonts w:asciiTheme="minorHAnsi" w:hAnsiTheme="minorHAnsi"/>
                <w:sz w:val="22"/>
                <w:szCs w:val="22"/>
              </w:rPr>
              <w:t>442</w:t>
            </w:r>
          </w:p>
        </w:tc>
        <w:tc>
          <w:tcPr>
            <w:tcW w:w="2977" w:type="dxa"/>
            <w:shd w:val="clear" w:color="auto" w:fill="auto"/>
          </w:tcPr>
          <w:p w14:paraId="5DD42FD3" w14:textId="77777777" w:rsidR="008F20D7" w:rsidRPr="005873F7" w:rsidRDefault="008F20D7" w:rsidP="004A5902">
            <w:pPr>
              <w:rPr>
                <w:rFonts w:asciiTheme="minorHAnsi" w:hAnsiTheme="minorHAnsi"/>
                <w:sz w:val="22"/>
                <w:szCs w:val="22"/>
              </w:rPr>
            </w:pPr>
            <w:r w:rsidRPr="005873F7">
              <w:rPr>
                <w:rFonts w:asciiTheme="minorHAnsi" w:hAnsiTheme="minorHAnsi"/>
                <w:sz w:val="22"/>
                <w:szCs w:val="22"/>
              </w:rPr>
              <w:t>Trošak reprezentacije</w:t>
            </w:r>
          </w:p>
        </w:tc>
        <w:tc>
          <w:tcPr>
            <w:tcW w:w="1843" w:type="dxa"/>
            <w:shd w:val="clear" w:color="auto" w:fill="auto"/>
          </w:tcPr>
          <w:p w14:paraId="303BA4BE" w14:textId="77777777" w:rsidR="008F20D7" w:rsidRPr="005873F7" w:rsidRDefault="00F717BF" w:rsidP="002A0C1E">
            <w:pPr>
              <w:jc w:val="right"/>
              <w:rPr>
                <w:rFonts w:asciiTheme="minorHAnsi" w:hAnsiTheme="minorHAnsi"/>
                <w:color w:val="000000"/>
                <w:sz w:val="22"/>
                <w:szCs w:val="22"/>
              </w:rPr>
            </w:pPr>
            <w:r>
              <w:rPr>
                <w:rFonts w:asciiTheme="minorHAnsi" w:hAnsiTheme="minorHAnsi"/>
                <w:color w:val="000000"/>
                <w:sz w:val="22"/>
                <w:szCs w:val="22"/>
              </w:rPr>
              <w:t>70.000,00</w:t>
            </w:r>
          </w:p>
        </w:tc>
        <w:tc>
          <w:tcPr>
            <w:tcW w:w="1701" w:type="dxa"/>
            <w:shd w:val="clear" w:color="auto" w:fill="auto"/>
          </w:tcPr>
          <w:p w14:paraId="7B2BE6DC" w14:textId="77777777" w:rsidR="008F20D7" w:rsidRPr="005873F7" w:rsidRDefault="00E902F6" w:rsidP="00775998">
            <w:pPr>
              <w:jc w:val="right"/>
              <w:rPr>
                <w:rFonts w:asciiTheme="minorHAnsi" w:hAnsiTheme="minorHAnsi"/>
                <w:sz w:val="22"/>
                <w:szCs w:val="22"/>
              </w:rPr>
            </w:pPr>
            <w:r>
              <w:rPr>
                <w:rFonts w:asciiTheme="minorHAnsi" w:hAnsiTheme="minorHAnsi"/>
                <w:sz w:val="22"/>
                <w:szCs w:val="22"/>
              </w:rPr>
              <w:t>5</w:t>
            </w:r>
            <w:r w:rsidR="00397CC9">
              <w:rPr>
                <w:rFonts w:asciiTheme="minorHAnsi" w:hAnsiTheme="minorHAnsi"/>
                <w:sz w:val="22"/>
                <w:szCs w:val="22"/>
              </w:rPr>
              <w:t>0.000,00</w:t>
            </w:r>
          </w:p>
        </w:tc>
        <w:tc>
          <w:tcPr>
            <w:tcW w:w="992" w:type="dxa"/>
            <w:shd w:val="clear" w:color="auto" w:fill="auto"/>
          </w:tcPr>
          <w:p w14:paraId="5E447DF5" w14:textId="77777777" w:rsidR="008F20D7" w:rsidRPr="005873F7" w:rsidRDefault="003852A1" w:rsidP="0047553E">
            <w:pPr>
              <w:jc w:val="center"/>
              <w:rPr>
                <w:rFonts w:asciiTheme="minorHAnsi" w:hAnsiTheme="minorHAnsi"/>
                <w:sz w:val="22"/>
                <w:szCs w:val="22"/>
              </w:rPr>
            </w:pPr>
            <w:r>
              <w:rPr>
                <w:rFonts w:asciiTheme="minorHAnsi" w:hAnsiTheme="minorHAnsi"/>
                <w:sz w:val="22"/>
                <w:szCs w:val="22"/>
              </w:rPr>
              <w:t>72</w:t>
            </w:r>
          </w:p>
        </w:tc>
      </w:tr>
      <w:tr w:rsidR="00FA62D8" w:rsidRPr="005873F7" w14:paraId="6B6FEDDE" w14:textId="77777777" w:rsidTr="00370588">
        <w:tc>
          <w:tcPr>
            <w:tcW w:w="1348" w:type="dxa"/>
            <w:shd w:val="clear" w:color="auto" w:fill="auto"/>
          </w:tcPr>
          <w:p w14:paraId="2E9225A9" w14:textId="77777777" w:rsidR="00FA62D8" w:rsidRPr="005873F7" w:rsidRDefault="00FA62D8" w:rsidP="0085249E">
            <w:pPr>
              <w:jc w:val="both"/>
              <w:rPr>
                <w:rFonts w:asciiTheme="minorHAnsi" w:hAnsiTheme="minorHAnsi"/>
                <w:sz w:val="22"/>
                <w:szCs w:val="22"/>
              </w:rPr>
            </w:pPr>
            <w:r>
              <w:rPr>
                <w:rFonts w:asciiTheme="minorHAnsi" w:hAnsiTheme="minorHAnsi"/>
                <w:sz w:val="22"/>
                <w:szCs w:val="22"/>
              </w:rPr>
              <w:t>4420</w:t>
            </w:r>
          </w:p>
        </w:tc>
        <w:tc>
          <w:tcPr>
            <w:tcW w:w="2977" w:type="dxa"/>
            <w:shd w:val="clear" w:color="auto" w:fill="auto"/>
          </w:tcPr>
          <w:p w14:paraId="37BB87E8" w14:textId="77777777" w:rsidR="00FA62D8" w:rsidRPr="005873F7" w:rsidRDefault="00FA62D8" w:rsidP="00B20A99">
            <w:pPr>
              <w:rPr>
                <w:rFonts w:asciiTheme="minorHAnsi" w:hAnsiTheme="minorHAnsi"/>
                <w:sz w:val="22"/>
                <w:szCs w:val="22"/>
              </w:rPr>
            </w:pPr>
            <w:r>
              <w:rPr>
                <w:rFonts w:asciiTheme="minorHAnsi" w:hAnsiTheme="minorHAnsi"/>
                <w:sz w:val="22"/>
                <w:szCs w:val="22"/>
              </w:rPr>
              <w:t>Trošak oglašavanja, reklame i pr</w:t>
            </w:r>
            <w:r w:rsidR="00B20A99">
              <w:rPr>
                <w:rFonts w:asciiTheme="minorHAnsi" w:hAnsiTheme="minorHAnsi"/>
                <w:sz w:val="22"/>
                <w:szCs w:val="22"/>
              </w:rPr>
              <w:t>op</w:t>
            </w:r>
            <w:r>
              <w:rPr>
                <w:rFonts w:asciiTheme="minorHAnsi" w:hAnsiTheme="minorHAnsi"/>
                <w:sz w:val="22"/>
                <w:szCs w:val="22"/>
              </w:rPr>
              <w:t>agande</w:t>
            </w:r>
          </w:p>
        </w:tc>
        <w:tc>
          <w:tcPr>
            <w:tcW w:w="1843" w:type="dxa"/>
            <w:shd w:val="clear" w:color="auto" w:fill="auto"/>
          </w:tcPr>
          <w:p w14:paraId="30599C02" w14:textId="77777777" w:rsidR="00FA62D8" w:rsidRDefault="00205F8B" w:rsidP="002A0C1E">
            <w:pPr>
              <w:jc w:val="right"/>
              <w:rPr>
                <w:rFonts w:asciiTheme="minorHAnsi" w:hAnsiTheme="minorHAnsi"/>
                <w:color w:val="000000"/>
                <w:sz w:val="22"/>
                <w:szCs w:val="22"/>
              </w:rPr>
            </w:pPr>
            <w:r>
              <w:rPr>
                <w:rFonts w:asciiTheme="minorHAnsi" w:hAnsiTheme="minorHAnsi"/>
                <w:color w:val="000000"/>
                <w:sz w:val="22"/>
                <w:szCs w:val="22"/>
              </w:rPr>
              <w:t>190.000,00</w:t>
            </w:r>
          </w:p>
        </w:tc>
        <w:tc>
          <w:tcPr>
            <w:tcW w:w="1701" w:type="dxa"/>
            <w:shd w:val="clear" w:color="auto" w:fill="auto"/>
          </w:tcPr>
          <w:p w14:paraId="78C2D290" w14:textId="77777777" w:rsidR="00FA62D8" w:rsidRPr="005873F7" w:rsidRDefault="00E902F6" w:rsidP="0074662D">
            <w:pPr>
              <w:jc w:val="right"/>
              <w:rPr>
                <w:rFonts w:asciiTheme="minorHAnsi" w:hAnsiTheme="minorHAnsi"/>
                <w:sz w:val="22"/>
                <w:szCs w:val="22"/>
              </w:rPr>
            </w:pPr>
            <w:r>
              <w:rPr>
                <w:rFonts w:asciiTheme="minorHAnsi" w:hAnsiTheme="minorHAnsi"/>
                <w:sz w:val="22"/>
                <w:szCs w:val="22"/>
              </w:rPr>
              <w:t>1</w:t>
            </w:r>
            <w:r w:rsidR="0074662D">
              <w:rPr>
                <w:rFonts w:asciiTheme="minorHAnsi" w:hAnsiTheme="minorHAnsi"/>
                <w:sz w:val="22"/>
                <w:szCs w:val="22"/>
              </w:rPr>
              <w:t>5</w:t>
            </w:r>
            <w:r>
              <w:rPr>
                <w:rFonts w:asciiTheme="minorHAnsi" w:hAnsiTheme="minorHAnsi"/>
                <w:sz w:val="22"/>
                <w:szCs w:val="22"/>
              </w:rPr>
              <w:t>0.000,00</w:t>
            </w:r>
          </w:p>
        </w:tc>
        <w:tc>
          <w:tcPr>
            <w:tcW w:w="992" w:type="dxa"/>
            <w:shd w:val="clear" w:color="auto" w:fill="auto"/>
          </w:tcPr>
          <w:p w14:paraId="6514D658" w14:textId="77777777" w:rsidR="00FA62D8" w:rsidRDefault="0074662D" w:rsidP="0047553E">
            <w:pPr>
              <w:jc w:val="center"/>
              <w:rPr>
                <w:rFonts w:asciiTheme="minorHAnsi" w:hAnsiTheme="minorHAnsi"/>
                <w:sz w:val="22"/>
                <w:szCs w:val="22"/>
              </w:rPr>
            </w:pPr>
            <w:r>
              <w:rPr>
                <w:rFonts w:asciiTheme="minorHAnsi" w:hAnsiTheme="minorHAnsi"/>
                <w:sz w:val="22"/>
                <w:szCs w:val="22"/>
              </w:rPr>
              <w:t>79</w:t>
            </w:r>
          </w:p>
        </w:tc>
      </w:tr>
      <w:tr w:rsidR="008F20D7" w:rsidRPr="005873F7" w14:paraId="090FB8AB" w14:textId="77777777" w:rsidTr="00370588">
        <w:tc>
          <w:tcPr>
            <w:tcW w:w="1348" w:type="dxa"/>
            <w:shd w:val="clear" w:color="auto" w:fill="auto"/>
          </w:tcPr>
          <w:p w14:paraId="4005602D" w14:textId="77777777" w:rsidR="008F20D7" w:rsidRPr="005873F7" w:rsidRDefault="008F20D7" w:rsidP="0085249E">
            <w:pPr>
              <w:jc w:val="both"/>
              <w:rPr>
                <w:rFonts w:asciiTheme="minorHAnsi" w:hAnsiTheme="minorHAnsi"/>
                <w:sz w:val="22"/>
                <w:szCs w:val="22"/>
              </w:rPr>
            </w:pPr>
            <w:r w:rsidRPr="005873F7">
              <w:rPr>
                <w:rFonts w:asciiTheme="minorHAnsi" w:hAnsiTheme="minorHAnsi"/>
                <w:sz w:val="22"/>
                <w:szCs w:val="22"/>
              </w:rPr>
              <w:t>443</w:t>
            </w:r>
          </w:p>
        </w:tc>
        <w:tc>
          <w:tcPr>
            <w:tcW w:w="2977" w:type="dxa"/>
            <w:shd w:val="clear" w:color="auto" w:fill="auto"/>
          </w:tcPr>
          <w:p w14:paraId="29476202" w14:textId="77777777" w:rsidR="008F20D7" w:rsidRPr="005873F7" w:rsidRDefault="002251F6" w:rsidP="004A5902">
            <w:pPr>
              <w:rPr>
                <w:rFonts w:asciiTheme="minorHAnsi" w:hAnsiTheme="minorHAnsi"/>
                <w:sz w:val="22"/>
                <w:szCs w:val="22"/>
              </w:rPr>
            </w:pPr>
            <w:r>
              <w:rPr>
                <w:rFonts w:asciiTheme="minorHAnsi" w:hAnsiTheme="minorHAnsi"/>
                <w:sz w:val="22"/>
                <w:szCs w:val="22"/>
              </w:rPr>
              <w:t>Premija osiguranja</w:t>
            </w:r>
          </w:p>
        </w:tc>
        <w:tc>
          <w:tcPr>
            <w:tcW w:w="1843" w:type="dxa"/>
            <w:shd w:val="clear" w:color="auto" w:fill="auto"/>
          </w:tcPr>
          <w:p w14:paraId="3287C164" w14:textId="77777777" w:rsidR="008F20D7" w:rsidRPr="005873F7" w:rsidRDefault="00F717BF" w:rsidP="002A0C1E">
            <w:pPr>
              <w:jc w:val="right"/>
              <w:rPr>
                <w:rFonts w:asciiTheme="minorHAnsi" w:hAnsiTheme="minorHAnsi"/>
                <w:color w:val="000000"/>
                <w:sz w:val="22"/>
                <w:szCs w:val="22"/>
              </w:rPr>
            </w:pPr>
            <w:r>
              <w:rPr>
                <w:rFonts w:asciiTheme="minorHAnsi" w:hAnsiTheme="minorHAnsi"/>
                <w:color w:val="000000"/>
                <w:sz w:val="22"/>
                <w:szCs w:val="22"/>
              </w:rPr>
              <w:t>220.000,00</w:t>
            </w:r>
          </w:p>
        </w:tc>
        <w:tc>
          <w:tcPr>
            <w:tcW w:w="1701" w:type="dxa"/>
            <w:shd w:val="clear" w:color="auto" w:fill="auto"/>
          </w:tcPr>
          <w:p w14:paraId="1D12EAED" w14:textId="77777777" w:rsidR="008F20D7" w:rsidRPr="005873F7" w:rsidRDefault="00E902F6" w:rsidP="00775998">
            <w:pPr>
              <w:jc w:val="right"/>
              <w:rPr>
                <w:rFonts w:asciiTheme="minorHAnsi" w:hAnsiTheme="minorHAnsi"/>
                <w:sz w:val="22"/>
                <w:szCs w:val="22"/>
              </w:rPr>
            </w:pPr>
            <w:r>
              <w:rPr>
                <w:rFonts w:asciiTheme="minorHAnsi" w:hAnsiTheme="minorHAnsi"/>
                <w:sz w:val="22"/>
                <w:szCs w:val="22"/>
              </w:rPr>
              <w:t>200.000,00</w:t>
            </w:r>
          </w:p>
        </w:tc>
        <w:tc>
          <w:tcPr>
            <w:tcW w:w="992" w:type="dxa"/>
            <w:shd w:val="clear" w:color="auto" w:fill="auto"/>
          </w:tcPr>
          <w:p w14:paraId="79CB5884" w14:textId="77777777" w:rsidR="008F20D7" w:rsidRPr="005873F7" w:rsidRDefault="008B1E7E" w:rsidP="0074662D">
            <w:pPr>
              <w:jc w:val="center"/>
              <w:rPr>
                <w:rFonts w:asciiTheme="minorHAnsi" w:hAnsiTheme="minorHAnsi"/>
                <w:sz w:val="22"/>
                <w:szCs w:val="22"/>
              </w:rPr>
            </w:pPr>
            <w:r>
              <w:rPr>
                <w:rFonts w:asciiTheme="minorHAnsi" w:hAnsiTheme="minorHAnsi"/>
                <w:sz w:val="22"/>
                <w:szCs w:val="22"/>
              </w:rPr>
              <w:t>9</w:t>
            </w:r>
            <w:r w:rsidR="0074662D">
              <w:rPr>
                <w:rFonts w:asciiTheme="minorHAnsi" w:hAnsiTheme="minorHAnsi"/>
                <w:sz w:val="22"/>
                <w:szCs w:val="22"/>
              </w:rPr>
              <w:t>1</w:t>
            </w:r>
          </w:p>
        </w:tc>
      </w:tr>
      <w:tr w:rsidR="008F20D7" w:rsidRPr="005873F7" w14:paraId="43907F9D" w14:textId="77777777" w:rsidTr="00370588">
        <w:tc>
          <w:tcPr>
            <w:tcW w:w="1348" w:type="dxa"/>
            <w:shd w:val="clear" w:color="auto" w:fill="auto"/>
          </w:tcPr>
          <w:p w14:paraId="3B2C1D36" w14:textId="77777777" w:rsidR="008F20D7" w:rsidRPr="005873F7" w:rsidRDefault="008F20D7" w:rsidP="0085249E">
            <w:pPr>
              <w:jc w:val="both"/>
              <w:rPr>
                <w:rFonts w:asciiTheme="minorHAnsi" w:hAnsiTheme="minorHAnsi"/>
                <w:sz w:val="22"/>
                <w:szCs w:val="22"/>
              </w:rPr>
            </w:pPr>
            <w:r w:rsidRPr="005873F7">
              <w:rPr>
                <w:rFonts w:asciiTheme="minorHAnsi" w:hAnsiTheme="minorHAnsi"/>
                <w:sz w:val="22"/>
                <w:szCs w:val="22"/>
              </w:rPr>
              <w:t>444</w:t>
            </w:r>
          </w:p>
        </w:tc>
        <w:tc>
          <w:tcPr>
            <w:tcW w:w="2977" w:type="dxa"/>
            <w:shd w:val="clear" w:color="auto" w:fill="auto"/>
          </w:tcPr>
          <w:p w14:paraId="26697716" w14:textId="77777777" w:rsidR="008F20D7" w:rsidRPr="005873F7" w:rsidRDefault="002251F6" w:rsidP="004A5902">
            <w:pPr>
              <w:rPr>
                <w:rFonts w:asciiTheme="minorHAnsi" w:hAnsiTheme="minorHAnsi"/>
                <w:sz w:val="22"/>
                <w:szCs w:val="22"/>
              </w:rPr>
            </w:pPr>
            <w:r>
              <w:rPr>
                <w:rFonts w:asciiTheme="minorHAnsi" w:hAnsiTheme="minorHAnsi"/>
                <w:sz w:val="22"/>
                <w:szCs w:val="22"/>
              </w:rPr>
              <w:t>Porezno priznate donacije</w:t>
            </w:r>
          </w:p>
        </w:tc>
        <w:tc>
          <w:tcPr>
            <w:tcW w:w="1843" w:type="dxa"/>
            <w:shd w:val="clear" w:color="auto" w:fill="auto"/>
          </w:tcPr>
          <w:p w14:paraId="370A51FF" w14:textId="77777777" w:rsidR="008F20D7" w:rsidRPr="005873F7" w:rsidRDefault="00F717BF" w:rsidP="002A0C1E">
            <w:pPr>
              <w:jc w:val="right"/>
              <w:rPr>
                <w:rFonts w:asciiTheme="minorHAnsi" w:hAnsiTheme="minorHAnsi"/>
                <w:color w:val="000000"/>
                <w:sz w:val="22"/>
                <w:szCs w:val="22"/>
              </w:rPr>
            </w:pPr>
            <w:r>
              <w:rPr>
                <w:rFonts w:asciiTheme="minorHAnsi" w:hAnsiTheme="minorHAnsi"/>
                <w:color w:val="000000"/>
                <w:sz w:val="22"/>
                <w:szCs w:val="22"/>
              </w:rPr>
              <w:t>20.000,00</w:t>
            </w:r>
          </w:p>
        </w:tc>
        <w:tc>
          <w:tcPr>
            <w:tcW w:w="1701" w:type="dxa"/>
            <w:shd w:val="clear" w:color="auto" w:fill="auto"/>
          </w:tcPr>
          <w:p w14:paraId="21F876A9" w14:textId="6EDEA0EB" w:rsidR="008F20D7" w:rsidRPr="005873F7" w:rsidRDefault="00B25853" w:rsidP="00775998">
            <w:pPr>
              <w:jc w:val="right"/>
              <w:rPr>
                <w:rFonts w:asciiTheme="minorHAnsi" w:hAnsiTheme="minorHAnsi"/>
                <w:sz w:val="22"/>
                <w:szCs w:val="22"/>
              </w:rPr>
            </w:pPr>
            <w:r>
              <w:rPr>
                <w:rFonts w:asciiTheme="minorHAnsi" w:hAnsiTheme="minorHAnsi"/>
                <w:sz w:val="22"/>
                <w:szCs w:val="22"/>
              </w:rPr>
              <w:t>2</w:t>
            </w:r>
            <w:r w:rsidR="00397CC9">
              <w:rPr>
                <w:rFonts w:asciiTheme="minorHAnsi" w:hAnsiTheme="minorHAnsi"/>
                <w:sz w:val="22"/>
                <w:szCs w:val="22"/>
              </w:rPr>
              <w:t>0.000,00</w:t>
            </w:r>
          </w:p>
        </w:tc>
        <w:tc>
          <w:tcPr>
            <w:tcW w:w="992" w:type="dxa"/>
            <w:shd w:val="clear" w:color="auto" w:fill="auto"/>
          </w:tcPr>
          <w:p w14:paraId="53ECEEC3" w14:textId="52A9EF6E" w:rsidR="008F20D7" w:rsidRPr="005873F7" w:rsidRDefault="00B25853" w:rsidP="000930AD">
            <w:pPr>
              <w:jc w:val="center"/>
              <w:rPr>
                <w:rFonts w:asciiTheme="minorHAnsi" w:hAnsiTheme="minorHAnsi"/>
                <w:sz w:val="22"/>
                <w:szCs w:val="22"/>
              </w:rPr>
            </w:pPr>
            <w:r>
              <w:rPr>
                <w:rFonts w:asciiTheme="minorHAnsi" w:hAnsiTheme="minorHAnsi"/>
                <w:sz w:val="22"/>
                <w:szCs w:val="22"/>
              </w:rPr>
              <w:t>100</w:t>
            </w:r>
          </w:p>
        </w:tc>
      </w:tr>
      <w:tr w:rsidR="008F20D7" w:rsidRPr="005873F7" w14:paraId="3194EE8D" w14:textId="77777777" w:rsidTr="00370588">
        <w:tc>
          <w:tcPr>
            <w:tcW w:w="1348" w:type="dxa"/>
            <w:shd w:val="clear" w:color="auto" w:fill="auto"/>
          </w:tcPr>
          <w:p w14:paraId="197C7C89" w14:textId="77777777" w:rsidR="008F20D7" w:rsidRPr="005873F7" w:rsidRDefault="008F20D7" w:rsidP="0085249E">
            <w:pPr>
              <w:jc w:val="both"/>
              <w:rPr>
                <w:rFonts w:asciiTheme="minorHAnsi" w:hAnsiTheme="minorHAnsi"/>
                <w:sz w:val="22"/>
                <w:szCs w:val="22"/>
              </w:rPr>
            </w:pPr>
            <w:r w:rsidRPr="005873F7">
              <w:rPr>
                <w:rFonts w:asciiTheme="minorHAnsi" w:hAnsiTheme="minorHAnsi"/>
                <w:sz w:val="22"/>
                <w:szCs w:val="22"/>
              </w:rPr>
              <w:t>445,446</w:t>
            </w:r>
          </w:p>
        </w:tc>
        <w:tc>
          <w:tcPr>
            <w:tcW w:w="2977" w:type="dxa"/>
            <w:shd w:val="clear" w:color="auto" w:fill="auto"/>
          </w:tcPr>
          <w:p w14:paraId="57C246B8" w14:textId="77777777" w:rsidR="008F20D7" w:rsidRPr="005873F7" w:rsidRDefault="002251F6" w:rsidP="004A5902">
            <w:pPr>
              <w:rPr>
                <w:rFonts w:asciiTheme="minorHAnsi" w:hAnsiTheme="minorHAnsi"/>
                <w:sz w:val="22"/>
                <w:szCs w:val="22"/>
              </w:rPr>
            </w:pPr>
            <w:r>
              <w:rPr>
                <w:rFonts w:asciiTheme="minorHAnsi" w:hAnsiTheme="minorHAnsi"/>
                <w:sz w:val="22"/>
                <w:szCs w:val="22"/>
              </w:rPr>
              <w:t>Trošak poreza i doprinosa</w:t>
            </w:r>
          </w:p>
        </w:tc>
        <w:tc>
          <w:tcPr>
            <w:tcW w:w="1843" w:type="dxa"/>
            <w:shd w:val="clear" w:color="auto" w:fill="auto"/>
          </w:tcPr>
          <w:p w14:paraId="531FEE77" w14:textId="77777777" w:rsidR="008F20D7" w:rsidRPr="005873F7" w:rsidRDefault="00F717BF" w:rsidP="002A0C1E">
            <w:pPr>
              <w:jc w:val="right"/>
              <w:rPr>
                <w:rFonts w:asciiTheme="minorHAnsi" w:hAnsiTheme="minorHAnsi"/>
                <w:color w:val="000000"/>
                <w:sz w:val="22"/>
                <w:szCs w:val="22"/>
              </w:rPr>
            </w:pPr>
            <w:r>
              <w:rPr>
                <w:rFonts w:asciiTheme="minorHAnsi" w:hAnsiTheme="minorHAnsi"/>
                <w:color w:val="000000"/>
                <w:sz w:val="22"/>
                <w:szCs w:val="22"/>
              </w:rPr>
              <w:t>410.000,00</w:t>
            </w:r>
          </w:p>
        </w:tc>
        <w:tc>
          <w:tcPr>
            <w:tcW w:w="1701" w:type="dxa"/>
            <w:shd w:val="clear" w:color="auto" w:fill="auto"/>
          </w:tcPr>
          <w:p w14:paraId="0B0C1B1C" w14:textId="77777777" w:rsidR="008F20D7" w:rsidRPr="005873F7" w:rsidRDefault="00397CC9" w:rsidP="00775998">
            <w:pPr>
              <w:jc w:val="right"/>
              <w:rPr>
                <w:rFonts w:asciiTheme="minorHAnsi" w:hAnsiTheme="minorHAnsi"/>
                <w:sz w:val="22"/>
                <w:szCs w:val="22"/>
              </w:rPr>
            </w:pPr>
            <w:r>
              <w:rPr>
                <w:rFonts w:asciiTheme="minorHAnsi" w:hAnsiTheme="minorHAnsi"/>
                <w:sz w:val="22"/>
                <w:szCs w:val="22"/>
              </w:rPr>
              <w:t>410.000,00</w:t>
            </w:r>
          </w:p>
        </w:tc>
        <w:tc>
          <w:tcPr>
            <w:tcW w:w="992" w:type="dxa"/>
            <w:shd w:val="clear" w:color="auto" w:fill="auto"/>
          </w:tcPr>
          <w:p w14:paraId="6A78A669" w14:textId="77777777" w:rsidR="008F20D7" w:rsidRPr="005873F7" w:rsidRDefault="008B1E7E" w:rsidP="000930AD">
            <w:pPr>
              <w:jc w:val="center"/>
              <w:rPr>
                <w:rFonts w:asciiTheme="minorHAnsi" w:hAnsiTheme="minorHAnsi"/>
                <w:sz w:val="22"/>
                <w:szCs w:val="22"/>
              </w:rPr>
            </w:pPr>
            <w:r>
              <w:rPr>
                <w:rFonts w:asciiTheme="minorHAnsi" w:hAnsiTheme="minorHAnsi"/>
                <w:sz w:val="22"/>
                <w:szCs w:val="22"/>
              </w:rPr>
              <w:t>100</w:t>
            </w:r>
          </w:p>
        </w:tc>
      </w:tr>
      <w:tr w:rsidR="008F20D7" w:rsidRPr="005873F7" w14:paraId="773A4B85" w14:textId="77777777" w:rsidTr="00370588">
        <w:tc>
          <w:tcPr>
            <w:tcW w:w="1348" w:type="dxa"/>
            <w:shd w:val="clear" w:color="auto" w:fill="auto"/>
          </w:tcPr>
          <w:p w14:paraId="399059FC" w14:textId="77777777" w:rsidR="008F20D7" w:rsidRPr="005873F7" w:rsidRDefault="008F20D7" w:rsidP="0085249E">
            <w:pPr>
              <w:jc w:val="both"/>
              <w:rPr>
                <w:rFonts w:asciiTheme="minorHAnsi" w:hAnsiTheme="minorHAnsi"/>
                <w:sz w:val="22"/>
                <w:szCs w:val="22"/>
              </w:rPr>
            </w:pPr>
            <w:r w:rsidRPr="005873F7">
              <w:rPr>
                <w:rFonts w:asciiTheme="minorHAnsi" w:hAnsiTheme="minorHAnsi"/>
                <w:sz w:val="22"/>
                <w:szCs w:val="22"/>
              </w:rPr>
              <w:t>447</w:t>
            </w:r>
          </w:p>
        </w:tc>
        <w:tc>
          <w:tcPr>
            <w:tcW w:w="2977" w:type="dxa"/>
            <w:shd w:val="clear" w:color="auto" w:fill="auto"/>
          </w:tcPr>
          <w:p w14:paraId="71D8EC50" w14:textId="77777777" w:rsidR="008F20D7" w:rsidRPr="005873F7" w:rsidRDefault="002251F6" w:rsidP="004A5902">
            <w:pPr>
              <w:rPr>
                <w:rFonts w:asciiTheme="minorHAnsi" w:hAnsiTheme="minorHAnsi"/>
                <w:sz w:val="22"/>
                <w:szCs w:val="22"/>
              </w:rPr>
            </w:pPr>
            <w:r>
              <w:rPr>
                <w:rFonts w:asciiTheme="minorHAnsi" w:hAnsiTheme="minorHAnsi"/>
                <w:sz w:val="22"/>
                <w:szCs w:val="22"/>
              </w:rPr>
              <w:t>Bankarske usluge i provizije</w:t>
            </w:r>
          </w:p>
        </w:tc>
        <w:tc>
          <w:tcPr>
            <w:tcW w:w="1843" w:type="dxa"/>
            <w:shd w:val="clear" w:color="auto" w:fill="auto"/>
          </w:tcPr>
          <w:p w14:paraId="29EEBC1D" w14:textId="77777777" w:rsidR="008F20D7" w:rsidRPr="005873F7" w:rsidRDefault="00F717BF" w:rsidP="002A0C1E">
            <w:pPr>
              <w:jc w:val="right"/>
              <w:rPr>
                <w:rFonts w:asciiTheme="minorHAnsi" w:hAnsiTheme="minorHAnsi"/>
                <w:color w:val="000000"/>
                <w:sz w:val="22"/>
                <w:szCs w:val="22"/>
              </w:rPr>
            </w:pPr>
            <w:r>
              <w:rPr>
                <w:rFonts w:asciiTheme="minorHAnsi" w:hAnsiTheme="minorHAnsi"/>
                <w:color w:val="000000"/>
                <w:sz w:val="22"/>
                <w:szCs w:val="22"/>
              </w:rPr>
              <w:t>80.500,00</w:t>
            </w:r>
          </w:p>
        </w:tc>
        <w:tc>
          <w:tcPr>
            <w:tcW w:w="1701" w:type="dxa"/>
            <w:shd w:val="clear" w:color="auto" w:fill="auto"/>
          </w:tcPr>
          <w:p w14:paraId="46B37289" w14:textId="77777777" w:rsidR="008F20D7" w:rsidRPr="005873F7" w:rsidRDefault="00220988" w:rsidP="00775998">
            <w:pPr>
              <w:jc w:val="right"/>
              <w:rPr>
                <w:rFonts w:asciiTheme="minorHAnsi" w:hAnsiTheme="minorHAnsi"/>
                <w:sz w:val="22"/>
                <w:szCs w:val="22"/>
              </w:rPr>
            </w:pPr>
            <w:r>
              <w:rPr>
                <w:rFonts w:asciiTheme="minorHAnsi" w:hAnsiTheme="minorHAnsi"/>
                <w:sz w:val="22"/>
                <w:szCs w:val="22"/>
              </w:rPr>
              <w:t>8</w:t>
            </w:r>
            <w:r w:rsidR="00397CC9">
              <w:rPr>
                <w:rFonts w:asciiTheme="minorHAnsi" w:hAnsiTheme="minorHAnsi"/>
                <w:sz w:val="22"/>
                <w:szCs w:val="22"/>
              </w:rPr>
              <w:t>5.000,00</w:t>
            </w:r>
          </w:p>
        </w:tc>
        <w:tc>
          <w:tcPr>
            <w:tcW w:w="992" w:type="dxa"/>
            <w:shd w:val="clear" w:color="auto" w:fill="auto"/>
          </w:tcPr>
          <w:p w14:paraId="6D3DCEFA" w14:textId="77777777" w:rsidR="008F20D7" w:rsidRPr="005873F7" w:rsidRDefault="003852A1" w:rsidP="000930AD">
            <w:pPr>
              <w:jc w:val="center"/>
              <w:rPr>
                <w:rFonts w:asciiTheme="minorHAnsi" w:hAnsiTheme="minorHAnsi"/>
                <w:sz w:val="22"/>
                <w:szCs w:val="22"/>
              </w:rPr>
            </w:pPr>
            <w:r>
              <w:rPr>
                <w:rFonts w:asciiTheme="minorHAnsi" w:hAnsiTheme="minorHAnsi"/>
                <w:sz w:val="22"/>
                <w:szCs w:val="22"/>
              </w:rPr>
              <w:t>106</w:t>
            </w:r>
          </w:p>
        </w:tc>
      </w:tr>
      <w:tr w:rsidR="008F20D7" w:rsidRPr="005873F7" w14:paraId="092C58CE" w14:textId="77777777" w:rsidTr="00370588">
        <w:tc>
          <w:tcPr>
            <w:tcW w:w="1348" w:type="dxa"/>
            <w:shd w:val="clear" w:color="auto" w:fill="auto"/>
          </w:tcPr>
          <w:p w14:paraId="12703384" w14:textId="77777777" w:rsidR="008F20D7" w:rsidRPr="005873F7" w:rsidRDefault="008F20D7" w:rsidP="00AD2465">
            <w:pPr>
              <w:jc w:val="both"/>
              <w:rPr>
                <w:rFonts w:asciiTheme="minorHAnsi" w:hAnsiTheme="minorHAnsi"/>
                <w:sz w:val="22"/>
                <w:szCs w:val="22"/>
              </w:rPr>
            </w:pPr>
            <w:r w:rsidRPr="005873F7">
              <w:rPr>
                <w:rFonts w:asciiTheme="minorHAnsi" w:hAnsiTheme="minorHAnsi"/>
                <w:sz w:val="22"/>
                <w:szCs w:val="22"/>
              </w:rPr>
              <w:t>448</w:t>
            </w:r>
          </w:p>
        </w:tc>
        <w:tc>
          <w:tcPr>
            <w:tcW w:w="2977" w:type="dxa"/>
            <w:shd w:val="clear" w:color="auto" w:fill="auto"/>
          </w:tcPr>
          <w:p w14:paraId="75750EB7" w14:textId="77777777" w:rsidR="008F20D7" w:rsidRPr="005873F7" w:rsidRDefault="002251F6" w:rsidP="004A5902">
            <w:pPr>
              <w:rPr>
                <w:rFonts w:asciiTheme="minorHAnsi" w:hAnsiTheme="minorHAnsi"/>
                <w:sz w:val="22"/>
                <w:szCs w:val="22"/>
              </w:rPr>
            </w:pPr>
            <w:r>
              <w:rPr>
                <w:rFonts w:asciiTheme="minorHAnsi" w:hAnsiTheme="minorHAnsi"/>
                <w:sz w:val="22"/>
                <w:szCs w:val="22"/>
              </w:rPr>
              <w:t>Izdaci za zaposlene (dodaci)</w:t>
            </w:r>
          </w:p>
        </w:tc>
        <w:tc>
          <w:tcPr>
            <w:tcW w:w="1843" w:type="dxa"/>
            <w:shd w:val="clear" w:color="auto" w:fill="auto"/>
          </w:tcPr>
          <w:p w14:paraId="26C2726D" w14:textId="77777777" w:rsidR="008F20D7" w:rsidRPr="005873F7" w:rsidRDefault="00F717BF" w:rsidP="00775998">
            <w:pPr>
              <w:jc w:val="right"/>
              <w:rPr>
                <w:rFonts w:asciiTheme="minorHAnsi" w:hAnsiTheme="minorHAnsi"/>
                <w:sz w:val="22"/>
                <w:szCs w:val="22"/>
              </w:rPr>
            </w:pPr>
            <w:r>
              <w:rPr>
                <w:rFonts w:asciiTheme="minorHAnsi" w:hAnsiTheme="minorHAnsi"/>
                <w:sz w:val="22"/>
                <w:szCs w:val="22"/>
              </w:rPr>
              <w:t>1.100.000,00</w:t>
            </w:r>
          </w:p>
        </w:tc>
        <w:tc>
          <w:tcPr>
            <w:tcW w:w="1701" w:type="dxa"/>
            <w:shd w:val="clear" w:color="auto" w:fill="auto"/>
          </w:tcPr>
          <w:p w14:paraId="0CAC8177" w14:textId="5C0BB521" w:rsidR="008F20D7" w:rsidRPr="005873F7" w:rsidRDefault="00E902F6" w:rsidP="008C3775">
            <w:pPr>
              <w:jc w:val="right"/>
              <w:rPr>
                <w:rFonts w:asciiTheme="minorHAnsi" w:hAnsiTheme="minorHAnsi"/>
                <w:sz w:val="22"/>
                <w:szCs w:val="22"/>
              </w:rPr>
            </w:pPr>
            <w:r>
              <w:rPr>
                <w:rFonts w:asciiTheme="minorHAnsi" w:hAnsiTheme="minorHAnsi"/>
                <w:sz w:val="22"/>
                <w:szCs w:val="22"/>
              </w:rPr>
              <w:t>1.</w:t>
            </w:r>
            <w:r w:rsidR="008C3775">
              <w:rPr>
                <w:rFonts w:asciiTheme="minorHAnsi" w:hAnsiTheme="minorHAnsi"/>
                <w:sz w:val="22"/>
                <w:szCs w:val="22"/>
              </w:rPr>
              <w:t>150</w:t>
            </w:r>
            <w:r>
              <w:rPr>
                <w:rFonts w:asciiTheme="minorHAnsi" w:hAnsiTheme="minorHAnsi"/>
                <w:sz w:val="22"/>
                <w:szCs w:val="22"/>
              </w:rPr>
              <w:t>.000,00</w:t>
            </w:r>
          </w:p>
        </w:tc>
        <w:tc>
          <w:tcPr>
            <w:tcW w:w="992" w:type="dxa"/>
            <w:shd w:val="clear" w:color="auto" w:fill="auto"/>
          </w:tcPr>
          <w:p w14:paraId="50EF58BE" w14:textId="77777777" w:rsidR="008F20D7" w:rsidRPr="005873F7" w:rsidRDefault="003852A1" w:rsidP="0074662D">
            <w:pPr>
              <w:jc w:val="center"/>
              <w:rPr>
                <w:rFonts w:asciiTheme="minorHAnsi" w:hAnsiTheme="minorHAnsi"/>
                <w:sz w:val="22"/>
                <w:szCs w:val="22"/>
              </w:rPr>
            </w:pPr>
            <w:r>
              <w:rPr>
                <w:rFonts w:asciiTheme="minorHAnsi" w:hAnsiTheme="minorHAnsi"/>
                <w:sz w:val="22"/>
                <w:szCs w:val="22"/>
              </w:rPr>
              <w:t>109</w:t>
            </w:r>
          </w:p>
        </w:tc>
      </w:tr>
      <w:tr w:rsidR="00AD2465" w:rsidRPr="005873F7" w14:paraId="7BDE848E" w14:textId="77777777" w:rsidTr="00370588">
        <w:tc>
          <w:tcPr>
            <w:tcW w:w="1348" w:type="dxa"/>
            <w:shd w:val="clear" w:color="auto" w:fill="auto"/>
          </w:tcPr>
          <w:p w14:paraId="055779E8" w14:textId="77777777" w:rsidR="00AD2465" w:rsidRPr="005873F7" w:rsidRDefault="00AD2465" w:rsidP="0085249E">
            <w:pPr>
              <w:jc w:val="both"/>
              <w:rPr>
                <w:rFonts w:asciiTheme="minorHAnsi" w:hAnsiTheme="minorHAnsi"/>
                <w:sz w:val="22"/>
                <w:szCs w:val="22"/>
              </w:rPr>
            </w:pPr>
            <w:r w:rsidRPr="005873F7">
              <w:rPr>
                <w:rFonts w:asciiTheme="minorHAnsi" w:hAnsiTheme="minorHAnsi"/>
                <w:sz w:val="22"/>
                <w:szCs w:val="22"/>
              </w:rPr>
              <w:t>449</w:t>
            </w:r>
          </w:p>
        </w:tc>
        <w:tc>
          <w:tcPr>
            <w:tcW w:w="2977" w:type="dxa"/>
            <w:shd w:val="clear" w:color="auto" w:fill="auto"/>
          </w:tcPr>
          <w:p w14:paraId="07EC6D0F" w14:textId="77777777" w:rsidR="00AD2465" w:rsidRPr="005873F7" w:rsidRDefault="00B63D0E" w:rsidP="004A5902">
            <w:pPr>
              <w:rPr>
                <w:rFonts w:asciiTheme="minorHAnsi" w:hAnsiTheme="minorHAnsi"/>
                <w:sz w:val="22"/>
                <w:szCs w:val="22"/>
              </w:rPr>
            </w:pPr>
            <w:r>
              <w:rPr>
                <w:rFonts w:asciiTheme="minorHAnsi" w:hAnsiTheme="minorHAnsi"/>
                <w:sz w:val="22"/>
                <w:szCs w:val="22"/>
              </w:rPr>
              <w:t>Ostali nematerijalni troškovi</w:t>
            </w:r>
          </w:p>
        </w:tc>
        <w:tc>
          <w:tcPr>
            <w:tcW w:w="1843" w:type="dxa"/>
            <w:shd w:val="clear" w:color="auto" w:fill="auto"/>
          </w:tcPr>
          <w:p w14:paraId="14209FA2" w14:textId="77777777" w:rsidR="00AD2465" w:rsidRPr="00543BFA" w:rsidRDefault="00205F8B" w:rsidP="000930AD">
            <w:pPr>
              <w:jc w:val="right"/>
              <w:rPr>
                <w:rFonts w:asciiTheme="minorHAnsi" w:hAnsiTheme="minorHAnsi"/>
                <w:color w:val="000000"/>
                <w:sz w:val="22"/>
                <w:szCs w:val="22"/>
              </w:rPr>
            </w:pPr>
            <w:r>
              <w:rPr>
                <w:rFonts w:asciiTheme="minorHAnsi" w:hAnsiTheme="minorHAnsi"/>
                <w:color w:val="000000"/>
                <w:sz w:val="22"/>
                <w:szCs w:val="22"/>
              </w:rPr>
              <w:t>880.000,00</w:t>
            </w:r>
          </w:p>
        </w:tc>
        <w:tc>
          <w:tcPr>
            <w:tcW w:w="1701" w:type="dxa"/>
            <w:shd w:val="clear" w:color="auto" w:fill="auto"/>
          </w:tcPr>
          <w:p w14:paraId="4298D2C2" w14:textId="77777777" w:rsidR="00AD2465" w:rsidRPr="005873F7" w:rsidRDefault="00E902F6" w:rsidP="00775998">
            <w:pPr>
              <w:jc w:val="right"/>
              <w:rPr>
                <w:rFonts w:asciiTheme="minorHAnsi" w:hAnsiTheme="minorHAnsi"/>
                <w:sz w:val="22"/>
                <w:szCs w:val="22"/>
              </w:rPr>
            </w:pPr>
            <w:r>
              <w:rPr>
                <w:rFonts w:asciiTheme="minorHAnsi" w:hAnsiTheme="minorHAnsi"/>
                <w:sz w:val="22"/>
                <w:szCs w:val="22"/>
              </w:rPr>
              <w:t>750.000,00</w:t>
            </w:r>
          </w:p>
        </w:tc>
        <w:tc>
          <w:tcPr>
            <w:tcW w:w="992" w:type="dxa"/>
            <w:shd w:val="clear" w:color="auto" w:fill="auto"/>
          </w:tcPr>
          <w:p w14:paraId="7BDA2C32" w14:textId="77777777" w:rsidR="00AD2465" w:rsidRPr="005873F7" w:rsidRDefault="0074662D" w:rsidP="000930AD">
            <w:pPr>
              <w:jc w:val="center"/>
              <w:rPr>
                <w:rFonts w:asciiTheme="minorHAnsi" w:hAnsiTheme="minorHAnsi"/>
                <w:sz w:val="22"/>
                <w:szCs w:val="22"/>
              </w:rPr>
            </w:pPr>
            <w:r>
              <w:rPr>
                <w:rFonts w:asciiTheme="minorHAnsi" w:hAnsiTheme="minorHAnsi"/>
                <w:sz w:val="22"/>
                <w:szCs w:val="22"/>
              </w:rPr>
              <w:t>86</w:t>
            </w:r>
          </w:p>
        </w:tc>
      </w:tr>
      <w:tr w:rsidR="00AD2465" w:rsidRPr="005873F7" w14:paraId="34DC8AB5" w14:textId="77777777" w:rsidTr="00370588">
        <w:tc>
          <w:tcPr>
            <w:tcW w:w="1348" w:type="dxa"/>
            <w:shd w:val="clear" w:color="auto" w:fill="auto"/>
          </w:tcPr>
          <w:p w14:paraId="2290284F" w14:textId="77777777" w:rsidR="00AD2465" w:rsidRPr="005873F7" w:rsidRDefault="00AD2465" w:rsidP="0049013E">
            <w:pPr>
              <w:jc w:val="both"/>
              <w:rPr>
                <w:rFonts w:asciiTheme="minorHAnsi" w:hAnsiTheme="minorHAnsi"/>
                <w:sz w:val="22"/>
                <w:szCs w:val="22"/>
              </w:rPr>
            </w:pPr>
            <w:r w:rsidRPr="005873F7">
              <w:rPr>
                <w:rFonts w:asciiTheme="minorHAnsi" w:hAnsiTheme="minorHAnsi"/>
                <w:sz w:val="22"/>
                <w:szCs w:val="22"/>
              </w:rPr>
              <w:t>449850</w:t>
            </w:r>
          </w:p>
        </w:tc>
        <w:tc>
          <w:tcPr>
            <w:tcW w:w="2977" w:type="dxa"/>
            <w:shd w:val="clear" w:color="auto" w:fill="auto"/>
          </w:tcPr>
          <w:p w14:paraId="0F6727C2" w14:textId="77777777" w:rsidR="00AD2465" w:rsidRPr="005873F7" w:rsidRDefault="00B63D0E" w:rsidP="0049013E">
            <w:pPr>
              <w:rPr>
                <w:rFonts w:asciiTheme="minorHAnsi" w:hAnsiTheme="minorHAnsi"/>
                <w:sz w:val="22"/>
                <w:szCs w:val="22"/>
              </w:rPr>
            </w:pPr>
            <w:r>
              <w:rPr>
                <w:rFonts w:asciiTheme="minorHAnsi" w:hAnsiTheme="minorHAnsi"/>
                <w:sz w:val="22"/>
                <w:szCs w:val="22"/>
              </w:rPr>
              <w:t>Trošak usluge Inkasator d.o.o.</w:t>
            </w:r>
          </w:p>
        </w:tc>
        <w:tc>
          <w:tcPr>
            <w:tcW w:w="1843" w:type="dxa"/>
            <w:shd w:val="clear" w:color="auto" w:fill="auto"/>
          </w:tcPr>
          <w:p w14:paraId="036CF4C7" w14:textId="77777777" w:rsidR="00AD2465" w:rsidRPr="00543BFA" w:rsidRDefault="00F717BF" w:rsidP="000930AD">
            <w:pPr>
              <w:jc w:val="right"/>
              <w:rPr>
                <w:rFonts w:asciiTheme="minorHAnsi" w:hAnsiTheme="minorHAnsi"/>
                <w:color w:val="000000"/>
                <w:sz w:val="22"/>
                <w:szCs w:val="22"/>
              </w:rPr>
            </w:pPr>
            <w:r>
              <w:rPr>
                <w:rFonts w:asciiTheme="minorHAnsi" w:hAnsiTheme="minorHAnsi"/>
                <w:color w:val="000000"/>
                <w:sz w:val="22"/>
                <w:szCs w:val="22"/>
              </w:rPr>
              <w:t>1.685.000,00</w:t>
            </w:r>
          </w:p>
        </w:tc>
        <w:tc>
          <w:tcPr>
            <w:tcW w:w="1701" w:type="dxa"/>
            <w:shd w:val="clear" w:color="auto" w:fill="auto"/>
          </w:tcPr>
          <w:p w14:paraId="05F72BB9" w14:textId="77777777" w:rsidR="00AD2465" w:rsidRPr="005873F7" w:rsidRDefault="00E902F6" w:rsidP="0049013E">
            <w:pPr>
              <w:jc w:val="right"/>
              <w:rPr>
                <w:rFonts w:asciiTheme="minorHAnsi" w:hAnsiTheme="minorHAnsi"/>
                <w:sz w:val="22"/>
                <w:szCs w:val="22"/>
              </w:rPr>
            </w:pPr>
            <w:r>
              <w:rPr>
                <w:rFonts w:asciiTheme="minorHAnsi" w:hAnsiTheme="minorHAnsi"/>
                <w:sz w:val="22"/>
                <w:szCs w:val="22"/>
              </w:rPr>
              <w:t>1.685.000,00</w:t>
            </w:r>
          </w:p>
        </w:tc>
        <w:tc>
          <w:tcPr>
            <w:tcW w:w="992" w:type="dxa"/>
            <w:shd w:val="clear" w:color="auto" w:fill="auto"/>
          </w:tcPr>
          <w:p w14:paraId="7654F8DF" w14:textId="77777777" w:rsidR="00AD2465" w:rsidRPr="005873F7" w:rsidRDefault="0074662D" w:rsidP="00942DBC">
            <w:pPr>
              <w:jc w:val="center"/>
              <w:rPr>
                <w:rFonts w:asciiTheme="minorHAnsi" w:hAnsiTheme="minorHAnsi"/>
                <w:sz w:val="22"/>
                <w:szCs w:val="22"/>
              </w:rPr>
            </w:pPr>
            <w:r>
              <w:rPr>
                <w:rFonts w:asciiTheme="minorHAnsi" w:hAnsiTheme="minorHAnsi"/>
                <w:sz w:val="22"/>
                <w:szCs w:val="22"/>
              </w:rPr>
              <w:t>1</w:t>
            </w:r>
            <w:r w:rsidR="00942DBC">
              <w:rPr>
                <w:rFonts w:asciiTheme="minorHAnsi" w:hAnsiTheme="minorHAnsi"/>
                <w:sz w:val="22"/>
                <w:szCs w:val="22"/>
              </w:rPr>
              <w:t>0</w:t>
            </w:r>
            <w:r>
              <w:rPr>
                <w:rFonts w:asciiTheme="minorHAnsi" w:hAnsiTheme="minorHAnsi"/>
                <w:sz w:val="22"/>
                <w:szCs w:val="22"/>
              </w:rPr>
              <w:t>0</w:t>
            </w:r>
          </w:p>
        </w:tc>
      </w:tr>
      <w:tr w:rsidR="00AD2465" w:rsidRPr="005873F7" w14:paraId="5C0CDAF8" w14:textId="77777777" w:rsidTr="00370588">
        <w:tc>
          <w:tcPr>
            <w:tcW w:w="1348" w:type="dxa"/>
            <w:shd w:val="clear" w:color="auto" w:fill="auto"/>
          </w:tcPr>
          <w:p w14:paraId="0BC219CC" w14:textId="77777777" w:rsidR="00AD2465" w:rsidRPr="005873F7" w:rsidRDefault="00AD2465" w:rsidP="0085249E">
            <w:pPr>
              <w:jc w:val="both"/>
              <w:rPr>
                <w:rFonts w:asciiTheme="minorHAnsi" w:hAnsiTheme="minorHAnsi"/>
                <w:sz w:val="22"/>
                <w:szCs w:val="22"/>
              </w:rPr>
            </w:pPr>
            <w:r w:rsidRPr="005873F7">
              <w:rPr>
                <w:rFonts w:asciiTheme="minorHAnsi" w:hAnsiTheme="minorHAnsi"/>
                <w:sz w:val="22"/>
                <w:szCs w:val="22"/>
              </w:rPr>
              <w:t>470,471</w:t>
            </w:r>
          </w:p>
        </w:tc>
        <w:tc>
          <w:tcPr>
            <w:tcW w:w="2977" w:type="dxa"/>
            <w:shd w:val="clear" w:color="auto" w:fill="auto"/>
          </w:tcPr>
          <w:p w14:paraId="30646AFF" w14:textId="77777777" w:rsidR="00AD2465" w:rsidRPr="005873F7" w:rsidRDefault="00B63D0E" w:rsidP="004A5902">
            <w:pPr>
              <w:rPr>
                <w:rFonts w:asciiTheme="minorHAnsi" w:hAnsiTheme="minorHAnsi"/>
                <w:sz w:val="22"/>
                <w:szCs w:val="22"/>
              </w:rPr>
            </w:pPr>
            <w:r>
              <w:rPr>
                <w:rFonts w:asciiTheme="minorHAnsi" w:hAnsiTheme="minorHAnsi"/>
                <w:sz w:val="22"/>
                <w:szCs w:val="22"/>
              </w:rPr>
              <w:t>Bruto plaće</w:t>
            </w:r>
          </w:p>
        </w:tc>
        <w:tc>
          <w:tcPr>
            <w:tcW w:w="1843" w:type="dxa"/>
            <w:shd w:val="clear" w:color="auto" w:fill="auto"/>
          </w:tcPr>
          <w:p w14:paraId="176981D8" w14:textId="77777777" w:rsidR="00070729" w:rsidRPr="009C7679" w:rsidRDefault="00F717BF" w:rsidP="002A0C1E">
            <w:pPr>
              <w:jc w:val="right"/>
              <w:rPr>
                <w:rFonts w:asciiTheme="minorHAnsi" w:hAnsiTheme="minorHAnsi"/>
                <w:sz w:val="22"/>
                <w:szCs w:val="22"/>
              </w:rPr>
            </w:pPr>
            <w:r>
              <w:rPr>
                <w:rFonts w:asciiTheme="minorHAnsi" w:hAnsiTheme="minorHAnsi"/>
                <w:sz w:val="22"/>
                <w:szCs w:val="22"/>
              </w:rPr>
              <w:t>13.200.000,00</w:t>
            </w:r>
          </w:p>
        </w:tc>
        <w:tc>
          <w:tcPr>
            <w:tcW w:w="1701" w:type="dxa"/>
            <w:shd w:val="clear" w:color="auto" w:fill="auto"/>
          </w:tcPr>
          <w:p w14:paraId="45A700B4" w14:textId="4AA826B7" w:rsidR="00AD2465" w:rsidRPr="005873F7" w:rsidRDefault="00E902F6" w:rsidP="00775998">
            <w:pPr>
              <w:jc w:val="right"/>
              <w:rPr>
                <w:rFonts w:asciiTheme="minorHAnsi" w:hAnsiTheme="minorHAnsi"/>
                <w:sz w:val="22"/>
                <w:szCs w:val="22"/>
              </w:rPr>
            </w:pPr>
            <w:r>
              <w:rPr>
                <w:rFonts w:asciiTheme="minorHAnsi" w:hAnsiTheme="minorHAnsi"/>
                <w:sz w:val="22"/>
                <w:szCs w:val="22"/>
              </w:rPr>
              <w:t>14.</w:t>
            </w:r>
            <w:r w:rsidR="000350B5">
              <w:rPr>
                <w:rFonts w:asciiTheme="minorHAnsi" w:hAnsiTheme="minorHAnsi"/>
                <w:sz w:val="22"/>
                <w:szCs w:val="22"/>
              </w:rPr>
              <w:t>2</w:t>
            </w:r>
            <w:r>
              <w:rPr>
                <w:rFonts w:asciiTheme="minorHAnsi" w:hAnsiTheme="minorHAnsi"/>
                <w:sz w:val="22"/>
                <w:szCs w:val="22"/>
              </w:rPr>
              <w:t>00.000,00</w:t>
            </w:r>
          </w:p>
        </w:tc>
        <w:tc>
          <w:tcPr>
            <w:tcW w:w="992" w:type="dxa"/>
            <w:shd w:val="clear" w:color="auto" w:fill="auto"/>
          </w:tcPr>
          <w:p w14:paraId="32D2CCF0" w14:textId="77777777" w:rsidR="00AD2465" w:rsidRPr="005873F7" w:rsidRDefault="00EB0F22" w:rsidP="0074662D">
            <w:pPr>
              <w:jc w:val="center"/>
              <w:rPr>
                <w:rFonts w:asciiTheme="minorHAnsi" w:hAnsiTheme="minorHAnsi"/>
                <w:sz w:val="22"/>
                <w:szCs w:val="22"/>
              </w:rPr>
            </w:pPr>
            <w:r>
              <w:rPr>
                <w:rFonts w:asciiTheme="minorHAnsi" w:hAnsiTheme="minorHAnsi"/>
                <w:sz w:val="22"/>
                <w:szCs w:val="22"/>
              </w:rPr>
              <w:t>1</w:t>
            </w:r>
            <w:r w:rsidR="0074662D">
              <w:rPr>
                <w:rFonts w:asciiTheme="minorHAnsi" w:hAnsiTheme="minorHAnsi"/>
                <w:sz w:val="22"/>
                <w:szCs w:val="22"/>
              </w:rPr>
              <w:t>10</w:t>
            </w:r>
          </w:p>
        </w:tc>
      </w:tr>
      <w:tr w:rsidR="00AD2465" w:rsidRPr="005873F7" w14:paraId="03C5F8B6" w14:textId="77777777" w:rsidTr="00370588">
        <w:tc>
          <w:tcPr>
            <w:tcW w:w="1348" w:type="dxa"/>
            <w:shd w:val="clear" w:color="auto" w:fill="auto"/>
          </w:tcPr>
          <w:p w14:paraId="74393661" w14:textId="77777777" w:rsidR="00AD2465" w:rsidRPr="005873F7" w:rsidRDefault="00AD2465" w:rsidP="0085249E">
            <w:pPr>
              <w:jc w:val="both"/>
              <w:rPr>
                <w:rFonts w:asciiTheme="minorHAnsi" w:hAnsiTheme="minorHAnsi"/>
                <w:sz w:val="22"/>
                <w:szCs w:val="22"/>
              </w:rPr>
            </w:pPr>
            <w:r w:rsidRPr="005873F7">
              <w:rPr>
                <w:rFonts w:asciiTheme="minorHAnsi" w:hAnsiTheme="minorHAnsi"/>
                <w:sz w:val="22"/>
                <w:szCs w:val="22"/>
              </w:rPr>
              <w:t>472</w:t>
            </w:r>
          </w:p>
        </w:tc>
        <w:tc>
          <w:tcPr>
            <w:tcW w:w="2977" w:type="dxa"/>
            <w:shd w:val="clear" w:color="auto" w:fill="auto"/>
          </w:tcPr>
          <w:p w14:paraId="51E822B8" w14:textId="77777777" w:rsidR="00AD2465" w:rsidRPr="005873F7" w:rsidRDefault="00B63D0E" w:rsidP="004A5902">
            <w:pPr>
              <w:rPr>
                <w:rFonts w:asciiTheme="minorHAnsi" w:hAnsiTheme="minorHAnsi"/>
                <w:sz w:val="22"/>
                <w:szCs w:val="22"/>
              </w:rPr>
            </w:pPr>
            <w:r>
              <w:rPr>
                <w:rFonts w:asciiTheme="minorHAnsi" w:hAnsiTheme="minorHAnsi"/>
                <w:sz w:val="22"/>
                <w:szCs w:val="22"/>
              </w:rPr>
              <w:t>Doprinos na plaće</w:t>
            </w:r>
          </w:p>
        </w:tc>
        <w:tc>
          <w:tcPr>
            <w:tcW w:w="1843" w:type="dxa"/>
            <w:shd w:val="clear" w:color="auto" w:fill="auto"/>
          </w:tcPr>
          <w:p w14:paraId="5188D3DF" w14:textId="77777777" w:rsidR="00AD2465" w:rsidRPr="005873F7" w:rsidRDefault="00F717BF" w:rsidP="002A0C1E">
            <w:pPr>
              <w:jc w:val="right"/>
              <w:rPr>
                <w:rFonts w:asciiTheme="minorHAnsi" w:hAnsiTheme="minorHAnsi"/>
                <w:color w:val="000000"/>
                <w:sz w:val="22"/>
                <w:szCs w:val="22"/>
              </w:rPr>
            </w:pPr>
            <w:r>
              <w:rPr>
                <w:rFonts w:asciiTheme="minorHAnsi" w:hAnsiTheme="minorHAnsi"/>
                <w:color w:val="000000"/>
                <w:sz w:val="22"/>
                <w:szCs w:val="22"/>
              </w:rPr>
              <w:t>2.100.000,00</w:t>
            </w:r>
          </w:p>
        </w:tc>
        <w:tc>
          <w:tcPr>
            <w:tcW w:w="1701" w:type="dxa"/>
            <w:shd w:val="clear" w:color="auto" w:fill="auto"/>
          </w:tcPr>
          <w:p w14:paraId="0934E27D" w14:textId="77777777" w:rsidR="00AD2465" w:rsidRPr="005873F7" w:rsidRDefault="00E902F6" w:rsidP="00942DBC">
            <w:pPr>
              <w:jc w:val="right"/>
              <w:rPr>
                <w:rFonts w:asciiTheme="minorHAnsi" w:hAnsiTheme="minorHAnsi"/>
                <w:sz w:val="22"/>
                <w:szCs w:val="22"/>
              </w:rPr>
            </w:pPr>
            <w:r>
              <w:rPr>
                <w:rFonts w:asciiTheme="minorHAnsi" w:hAnsiTheme="minorHAnsi"/>
                <w:sz w:val="22"/>
                <w:szCs w:val="22"/>
              </w:rPr>
              <w:t>2.</w:t>
            </w:r>
            <w:r w:rsidR="00942DBC">
              <w:rPr>
                <w:rFonts w:asciiTheme="minorHAnsi" w:hAnsiTheme="minorHAnsi"/>
                <w:sz w:val="22"/>
                <w:szCs w:val="22"/>
              </w:rPr>
              <w:t>31</w:t>
            </w:r>
            <w:r>
              <w:rPr>
                <w:rFonts w:asciiTheme="minorHAnsi" w:hAnsiTheme="minorHAnsi"/>
                <w:sz w:val="22"/>
                <w:szCs w:val="22"/>
              </w:rPr>
              <w:t>0.000,00</w:t>
            </w:r>
          </w:p>
        </w:tc>
        <w:tc>
          <w:tcPr>
            <w:tcW w:w="992" w:type="dxa"/>
            <w:shd w:val="clear" w:color="auto" w:fill="auto"/>
          </w:tcPr>
          <w:p w14:paraId="4CE18C08" w14:textId="77777777" w:rsidR="00AD2465" w:rsidRPr="005873F7" w:rsidRDefault="00EB0F22" w:rsidP="00942DBC">
            <w:pPr>
              <w:jc w:val="center"/>
              <w:rPr>
                <w:rFonts w:asciiTheme="minorHAnsi" w:hAnsiTheme="minorHAnsi"/>
                <w:sz w:val="22"/>
                <w:szCs w:val="22"/>
              </w:rPr>
            </w:pPr>
            <w:r>
              <w:rPr>
                <w:rFonts w:asciiTheme="minorHAnsi" w:hAnsiTheme="minorHAnsi"/>
                <w:sz w:val="22"/>
                <w:szCs w:val="22"/>
              </w:rPr>
              <w:t>1</w:t>
            </w:r>
            <w:r w:rsidR="00942DBC">
              <w:rPr>
                <w:rFonts w:asciiTheme="minorHAnsi" w:hAnsiTheme="minorHAnsi"/>
                <w:sz w:val="22"/>
                <w:szCs w:val="22"/>
              </w:rPr>
              <w:t>10</w:t>
            </w:r>
          </w:p>
        </w:tc>
      </w:tr>
      <w:tr w:rsidR="00AD2465" w:rsidRPr="005873F7" w14:paraId="5EC0D3CC" w14:textId="77777777" w:rsidTr="00370588">
        <w:tc>
          <w:tcPr>
            <w:tcW w:w="1348" w:type="dxa"/>
            <w:shd w:val="clear" w:color="auto" w:fill="auto"/>
          </w:tcPr>
          <w:p w14:paraId="5CE2FD83" w14:textId="77777777" w:rsidR="00AD2465" w:rsidRPr="005873F7" w:rsidRDefault="00AD2465" w:rsidP="0085249E">
            <w:pPr>
              <w:jc w:val="both"/>
              <w:rPr>
                <w:rFonts w:asciiTheme="minorHAnsi" w:hAnsiTheme="minorHAnsi"/>
                <w:i/>
                <w:iCs/>
                <w:sz w:val="22"/>
                <w:szCs w:val="22"/>
              </w:rPr>
            </w:pPr>
          </w:p>
        </w:tc>
        <w:tc>
          <w:tcPr>
            <w:tcW w:w="2977" w:type="dxa"/>
            <w:shd w:val="clear" w:color="auto" w:fill="auto"/>
          </w:tcPr>
          <w:p w14:paraId="0B24688E" w14:textId="77777777" w:rsidR="00AD2465" w:rsidRPr="005873F7" w:rsidRDefault="00AD2465" w:rsidP="004A5902">
            <w:pPr>
              <w:rPr>
                <w:rFonts w:asciiTheme="minorHAnsi" w:hAnsiTheme="minorHAnsi"/>
                <w:i/>
                <w:iCs/>
                <w:sz w:val="22"/>
                <w:szCs w:val="22"/>
              </w:rPr>
            </w:pPr>
            <w:r w:rsidRPr="005873F7">
              <w:rPr>
                <w:rFonts w:asciiTheme="minorHAnsi" w:hAnsiTheme="minorHAnsi"/>
                <w:i/>
                <w:iCs/>
                <w:sz w:val="22"/>
                <w:szCs w:val="22"/>
              </w:rPr>
              <w:t>Ukupno</w:t>
            </w:r>
          </w:p>
        </w:tc>
        <w:tc>
          <w:tcPr>
            <w:tcW w:w="1843" w:type="dxa"/>
            <w:shd w:val="clear" w:color="auto" w:fill="auto"/>
          </w:tcPr>
          <w:p w14:paraId="0ECBBA86" w14:textId="77777777" w:rsidR="00AD2465" w:rsidRPr="0047553E" w:rsidRDefault="00AD2465" w:rsidP="002A0C1E">
            <w:pPr>
              <w:jc w:val="right"/>
              <w:rPr>
                <w:rFonts w:asciiTheme="minorHAnsi" w:hAnsiTheme="minorHAnsi"/>
                <w:i/>
                <w:color w:val="000000"/>
                <w:sz w:val="22"/>
                <w:szCs w:val="22"/>
              </w:rPr>
            </w:pPr>
          </w:p>
        </w:tc>
        <w:tc>
          <w:tcPr>
            <w:tcW w:w="1701" w:type="dxa"/>
            <w:shd w:val="clear" w:color="auto" w:fill="auto"/>
            <w:vAlign w:val="bottom"/>
          </w:tcPr>
          <w:p w14:paraId="38BF5D3A" w14:textId="77777777" w:rsidR="00AD2465" w:rsidRPr="005873F7" w:rsidRDefault="00AD2465" w:rsidP="005D379A">
            <w:pPr>
              <w:jc w:val="right"/>
              <w:rPr>
                <w:rFonts w:asciiTheme="minorHAnsi" w:hAnsiTheme="minorHAnsi"/>
                <w:i/>
                <w:sz w:val="22"/>
                <w:szCs w:val="22"/>
              </w:rPr>
            </w:pPr>
          </w:p>
        </w:tc>
        <w:tc>
          <w:tcPr>
            <w:tcW w:w="992" w:type="dxa"/>
            <w:shd w:val="clear" w:color="auto" w:fill="auto"/>
          </w:tcPr>
          <w:p w14:paraId="20685CE7" w14:textId="77777777" w:rsidR="00AD2465" w:rsidRPr="005873F7" w:rsidRDefault="00EB0F22" w:rsidP="000930AD">
            <w:pPr>
              <w:jc w:val="center"/>
              <w:rPr>
                <w:rFonts w:asciiTheme="minorHAnsi" w:hAnsiTheme="minorHAnsi"/>
                <w:i/>
                <w:iCs/>
                <w:sz w:val="22"/>
                <w:szCs w:val="22"/>
              </w:rPr>
            </w:pPr>
            <w:r>
              <w:rPr>
                <w:rFonts w:asciiTheme="minorHAnsi" w:hAnsiTheme="minorHAnsi"/>
                <w:i/>
                <w:iCs/>
                <w:sz w:val="22"/>
                <w:szCs w:val="22"/>
              </w:rPr>
              <w:t>100</w:t>
            </w:r>
          </w:p>
        </w:tc>
      </w:tr>
      <w:tr w:rsidR="00AD2465" w:rsidRPr="005873F7" w14:paraId="018DAD7C" w14:textId="77777777" w:rsidTr="00370588">
        <w:tc>
          <w:tcPr>
            <w:tcW w:w="1348" w:type="dxa"/>
            <w:shd w:val="clear" w:color="auto" w:fill="auto"/>
          </w:tcPr>
          <w:p w14:paraId="268A16B2" w14:textId="77777777" w:rsidR="00AD2465" w:rsidRPr="005873F7" w:rsidRDefault="00AD2465" w:rsidP="0085249E">
            <w:pPr>
              <w:jc w:val="both"/>
              <w:rPr>
                <w:rFonts w:asciiTheme="minorHAnsi" w:hAnsiTheme="minorHAnsi"/>
                <w:sz w:val="22"/>
                <w:szCs w:val="22"/>
              </w:rPr>
            </w:pPr>
            <w:r w:rsidRPr="005873F7">
              <w:rPr>
                <w:rFonts w:asciiTheme="minorHAnsi" w:hAnsiTheme="minorHAnsi"/>
                <w:sz w:val="22"/>
                <w:szCs w:val="22"/>
              </w:rPr>
              <w:t>736</w:t>
            </w:r>
          </w:p>
        </w:tc>
        <w:tc>
          <w:tcPr>
            <w:tcW w:w="2977" w:type="dxa"/>
            <w:shd w:val="clear" w:color="auto" w:fill="auto"/>
          </w:tcPr>
          <w:p w14:paraId="1A957F7C" w14:textId="77777777" w:rsidR="00AD2465" w:rsidRPr="005873F7" w:rsidRDefault="00AD2465" w:rsidP="004A5902">
            <w:pPr>
              <w:rPr>
                <w:rFonts w:asciiTheme="minorHAnsi" w:hAnsiTheme="minorHAnsi"/>
                <w:sz w:val="22"/>
                <w:szCs w:val="22"/>
              </w:rPr>
            </w:pPr>
            <w:r w:rsidRPr="005873F7">
              <w:rPr>
                <w:rFonts w:asciiTheme="minorHAnsi" w:hAnsiTheme="minorHAnsi"/>
                <w:sz w:val="22"/>
                <w:szCs w:val="22"/>
              </w:rPr>
              <w:t>Vrijednosno usklađenje kratkotrajne imovine</w:t>
            </w:r>
          </w:p>
        </w:tc>
        <w:tc>
          <w:tcPr>
            <w:tcW w:w="1843" w:type="dxa"/>
            <w:shd w:val="clear" w:color="auto" w:fill="auto"/>
          </w:tcPr>
          <w:p w14:paraId="74488332" w14:textId="77777777" w:rsidR="00AD2465" w:rsidRPr="005873F7" w:rsidRDefault="00F717BF" w:rsidP="002A0C1E">
            <w:pPr>
              <w:jc w:val="right"/>
              <w:rPr>
                <w:rFonts w:asciiTheme="minorHAnsi" w:hAnsiTheme="minorHAnsi"/>
                <w:color w:val="000000"/>
                <w:sz w:val="22"/>
                <w:szCs w:val="22"/>
              </w:rPr>
            </w:pPr>
            <w:r>
              <w:rPr>
                <w:rFonts w:asciiTheme="minorHAnsi" w:hAnsiTheme="minorHAnsi"/>
                <w:color w:val="000000"/>
                <w:sz w:val="22"/>
                <w:szCs w:val="22"/>
              </w:rPr>
              <w:t>2.350.000,00</w:t>
            </w:r>
          </w:p>
        </w:tc>
        <w:tc>
          <w:tcPr>
            <w:tcW w:w="1701" w:type="dxa"/>
            <w:shd w:val="clear" w:color="auto" w:fill="auto"/>
          </w:tcPr>
          <w:p w14:paraId="1CDE1C7D" w14:textId="08F39A10" w:rsidR="007E0B66" w:rsidRPr="005873F7" w:rsidRDefault="00E902F6" w:rsidP="008C3775">
            <w:pPr>
              <w:jc w:val="right"/>
              <w:rPr>
                <w:rFonts w:asciiTheme="minorHAnsi" w:hAnsiTheme="minorHAnsi"/>
                <w:sz w:val="22"/>
                <w:szCs w:val="22"/>
              </w:rPr>
            </w:pPr>
            <w:r>
              <w:rPr>
                <w:rFonts w:asciiTheme="minorHAnsi" w:hAnsiTheme="minorHAnsi"/>
                <w:sz w:val="22"/>
                <w:szCs w:val="22"/>
              </w:rPr>
              <w:t>2.</w:t>
            </w:r>
            <w:r w:rsidR="008C3775">
              <w:rPr>
                <w:rFonts w:asciiTheme="minorHAnsi" w:hAnsiTheme="minorHAnsi"/>
                <w:sz w:val="22"/>
                <w:szCs w:val="22"/>
              </w:rPr>
              <w:t>1</w:t>
            </w:r>
            <w:r>
              <w:rPr>
                <w:rFonts w:asciiTheme="minorHAnsi" w:hAnsiTheme="minorHAnsi"/>
                <w:sz w:val="22"/>
                <w:szCs w:val="22"/>
              </w:rPr>
              <w:t>50.000,00</w:t>
            </w:r>
          </w:p>
        </w:tc>
        <w:tc>
          <w:tcPr>
            <w:tcW w:w="992" w:type="dxa"/>
            <w:shd w:val="clear" w:color="auto" w:fill="auto"/>
          </w:tcPr>
          <w:p w14:paraId="0FF79CB0" w14:textId="77777777" w:rsidR="009469BC" w:rsidRDefault="009469BC" w:rsidP="0047553E">
            <w:pPr>
              <w:jc w:val="center"/>
              <w:rPr>
                <w:rFonts w:asciiTheme="minorHAnsi" w:hAnsiTheme="minorHAnsi"/>
                <w:sz w:val="22"/>
                <w:szCs w:val="22"/>
              </w:rPr>
            </w:pPr>
          </w:p>
          <w:p w14:paraId="2942C509" w14:textId="6A8A08B9" w:rsidR="0047553E" w:rsidRPr="005873F7" w:rsidRDefault="00A82651" w:rsidP="0047553E">
            <w:pPr>
              <w:jc w:val="center"/>
              <w:rPr>
                <w:rFonts w:asciiTheme="minorHAnsi" w:hAnsiTheme="minorHAnsi"/>
                <w:sz w:val="22"/>
                <w:szCs w:val="22"/>
              </w:rPr>
            </w:pPr>
            <w:r>
              <w:rPr>
                <w:rFonts w:asciiTheme="minorHAnsi" w:hAnsiTheme="minorHAnsi"/>
                <w:sz w:val="22"/>
                <w:szCs w:val="22"/>
              </w:rPr>
              <w:t>92</w:t>
            </w:r>
          </w:p>
        </w:tc>
      </w:tr>
      <w:tr w:rsidR="00446687" w:rsidRPr="005873F7" w14:paraId="73788C67" w14:textId="77777777" w:rsidTr="00370588">
        <w:tc>
          <w:tcPr>
            <w:tcW w:w="1348" w:type="dxa"/>
            <w:shd w:val="clear" w:color="auto" w:fill="auto"/>
          </w:tcPr>
          <w:p w14:paraId="33451EE7" w14:textId="77777777" w:rsidR="00446687" w:rsidRPr="005873F7" w:rsidRDefault="00446687" w:rsidP="0085249E">
            <w:pPr>
              <w:jc w:val="both"/>
              <w:rPr>
                <w:rFonts w:asciiTheme="minorHAnsi" w:hAnsiTheme="minorHAnsi"/>
                <w:sz w:val="22"/>
                <w:szCs w:val="22"/>
              </w:rPr>
            </w:pPr>
          </w:p>
        </w:tc>
        <w:tc>
          <w:tcPr>
            <w:tcW w:w="2977" w:type="dxa"/>
            <w:shd w:val="clear" w:color="auto" w:fill="auto"/>
          </w:tcPr>
          <w:p w14:paraId="7DBF47E0" w14:textId="77777777" w:rsidR="00446687" w:rsidRPr="005873F7" w:rsidRDefault="00446687" w:rsidP="004A5902">
            <w:pPr>
              <w:rPr>
                <w:rFonts w:asciiTheme="minorHAnsi" w:hAnsiTheme="minorHAnsi"/>
                <w:sz w:val="22"/>
                <w:szCs w:val="22"/>
              </w:rPr>
            </w:pPr>
            <w:r>
              <w:rPr>
                <w:rFonts w:asciiTheme="minorHAnsi" w:hAnsiTheme="minorHAnsi"/>
                <w:sz w:val="22"/>
                <w:szCs w:val="22"/>
              </w:rPr>
              <w:t>Ostali troškovi poslovanja</w:t>
            </w:r>
          </w:p>
        </w:tc>
        <w:tc>
          <w:tcPr>
            <w:tcW w:w="1843" w:type="dxa"/>
            <w:shd w:val="clear" w:color="auto" w:fill="auto"/>
          </w:tcPr>
          <w:p w14:paraId="2E355E6A" w14:textId="77777777" w:rsidR="00446687" w:rsidRDefault="00446687" w:rsidP="002A0C1E">
            <w:pPr>
              <w:jc w:val="right"/>
              <w:rPr>
                <w:rFonts w:asciiTheme="minorHAnsi" w:hAnsiTheme="minorHAnsi"/>
                <w:color w:val="000000"/>
                <w:sz w:val="22"/>
                <w:szCs w:val="22"/>
              </w:rPr>
            </w:pPr>
            <w:r>
              <w:rPr>
                <w:rFonts w:asciiTheme="minorHAnsi" w:hAnsiTheme="minorHAnsi"/>
                <w:color w:val="000000"/>
                <w:sz w:val="22"/>
                <w:szCs w:val="22"/>
              </w:rPr>
              <w:t>0,00</w:t>
            </w:r>
          </w:p>
        </w:tc>
        <w:tc>
          <w:tcPr>
            <w:tcW w:w="1701" w:type="dxa"/>
            <w:shd w:val="clear" w:color="auto" w:fill="auto"/>
          </w:tcPr>
          <w:p w14:paraId="5073D84E" w14:textId="77777777" w:rsidR="00446687" w:rsidRPr="005873F7" w:rsidRDefault="00E902F6" w:rsidP="0047553E">
            <w:pPr>
              <w:jc w:val="right"/>
              <w:rPr>
                <w:rFonts w:asciiTheme="minorHAnsi" w:hAnsiTheme="minorHAnsi"/>
                <w:sz w:val="22"/>
                <w:szCs w:val="22"/>
              </w:rPr>
            </w:pPr>
            <w:r>
              <w:rPr>
                <w:rFonts w:asciiTheme="minorHAnsi" w:hAnsiTheme="minorHAnsi"/>
                <w:sz w:val="22"/>
                <w:szCs w:val="22"/>
              </w:rPr>
              <w:t>0,00</w:t>
            </w:r>
          </w:p>
        </w:tc>
        <w:tc>
          <w:tcPr>
            <w:tcW w:w="992" w:type="dxa"/>
            <w:shd w:val="clear" w:color="auto" w:fill="auto"/>
          </w:tcPr>
          <w:p w14:paraId="073E1356" w14:textId="77777777" w:rsidR="00446687" w:rsidRDefault="00446687" w:rsidP="0047553E">
            <w:pPr>
              <w:jc w:val="center"/>
              <w:rPr>
                <w:rFonts w:asciiTheme="minorHAnsi" w:hAnsiTheme="minorHAnsi"/>
                <w:sz w:val="22"/>
                <w:szCs w:val="22"/>
              </w:rPr>
            </w:pPr>
          </w:p>
        </w:tc>
      </w:tr>
      <w:tr w:rsidR="00AD2465" w:rsidRPr="00EF25A0" w14:paraId="15CBAC2C" w14:textId="77777777" w:rsidTr="00370588">
        <w:trPr>
          <w:trHeight w:val="92"/>
        </w:trPr>
        <w:tc>
          <w:tcPr>
            <w:tcW w:w="1348" w:type="dxa"/>
            <w:shd w:val="clear" w:color="auto" w:fill="auto"/>
          </w:tcPr>
          <w:p w14:paraId="72AF342A" w14:textId="77777777" w:rsidR="00AD2465" w:rsidRPr="00EF25A0" w:rsidRDefault="00AD2465" w:rsidP="0085249E">
            <w:pPr>
              <w:jc w:val="both"/>
              <w:rPr>
                <w:rFonts w:asciiTheme="minorHAnsi" w:hAnsiTheme="minorHAnsi"/>
                <w:bCs/>
                <w:sz w:val="22"/>
                <w:szCs w:val="22"/>
              </w:rPr>
            </w:pPr>
          </w:p>
        </w:tc>
        <w:tc>
          <w:tcPr>
            <w:tcW w:w="2977" w:type="dxa"/>
            <w:shd w:val="clear" w:color="auto" w:fill="auto"/>
          </w:tcPr>
          <w:p w14:paraId="46712D10" w14:textId="77777777" w:rsidR="00AD2465" w:rsidRPr="00EF25A0" w:rsidRDefault="00AD2465" w:rsidP="0085249E">
            <w:pPr>
              <w:jc w:val="both"/>
              <w:rPr>
                <w:rFonts w:asciiTheme="minorHAnsi" w:hAnsiTheme="minorHAnsi"/>
                <w:bCs/>
                <w:sz w:val="22"/>
                <w:szCs w:val="22"/>
              </w:rPr>
            </w:pPr>
            <w:r w:rsidRPr="00EF25A0">
              <w:rPr>
                <w:rFonts w:asciiTheme="minorHAnsi" w:hAnsiTheme="minorHAnsi"/>
                <w:bCs/>
                <w:sz w:val="22"/>
                <w:szCs w:val="22"/>
              </w:rPr>
              <w:t>Sveukupno</w:t>
            </w:r>
          </w:p>
        </w:tc>
        <w:tc>
          <w:tcPr>
            <w:tcW w:w="1843" w:type="dxa"/>
            <w:shd w:val="clear" w:color="auto" w:fill="auto"/>
          </w:tcPr>
          <w:p w14:paraId="7EDA97C0" w14:textId="77777777" w:rsidR="00070729" w:rsidRPr="009C7679" w:rsidRDefault="00446687" w:rsidP="002A0C1E">
            <w:pPr>
              <w:jc w:val="right"/>
              <w:rPr>
                <w:rFonts w:asciiTheme="minorHAnsi" w:hAnsiTheme="minorHAnsi"/>
                <w:i/>
                <w:sz w:val="22"/>
                <w:szCs w:val="22"/>
              </w:rPr>
            </w:pPr>
            <w:r>
              <w:rPr>
                <w:rFonts w:asciiTheme="minorHAnsi" w:hAnsiTheme="minorHAnsi"/>
                <w:i/>
                <w:sz w:val="22"/>
                <w:szCs w:val="22"/>
              </w:rPr>
              <w:t>75.443.500,00</w:t>
            </w:r>
          </w:p>
        </w:tc>
        <w:tc>
          <w:tcPr>
            <w:tcW w:w="1701" w:type="dxa"/>
            <w:shd w:val="clear" w:color="auto" w:fill="auto"/>
            <w:vAlign w:val="bottom"/>
          </w:tcPr>
          <w:p w14:paraId="22FC91E5" w14:textId="3743C4AC" w:rsidR="00AD2465" w:rsidRPr="00EF25A0" w:rsidRDefault="006A12F0" w:rsidP="00FF3447">
            <w:pPr>
              <w:jc w:val="right"/>
              <w:rPr>
                <w:rFonts w:asciiTheme="minorHAnsi" w:hAnsiTheme="minorHAnsi"/>
                <w:i/>
                <w:sz w:val="22"/>
                <w:szCs w:val="22"/>
              </w:rPr>
            </w:pPr>
            <w:r>
              <w:rPr>
                <w:rFonts w:asciiTheme="minorHAnsi" w:hAnsiTheme="minorHAnsi"/>
                <w:i/>
                <w:sz w:val="22"/>
                <w:szCs w:val="22"/>
              </w:rPr>
              <w:t>75.9</w:t>
            </w:r>
            <w:r w:rsidR="00280A1B">
              <w:rPr>
                <w:rFonts w:asciiTheme="minorHAnsi" w:hAnsiTheme="minorHAnsi"/>
                <w:i/>
                <w:sz w:val="22"/>
                <w:szCs w:val="22"/>
              </w:rPr>
              <w:t>0</w:t>
            </w:r>
            <w:r>
              <w:rPr>
                <w:rFonts w:asciiTheme="minorHAnsi" w:hAnsiTheme="minorHAnsi"/>
                <w:i/>
                <w:sz w:val="22"/>
                <w:szCs w:val="22"/>
              </w:rPr>
              <w:t>7.000,00</w:t>
            </w:r>
          </w:p>
        </w:tc>
        <w:tc>
          <w:tcPr>
            <w:tcW w:w="992" w:type="dxa"/>
            <w:shd w:val="clear" w:color="auto" w:fill="auto"/>
          </w:tcPr>
          <w:p w14:paraId="4E75BC75" w14:textId="7E607BFA" w:rsidR="00AD2465" w:rsidRPr="00EF25A0" w:rsidRDefault="003852A1" w:rsidP="00E9394E">
            <w:pPr>
              <w:jc w:val="center"/>
              <w:rPr>
                <w:rFonts w:asciiTheme="minorHAnsi" w:hAnsiTheme="minorHAnsi"/>
                <w:bCs/>
                <w:sz w:val="22"/>
                <w:szCs w:val="22"/>
              </w:rPr>
            </w:pPr>
            <w:r>
              <w:rPr>
                <w:rFonts w:asciiTheme="minorHAnsi" w:hAnsiTheme="minorHAnsi"/>
                <w:bCs/>
                <w:sz w:val="22"/>
                <w:szCs w:val="22"/>
              </w:rPr>
              <w:t>10</w:t>
            </w:r>
            <w:r w:rsidR="00E9394E">
              <w:rPr>
                <w:rFonts w:asciiTheme="minorHAnsi" w:hAnsiTheme="minorHAnsi"/>
                <w:bCs/>
                <w:sz w:val="22"/>
                <w:szCs w:val="22"/>
              </w:rPr>
              <w:t>1</w:t>
            </w:r>
          </w:p>
        </w:tc>
      </w:tr>
    </w:tbl>
    <w:p w14:paraId="4198DB64" w14:textId="77777777" w:rsidR="00791F65" w:rsidRPr="005873F7" w:rsidRDefault="00791F65" w:rsidP="0085249E">
      <w:pPr>
        <w:jc w:val="both"/>
        <w:rPr>
          <w:rFonts w:asciiTheme="minorHAnsi" w:hAnsiTheme="minorHAnsi"/>
          <w:bCs/>
          <w:sz w:val="22"/>
          <w:szCs w:val="22"/>
        </w:rPr>
      </w:pPr>
    </w:p>
    <w:p w14:paraId="20256924" w14:textId="77777777" w:rsidR="00B626C0" w:rsidRPr="005873F7" w:rsidRDefault="00B626C0" w:rsidP="00B626C0">
      <w:pPr>
        <w:rPr>
          <w:rFonts w:asciiTheme="minorHAnsi" w:hAnsiTheme="minorHAnsi"/>
          <w:sz w:val="22"/>
          <w:szCs w:val="22"/>
        </w:rPr>
      </w:pPr>
    </w:p>
    <w:p w14:paraId="558AA6D7" w14:textId="4F01785F" w:rsidR="001424CB" w:rsidRPr="005873F7" w:rsidRDefault="00741498" w:rsidP="00741498">
      <w:pPr>
        <w:jc w:val="both"/>
        <w:rPr>
          <w:rFonts w:asciiTheme="minorHAnsi" w:hAnsiTheme="minorHAnsi"/>
          <w:bCs/>
          <w:sz w:val="22"/>
          <w:szCs w:val="22"/>
        </w:rPr>
      </w:pPr>
      <w:r w:rsidRPr="005873F7">
        <w:rPr>
          <w:rFonts w:asciiTheme="minorHAnsi" w:hAnsiTheme="minorHAnsi"/>
          <w:bCs/>
          <w:sz w:val="22"/>
          <w:szCs w:val="22"/>
        </w:rPr>
        <w:t>Rashodi društva Vodovod i kanalizacija d.o.o. Karlovac za 20</w:t>
      </w:r>
      <w:r w:rsidR="007F2B1F">
        <w:rPr>
          <w:rFonts w:asciiTheme="minorHAnsi" w:hAnsiTheme="minorHAnsi"/>
          <w:bCs/>
          <w:sz w:val="22"/>
          <w:szCs w:val="22"/>
        </w:rPr>
        <w:t>2</w:t>
      </w:r>
      <w:r w:rsidR="00D577D8">
        <w:rPr>
          <w:rFonts w:asciiTheme="minorHAnsi" w:hAnsiTheme="minorHAnsi"/>
          <w:bCs/>
          <w:sz w:val="22"/>
          <w:szCs w:val="22"/>
        </w:rPr>
        <w:t>1</w:t>
      </w:r>
      <w:r w:rsidRPr="005873F7">
        <w:rPr>
          <w:rFonts w:asciiTheme="minorHAnsi" w:hAnsiTheme="minorHAnsi"/>
          <w:bCs/>
          <w:sz w:val="22"/>
          <w:szCs w:val="22"/>
        </w:rPr>
        <w:t>. godinu planirani su na temelju rashoda ostvarenih tijekom 20</w:t>
      </w:r>
      <w:r w:rsidR="00714189">
        <w:rPr>
          <w:rFonts w:asciiTheme="minorHAnsi" w:hAnsiTheme="minorHAnsi"/>
          <w:bCs/>
          <w:sz w:val="22"/>
          <w:szCs w:val="22"/>
        </w:rPr>
        <w:t>20</w:t>
      </w:r>
      <w:r w:rsidRPr="005873F7">
        <w:rPr>
          <w:rFonts w:asciiTheme="minorHAnsi" w:hAnsiTheme="minorHAnsi"/>
          <w:bCs/>
          <w:sz w:val="22"/>
          <w:szCs w:val="22"/>
        </w:rPr>
        <w:t xml:space="preserve"> godine, zaključno sa listopadom</w:t>
      </w:r>
      <w:r w:rsidR="001424CB">
        <w:rPr>
          <w:rFonts w:asciiTheme="minorHAnsi" w:hAnsiTheme="minorHAnsi"/>
          <w:bCs/>
          <w:sz w:val="22"/>
          <w:szCs w:val="22"/>
        </w:rPr>
        <w:t>.</w:t>
      </w:r>
      <w:r w:rsidR="00F55D31">
        <w:rPr>
          <w:rFonts w:asciiTheme="minorHAnsi" w:hAnsiTheme="minorHAnsi"/>
          <w:bCs/>
          <w:sz w:val="22"/>
          <w:szCs w:val="22"/>
        </w:rPr>
        <w:t xml:space="preserve"> Veća odstupanja vidljiva su na kontu </w:t>
      </w:r>
      <w:r w:rsidR="00714189">
        <w:rPr>
          <w:rFonts w:asciiTheme="minorHAnsi" w:hAnsiTheme="minorHAnsi"/>
          <w:bCs/>
          <w:sz w:val="22"/>
          <w:szCs w:val="22"/>
        </w:rPr>
        <w:t xml:space="preserve">470,471,472 bruto plaće  i doprinosi na plaće. Razlozi su : zaposlili smo </w:t>
      </w:r>
      <w:r w:rsidR="000933D2">
        <w:rPr>
          <w:rFonts w:asciiTheme="minorHAnsi" w:hAnsiTheme="minorHAnsi"/>
          <w:bCs/>
          <w:sz w:val="22"/>
          <w:szCs w:val="22"/>
        </w:rPr>
        <w:t>8</w:t>
      </w:r>
      <w:r w:rsidR="00714189">
        <w:rPr>
          <w:rFonts w:asciiTheme="minorHAnsi" w:hAnsiTheme="minorHAnsi"/>
          <w:bCs/>
          <w:sz w:val="22"/>
          <w:szCs w:val="22"/>
        </w:rPr>
        <w:t xml:space="preserve"> novih komunalnih radnika, </w:t>
      </w:r>
      <w:r w:rsidR="001F1CEB">
        <w:rPr>
          <w:rFonts w:asciiTheme="minorHAnsi" w:hAnsiTheme="minorHAnsi"/>
          <w:bCs/>
          <w:sz w:val="22"/>
          <w:szCs w:val="22"/>
        </w:rPr>
        <w:t>1</w:t>
      </w:r>
      <w:r w:rsidR="00714189">
        <w:rPr>
          <w:rFonts w:asciiTheme="minorHAnsi" w:hAnsiTheme="minorHAnsi"/>
          <w:bCs/>
          <w:sz w:val="22"/>
          <w:szCs w:val="22"/>
        </w:rPr>
        <w:t xml:space="preserve"> montera</w:t>
      </w:r>
      <w:r w:rsidR="0003207F">
        <w:rPr>
          <w:rFonts w:asciiTheme="minorHAnsi" w:hAnsiTheme="minorHAnsi"/>
          <w:bCs/>
          <w:sz w:val="22"/>
          <w:szCs w:val="22"/>
        </w:rPr>
        <w:t>,</w:t>
      </w:r>
      <w:r w:rsidR="00714189">
        <w:rPr>
          <w:rFonts w:asciiTheme="minorHAnsi" w:hAnsiTheme="minorHAnsi"/>
          <w:bCs/>
          <w:sz w:val="22"/>
          <w:szCs w:val="22"/>
        </w:rPr>
        <w:t xml:space="preserve"> 3 </w:t>
      </w:r>
      <w:r w:rsidR="001F1CEB">
        <w:rPr>
          <w:rFonts w:asciiTheme="minorHAnsi" w:hAnsiTheme="minorHAnsi"/>
          <w:bCs/>
          <w:sz w:val="22"/>
          <w:szCs w:val="22"/>
        </w:rPr>
        <w:t>vozača-</w:t>
      </w:r>
      <w:r w:rsidR="00714189">
        <w:rPr>
          <w:rFonts w:asciiTheme="minorHAnsi" w:hAnsiTheme="minorHAnsi"/>
          <w:bCs/>
          <w:sz w:val="22"/>
          <w:szCs w:val="22"/>
        </w:rPr>
        <w:t>strojar</w:t>
      </w:r>
      <w:r w:rsidR="0003207F">
        <w:rPr>
          <w:rFonts w:asciiTheme="minorHAnsi" w:hAnsiTheme="minorHAnsi"/>
          <w:bCs/>
          <w:sz w:val="22"/>
          <w:szCs w:val="22"/>
        </w:rPr>
        <w:t>a</w:t>
      </w:r>
      <w:r w:rsidR="001F1CEB">
        <w:rPr>
          <w:rFonts w:asciiTheme="minorHAnsi" w:hAnsiTheme="minorHAnsi"/>
          <w:bCs/>
          <w:sz w:val="22"/>
          <w:szCs w:val="22"/>
        </w:rPr>
        <w:t xml:space="preserve"> radnog stroja, 1 električara</w:t>
      </w:r>
      <w:r w:rsidR="0003207F">
        <w:rPr>
          <w:rFonts w:asciiTheme="minorHAnsi" w:hAnsiTheme="minorHAnsi"/>
          <w:bCs/>
          <w:sz w:val="22"/>
          <w:szCs w:val="22"/>
        </w:rPr>
        <w:t>,</w:t>
      </w:r>
      <w:r w:rsidR="00714189">
        <w:rPr>
          <w:rFonts w:asciiTheme="minorHAnsi" w:hAnsiTheme="minorHAnsi"/>
          <w:bCs/>
          <w:sz w:val="22"/>
          <w:szCs w:val="22"/>
        </w:rPr>
        <w:t xml:space="preserve"> te </w:t>
      </w:r>
      <w:r w:rsidR="00971D75">
        <w:rPr>
          <w:rFonts w:asciiTheme="minorHAnsi" w:hAnsiTheme="minorHAnsi"/>
          <w:bCs/>
          <w:sz w:val="22"/>
          <w:szCs w:val="22"/>
        </w:rPr>
        <w:t xml:space="preserve">je </w:t>
      </w:r>
      <w:r w:rsidR="00714189">
        <w:rPr>
          <w:rFonts w:asciiTheme="minorHAnsi" w:hAnsiTheme="minorHAnsi"/>
          <w:bCs/>
          <w:sz w:val="22"/>
          <w:szCs w:val="22"/>
        </w:rPr>
        <w:t>sa 01.10.2020. go</w:t>
      </w:r>
      <w:r w:rsidR="00B91EB7">
        <w:rPr>
          <w:rFonts w:asciiTheme="minorHAnsi" w:hAnsiTheme="minorHAnsi"/>
          <w:bCs/>
          <w:sz w:val="22"/>
          <w:szCs w:val="22"/>
        </w:rPr>
        <w:t xml:space="preserve">dine prestao </w:t>
      </w:r>
      <w:r w:rsidR="00DD68BC">
        <w:rPr>
          <w:rFonts w:asciiTheme="minorHAnsi" w:hAnsiTheme="minorHAnsi"/>
          <w:bCs/>
          <w:sz w:val="22"/>
          <w:szCs w:val="22"/>
        </w:rPr>
        <w:t>vrijediti</w:t>
      </w:r>
      <w:r w:rsidR="00B91EB7">
        <w:rPr>
          <w:rFonts w:asciiTheme="minorHAnsi" w:hAnsiTheme="minorHAnsi"/>
          <w:bCs/>
          <w:sz w:val="22"/>
          <w:szCs w:val="22"/>
        </w:rPr>
        <w:t xml:space="preserve"> Sporazum</w:t>
      </w:r>
      <w:r w:rsidR="002253BB">
        <w:rPr>
          <w:rFonts w:asciiTheme="minorHAnsi" w:hAnsiTheme="minorHAnsi"/>
          <w:bCs/>
          <w:sz w:val="22"/>
          <w:szCs w:val="22"/>
        </w:rPr>
        <w:t xml:space="preserve"> od 28.04.2020.(</w:t>
      </w:r>
      <w:r w:rsidR="00714189">
        <w:rPr>
          <w:rFonts w:asciiTheme="minorHAnsi" w:hAnsiTheme="minorHAnsi"/>
          <w:bCs/>
          <w:sz w:val="22"/>
          <w:szCs w:val="22"/>
        </w:rPr>
        <w:t>o smanjivanju plaća</w:t>
      </w:r>
      <w:r w:rsidR="002253BB">
        <w:rPr>
          <w:rFonts w:asciiTheme="minorHAnsi" w:hAnsiTheme="minorHAnsi"/>
          <w:bCs/>
          <w:sz w:val="22"/>
          <w:szCs w:val="22"/>
        </w:rPr>
        <w:t xml:space="preserve"> vezano za COVID-19)</w:t>
      </w:r>
      <w:r w:rsidR="00F55D31">
        <w:rPr>
          <w:rFonts w:asciiTheme="minorHAnsi" w:hAnsiTheme="minorHAnsi"/>
          <w:bCs/>
          <w:sz w:val="22"/>
          <w:szCs w:val="22"/>
        </w:rPr>
        <w:t xml:space="preserve"> </w:t>
      </w:r>
    </w:p>
    <w:p w14:paraId="432F6830" w14:textId="7690A7C2" w:rsidR="00741498" w:rsidRPr="005873F7" w:rsidRDefault="00741498" w:rsidP="00741498">
      <w:pPr>
        <w:jc w:val="both"/>
        <w:rPr>
          <w:rFonts w:asciiTheme="minorHAnsi" w:hAnsiTheme="minorHAnsi"/>
          <w:bCs/>
          <w:sz w:val="22"/>
          <w:szCs w:val="22"/>
        </w:rPr>
      </w:pPr>
      <w:r w:rsidRPr="005873F7">
        <w:rPr>
          <w:rFonts w:asciiTheme="minorHAnsi" w:hAnsiTheme="minorHAnsi"/>
          <w:bCs/>
          <w:sz w:val="22"/>
          <w:szCs w:val="22"/>
        </w:rPr>
        <w:t>Svaki odjel u Društvu izrađuje svoje interne planove aktivnosti za iduću poslovnu godinu i na temelju istih radi se plan poslovanja i razvoja tvrtke kao jedan jedinstven dokument. Tako su i prikazani planirani poslovni rashodi za 20</w:t>
      </w:r>
      <w:r w:rsidR="004C6EDC">
        <w:rPr>
          <w:rFonts w:asciiTheme="minorHAnsi" w:hAnsiTheme="minorHAnsi"/>
          <w:bCs/>
          <w:sz w:val="22"/>
          <w:szCs w:val="22"/>
        </w:rPr>
        <w:t>2</w:t>
      </w:r>
      <w:r w:rsidR="00714189">
        <w:rPr>
          <w:rFonts w:asciiTheme="minorHAnsi" w:hAnsiTheme="minorHAnsi"/>
          <w:bCs/>
          <w:sz w:val="22"/>
          <w:szCs w:val="22"/>
        </w:rPr>
        <w:t>1</w:t>
      </w:r>
      <w:r w:rsidRPr="005873F7">
        <w:rPr>
          <w:rFonts w:asciiTheme="minorHAnsi" w:hAnsiTheme="minorHAnsi"/>
          <w:bCs/>
          <w:sz w:val="22"/>
          <w:szCs w:val="22"/>
        </w:rPr>
        <w:t xml:space="preserve">. godinu na osnovu  troškova potrebnih za održavanje proizvodnog procesa i kvalitetne usluge. </w:t>
      </w:r>
    </w:p>
    <w:p w14:paraId="0CBCCA5D" w14:textId="77777777" w:rsidR="00741498" w:rsidRPr="005873F7" w:rsidRDefault="00741498" w:rsidP="00741498">
      <w:pPr>
        <w:jc w:val="both"/>
        <w:rPr>
          <w:rFonts w:asciiTheme="minorHAnsi" w:hAnsiTheme="minorHAnsi"/>
          <w:b/>
          <w:bCs/>
          <w:sz w:val="22"/>
          <w:szCs w:val="22"/>
        </w:rPr>
      </w:pPr>
    </w:p>
    <w:p w14:paraId="41AC0BDB" w14:textId="2680C5FF" w:rsidR="00741498" w:rsidRPr="005873F7" w:rsidRDefault="00741498" w:rsidP="00741498">
      <w:pPr>
        <w:jc w:val="both"/>
        <w:rPr>
          <w:rFonts w:asciiTheme="minorHAnsi" w:hAnsiTheme="minorHAnsi"/>
          <w:bCs/>
          <w:sz w:val="22"/>
          <w:szCs w:val="22"/>
        </w:rPr>
      </w:pPr>
      <w:r w:rsidRPr="005873F7">
        <w:rPr>
          <w:rFonts w:asciiTheme="minorHAnsi" w:hAnsiTheme="minorHAnsi"/>
          <w:bCs/>
          <w:sz w:val="22"/>
          <w:szCs w:val="22"/>
        </w:rPr>
        <w:t xml:space="preserve">Pri planiranju rashoda moramo uvažiti potrebu osiguranja sredstava za materijal za zamjenu dotrajalih vodovodnih cijevi, rekonstrukciju vodovodne mreže i vodocrpilišta, rekonstrukciju i izvedbu novih zasunskih komora, uvođenje telemetrijskog praćenja razine podzemnih voda na karlovačkim </w:t>
      </w:r>
      <w:r w:rsidRPr="005873F7">
        <w:rPr>
          <w:rFonts w:asciiTheme="minorHAnsi" w:hAnsiTheme="minorHAnsi"/>
          <w:bCs/>
          <w:sz w:val="22"/>
          <w:szCs w:val="22"/>
        </w:rPr>
        <w:lastRenderedPageBreak/>
        <w:t>vodocrpilištima, sanaciju svih objekata u građevinskom i elektrostrojarskom dijelu, izgradnju tipskih precrpnih stanica na rubnim područjima vodoopskrbnog područja.</w:t>
      </w:r>
    </w:p>
    <w:p w14:paraId="004FA1A3" w14:textId="77777777" w:rsidR="00741498" w:rsidRPr="005873F7" w:rsidRDefault="00741498" w:rsidP="00741498">
      <w:pPr>
        <w:jc w:val="both"/>
        <w:rPr>
          <w:rFonts w:asciiTheme="minorHAnsi" w:hAnsiTheme="minorHAnsi"/>
          <w:bCs/>
          <w:sz w:val="22"/>
          <w:szCs w:val="22"/>
        </w:rPr>
      </w:pPr>
    </w:p>
    <w:p w14:paraId="09F88BDC" w14:textId="77777777" w:rsidR="00741498" w:rsidRPr="005873F7" w:rsidRDefault="00741498" w:rsidP="00741498">
      <w:pPr>
        <w:jc w:val="both"/>
        <w:rPr>
          <w:rFonts w:asciiTheme="minorHAnsi" w:hAnsiTheme="minorHAnsi"/>
          <w:bCs/>
          <w:sz w:val="22"/>
          <w:szCs w:val="22"/>
        </w:rPr>
      </w:pPr>
      <w:r w:rsidRPr="005873F7">
        <w:rPr>
          <w:rFonts w:asciiTheme="minorHAnsi" w:hAnsiTheme="minorHAnsi"/>
          <w:bCs/>
          <w:sz w:val="22"/>
          <w:szCs w:val="22"/>
        </w:rPr>
        <w:t xml:space="preserve">Nesmetani rad uređaja za pročišćavanje otpadnih voda podrazumijeva redovne servise mjerne opreme, crpki i pojedinih stanica uređaja. Sastavni dio sustava odvodnje i pročišćavanja otpadnih voda su i crpne stanice koje također imaju redovite godišnje servise dizelskih agregata,“S“ opreme i ostala održavanja sustava i instalacija.  </w:t>
      </w:r>
      <w:r w:rsidR="00F55D31">
        <w:rPr>
          <w:rFonts w:asciiTheme="minorHAnsi" w:hAnsiTheme="minorHAnsi"/>
          <w:bCs/>
          <w:sz w:val="22"/>
          <w:szCs w:val="22"/>
        </w:rPr>
        <w:t>Nadalje vrše se sanacije kanalizacijskih kolektora te održavanja objekata oborinske odvodnje.</w:t>
      </w:r>
      <w:r w:rsidRPr="005873F7">
        <w:rPr>
          <w:rFonts w:asciiTheme="minorHAnsi" w:hAnsiTheme="minorHAnsi"/>
          <w:bCs/>
          <w:sz w:val="22"/>
          <w:szCs w:val="22"/>
        </w:rPr>
        <w:t xml:space="preserve">       </w:t>
      </w:r>
    </w:p>
    <w:p w14:paraId="1F1A3FC2" w14:textId="77777777" w:rsidR="00741498" w:rsidRPr="005873F7" w:rsidRDefault="00741498" w:rsidP="00741498">
      <w:pPr>
        <w:jc w:val="both"/>
        <w:rPr>
          <w:rFonts w:asciiTheme="minorHAnsi" w:hAnsiTheme="minorHAnsi"/>
          <w:bCs/>
          <w:sz w:val="22"/>
          <w:szCs w:val="22"/>
        </w:rPr>
      </w:pPr>
    </w:p>
    <w:p w14:paraId="795292FE" w14:textId="77777777" w:rsidR="00741498" w:rsidRPr="005873F7" w:rsidRDefault="00741498" w:rsidP="00741498">
      <w:pPr>
        <w:jc w:val="both"/>
        <w:rPr>
          <w:rFonts w:asciiTheme="minorHAnsi" w:hAnsiTheme="minorHAnsi"/>
          <w:b/>
          <w:bCs/>
          <w:sz w:val="22"/>
          <w:szCs w:val="22"/>
        </w:rPr>
      </w:pPr>
    </w:p>
    <w:p w14:paraId="6FDE032C" w14:textId="77777777" w:rsidR="00741498" w:rsidRPr="005873F7" w:rsidRDefault="00741498" w:rsidP="00741498">
      <w:pPr>
        <w:jc w:val="both"/>
        <w:rPr>
          <w:rFonts w:asciiTheme="minorHAnsi" w:hAnsiTheme="minorHAnsi"/>
          <w:sz w:val="22"/>
          <w:szCs w:val="22"/>
        </w:rPr>
      </w:pPr>
      <w:r w:rsidRPr="005873F7">
        <w:rPr>
          <w:rFonts w:asciiTheme="minorHAnsi" w:hAnsiTheme="minorHAnsi"/>
          <w:sz w:val="22"/>
          <w:szCs w:val="22"/>
        </w:rPr>
        <w:t>Djelatnost RJ Laboratorij vodoopskrbe obuhvaća aktivnosti vezane uz ispitivanje zdravstvene ispravnosti vode za ljudsku potrošnju i upravljanje sigurnošću vode za ljudsku potrošnje, kontrolu provođenja sustava upravljanja sigurnošću vode odnosno norme ISO 22000, operativnih pred</w:t>
      </w:r>
      <w:r w:rsidR="00B85A0D">
        <w:rPr>
          <w:rFonts w:asciiTheme="minorHAnsi" w:hAnsiTheme="minorHAnsi"/>
          <w:sz w:val="22"/>
          <w:szCs w:val="22"/>
        </w:rPr>
        <w:t xml:space="preserve"> </w:t>
      </w:r>
      <w:r w:rsidRPr="005873F7">
        <w:rPr>
          <w:rFonts w:asciiTheme="minorHAnsi" w:hAnsiTheme="minorHAnsi"/>
          <w:sz w:val="22"/>
          <w:szCs w:val="22"/>
        </w:rPr>
        <w:t>uvjetnih programa te kontrolu realizacije.</w:t>
      </w:r>
    </w:p>
    <w:p w14:paraId="332C9437" w14:textId="77777777" w:rsidR="00741498" w:rsidRPr="005873F7" w:rsidRDefault="00741498" w:rsidP="00741498">
      <w:pPr>
        <w:jc w:val="both"/>
        <w:rPr>
          <w:rFonts w:asciiTheme="minorHAnsi" w:hAnsiTheme="minorHAnsi"/>
          <w:sz w:val="22"/>
          <w:szCs w:val="22"/>
        </w:rPr>
      </w:pPr>
    </w:p>
    <w:p w14:paraId="503EC4BE" w14:textId="77777777" w:rsidR="00741498" w:rsidRPr="005873F7" w:rsidRDefault="00741498" w:rsidP="00741498">
      <w:pPr>
        <w:pStyle w:val="Default"/>
        <w:jc w:val="both"/>
        <w:rPr>
          <w:rFonts w:asciiTheme="minorHAnsi" w:hAnsiTheme="minorHAnsi"/>
          <w:color w:val="auto"/>
          <w:sz w:val="22"/>
          <w:szCs w:val="22"/>
        </w:rPr>
      </w:pPr>
      <w:r w:rsidRPr="005873F7">
        <w:rPr>
          <w:rFonts w:asciiTheme="minorHAnsi" w:hAnsiTheme="minorHAnsi"/>
          <w:color w:val="auto"/>
          <w:sz w:val="22"/>
          <w:szCs w:val="22"/>
        </w:rPr>
        <w:t xml:space="preserve">       Troškovi usluga iz područja zaštite na radu i zaštite od požara izmjenjuju se svake godine, ( zbog različitih rokova pojedinih ispitivanja i periodičkih pregleda –  npr. rokovi ispitivanja za elektroinstalacije iznose 2 ili 4 godine, za strojeve i uređaje s povećanim opasnostima 3 godine, za gromobranske instalacije 2,3 ili 5 godina ), pa se dešava da u jednoj godini imamo više ispitivanja a samim time i više troškova, a u drugoj manje. </w:t>
      </w:r>
    </w:p>
    <w:p w14:paraId="130E80CC" w14:textId="77777777" w:rsidR="00741498" w:rsidRPr="005873F7" w:rsidRDefault="00741498" w:rsidP="00741498">
      <w:pPr>
        <w:pStyle w:val="Default"/>
        <w:jc w:val="both"/>
        <w:rPr>
          <w:rFonts w:asciiTheme="minorHAnsi" w:hAnsiTheme="minorHAnsi"/>
          <w:color w:val="auto"/>
          <w:sz w:val="22"/>
          <w:szCs w:val="22"/>
        </w:rPr>
      </w:pPr>
      <w:r w:rsidRPr="005873F7">
        <w:rPr>
          <w:rFonts w:asciiTheme="minorHAnsi" w:hAnsiTheme="minorHAnsi"/>
          <w:color w:val="auto"/>
          <w:sz w:val="22"/>
          <w:szCs w:val="22"/>
        </w:rPr>
        <w:t xml:space="preserve">        Kod nabave osobnih zaštitnih sredstava dešava se slično kao i kod prije navedenog da su troškovi svake druge godine nešto veći iz razloga što se svake druge godine nabavlja zimska radna/zaštitna odjeća i obuća za radnike. </w:t>
      </w:r>
    </w:p>
    <w:p w14:paraId="2E6FC86F" w14:textId="77777777" w:rsidR="00741498" w:rsidRPr="005873F7" w:rsidRDefault="00741498" w:rsidP="00741498">
      <w:pPr>
        <w:pStyle w:val="Default"/>
        <w:jc w:val="both"/>
        <w:rPr>
          <w:rFonts w:asciiTheme="minorHAnsi" w:hAnsiTheme="minorHAnsi"/>
          <w:color w:val="auto"/>
          <w:sz w:val="22"/>
          <w:szCs w:val="22"/>
        </w:rPr>
      </w:pPr>
    </w:p>
    <w:p w14:paraId="11691841" w14:textId="77777777" w:rsidR="00741498" w:rsidRPr="005873F7" w:rsidRDefault="00741498" w:rsidP="00741498">
      <w:pPr>
        <w:jc w:val="both"/>
        <w:rPr>
          <w:rFonts w:asciiTheme="minorHAnsi" w:hAnsiTheme="minorHAnsi"/>
          <w:sz w:val="22"/>
          <w:szCs w:val="22"/>
        </w:rPr>
      </w:pPr>
      <w:r w:rsidRPr="005873F7">
        <w:rPr>
          <w:rFonts w:asciiTheme="minorHAnsi" w:hAnsiTheme="minorHAnsi"/>
          <w:sz w:val="22"/>
          <w:szCs w:val="22"/>
        </w:rPr>
        <w:t>        Sukladno prije navedenom vidljivo je da se troškovi iz područja zaštite na radu i zaštite od požara procjenjuju za svaku godinu posebno jer svaka godina nosi svoje specifičnosti u pojedinim segmentima.</w:t>
      </w:r>
    </w:p>
    <w:p w14:paraId="07D4257F" w14:textId="77777777" w:rsidR="00741498" w:rsidRPr="005873F7" w:rsidRDefault="00741498" w:rsidP="00741498">
      <w:pPr>
        <w:jc w:val="both"/>
        <w:rPr>
          <w:rFonts w:asciiTheme="minorHAnsi" w:hAnsiTheme="minorHAnsi"/>
          <w:bCs/>
          <w:sz w:val="22"/>
          <w:szCs w:val="22"/>
        </w:rPr>
      </w:pPr>
    </w:p>
    <w:p w14:paraId="70AF2F3B" w14:textId="77777777" w:rsidR="00741498" w:rsidRPr="005873F7" w:rsidRDefault="00741498" w:rsidP="00741498">
      <w:pPr>
        <w:jc w:val="both"/>
        <w:rPr>
          <w:rFonts w:asciiTheme="minorHAnsi" w:hAnsiTheme="minorHAnsi"/>
          <w:sz w:val="22"/>
          <w:szCs w:val="22"/>
        </w:rPr>
      </w:pPr>
      <w:r w:rsidRPr="005873F7">
        <w:rPr>
          <w:rFonts w:asciiTheme="minorHAnsi" w:hAnsiTheme="minorHAnsi"/>
          <w:sz w:val="22"/>
          <w:szCs w:val="22"/>
        </w:rPr>
        <w:t xml:space="preserve">       Odjel informatike i razvoja redovito se bavi poslovima održavanja računalne opreme te instalacijom i ažuriranjem programske opreme. Uz to vodi brigu o ispravnom funkcioniranju procedura za sigurnosnu pohranu podataka sa serverskih računala te vodi brigu o serveru za pristup Internetu, sigurnosti računalne mreže i antivirusnoj zaštiti.</w:t>
      </w:r>
    </w:p>
    <w:p w14:paraId="0BB3F02F" w14:textId="77777777" w:rsidR="00741498" w:rsidRPr="005873F7" w:rsidRDefault="00741498" w:rsidP="00741498">
      <w:pPr>
        <w:jc w:val="both"/>
        <w:rPr>
          <w:rFonts w:asciiTheme="minorHAnsi" w:hAnsiTheme="minorHAnsi"/>
          <w:sz w:val="22"/>
          <w:szCs w:val="22"/>
        </w:rPr>
      </w:pPr>
      <w:r w:rsidRPr="005873F7">
        <w:rPr>
          <w:rFonts w:asciiTheme="minorHAnsi" w:hAnsiTheme="minorHAnsi"/>
          <w:sz w:val="22"/>
          <w:szCs w:val="22"/>
        </w:rPr>
        <w:t xml:space="preserve"> Isto tako vrši se nabava adekvatnog broja licenci za Microsoft Office uredske programe koji su bili nabavljeni putem OEM licence te se ne mogu prenijeti na nova računala. Također se predviđa zamjena pisača uz pažnju o unifikaciji tipova tinti i nabavka skenera. </w:t>
      </w:r>
    </w:p>
    <w:p w14:paraId="1111F765" w14:textId="77777777" w:rsidR="00741498" w:rsidRPr="005873F7" w:rsidRDefault="00741498" w:rsidP="00741498">
      <w:pPr>
        <w:jc w:val="both"/>
        <w:rPr>
          <w:rFonts w:asciiTheme="minorHAnsi" w:hAnsiTheme="minorHAnsi"/>
          <w:sz w:val="22"/>
          <w:szCs w:val="22"/>
        </w:rPr>
      </w:pPr>
    </w:p>
    <w:p w14:paraId="794C99A2" w14:textId="77777777" w:rsidR="00741498" w:rsidRPr="005873F7" w:rsidRDefault="00741498" w:rsidP="00741498">
      <w:pPr>
        <w:jc w:val="both"/>
        <w:rPr>
          <w:rFonts w:asciiTheme="minorHAnsi" w:hAnsiTheme="minorHAnsi"/>
          <w:sz w:val="22"/>
          <w:szCs w:val="22"/>
        </w:rPr>
      </w:pPr>
      <w:r w:rsidRPr="005873F7">
        <w:rPr>
          <w:rFonts w:asciiTheme="minorHAnsi" w:hAnsiTheme="minorHAnsi"/>
          <w:sz w:val="22"/>
          <w:szCs w:val="22"/>
        </w:rPr>
        <w:t>Nadalje vrši se održavanje licenci za Autodeskove CAD aplikacije, antivirusni software i prema potrebi programski razvojni alati. Potrebno je ugovoriti godišnje održavanje za GIS tvrtke Protok s uključenim nadogradnjama na nove verzije.</w:t>
      </w:r>
    </w:p>
    <w:p w14:paraId="0AAEC1AF" w14:textId="77777777" w:rsidR="00741498" w:rsidRPr="005873F7" w:rsidRDefault="00741498" w:rsidP="00741498">
      <w:pPr>
        <w:jc w:val="both"/>
        <w:rPr>
          <w:rFonts w:asciiTheme="minorHAnsi" w:hAnsiTheme="minorHAnsi"/>
          <w:sz w:val="22"/>
          <w:szCs w:val="22"/>
        </w:rPr>
      </w:pPr>
      <w:r w:rsidRPr="005873F7">
        <w:rPr>
          <w:rFonts w:asciiTheme="minorHAnsi" w:hAnsiTheme="minorHAnsi"/>
          <w:sz w:val="22"/>
          <w:szCs w:val="22"/>
        </w:rPr>
        <w:t xml:space="preserve">U domeni Odjela je redoviti obilazak vodoopskrbne mreže i hidranata, unos podataka u GIS i razmjena informacija sa Odjelom vodoopskrbe te traženje kvarova specijaliziranom opremom. Planira se geodetskim GPS mjernim uređajem nastaviti snimanje pozicije svih vodoopskrbnih priključaka i njihov unos u GIS. </w:t>
      </w:r>
    </w:p>
    <w:p w14:paraId="6D49045A" w14:textId="77777777" w:rsidR="00741498" w:rsidRPr="005873F7" w:rsidRDefault="00741498" w:rsidP="00741498">
      <w:pPr>
        <w:jc w:val="both"/>
        <w:rPr>
          <w:rFonts w:asciiTheme="minorHAnsi" w:hAnsiTheme="minorHAnsi"/>
          <w:sz w:val="22"/>
          <w:szCs w:val="22"/>
        </w:rPr>
      </w:pPr>
    </w:p>
    <w:p w14:paraId="2538F03A" w14:textId="1ED62E1E" w:rsidR="00741498" w:rsidRPr="005873F7" w:rsidRDefault="00741498" w:rsidP="00741498">
      <w:pPr>
        <w:jc w:val="both"/>
        <w:rPr>
          <w:rFonts w:asciiTheme="minorHAnsi" w:hAnsiTheme="minorHAnsi"/>
          <w:sz w:val="22"/>
          <w:szCs w:val="22"/>
        </w:rPr>
      </w:pPr>
      <w:bookmarkStart w:id="0" w:name="_Hlk58233385"/>
      <w:r w:rsidRPr="005873F7">
        <w:rPr>
          <w:rFonts w:asciiTheme="minorHAnsi" w:hAnsiTheme="minorHAnsi"/>
          <w:sz w:val="22"/>
          <w:szCs w:val="22"/>
        </w:rPr>
        <w:t>Tvrtka Vodovod i kanalizacija d.o.o. tijekom 20</w:t>
      </w:r>
      <w:r w:rsidR="004C6EDC">
        <w:rPr>
          <w:rFonts w:asciiTheme="minorHAnsi" w:hAnsiTheme="minorHAnsi"/>
          <w:sz w:val="22"/>
          <w:szCs w:val="22"/>
        </w:rPr>
        <w:t>2</w:t>
      </w:r>
      <w:r w:rsidR="00714189">
        <w:rPr>
          <w:rFonts w:asciiTheme="minorHAnsi" w:hAnsiTheme="minorHAnsi"/>
          <w:sz w:val="22"/>
          <w:szCs w:val="22"/>
        </w:rPr>
        <w:t>1</w:t>
      </w:r>
      <w:r w:rsidRPr="005873F7">
        <w:rPr>
          <w:rFonts w:asciiTheme="minorHAnsi" w:hAnsiTheme="minorHAnsi"/>
          <w:sz w:val="22"/>
          <w:szCs w:val="22"/>
        </w:rPr>
        <w:t xml:space="preserve">. godine planira </w:t>
      </w:r>
      <w:r w:rsidR="00F55D31">
        <w:rPr>
          <w:rFonts w:asciiTheme="minorHAnsi" w:hAnsiTheme="minorHAnsi"/>
          <w:sz w:val="22"/>
          <w:szCs w:val="22"/>
        </w:rPr>
        <w:t xml:space="preserve">nastaviti </w:t>
      </w:r>
      <w:r w:rsidRPr="005873F7">
        <w:rPr>
          <w:rFonts w:asciiTheme="minorHAnsi" w:hAnsiTheme="minorHAnsi"/>
          <w:sz w:val="22"/>
          <w:szCs w:val="22"/>
        </w:rPr>
        <w:t xml:space="preserve">intenzivan rad na smanjenju gubitaka u vodoopskrbnom sustavu. </w:t>
      </w:r>
    </w:p>
    <w:p w14:paraId="2E57A945" w14:textId="77777777" w:rsidR="00953401" w:rsidRDefault="00953401" w:rsidP="00953401">
      <w:pPr>
        <w:jc w:val="both"/>
        <w:rPr>
          <w:rFonts w:ascii="Calibri" w:hAnsi="Calibri"/>
          <w:sz w:val="22"/>
          <w:szCs w:val="22"/>
        </w:rPr>
      </w:pPr>
    </w:p>
    <w:p w14:paraId="74058917" w14:textId="77777777" w:rsidR="00953401" w:rsidRDefault="00953401" w:rsidP="00953401">
      <w:pPr>
        <w:jc w:val="both"/>
        <w:rPr>
          <w:rFonts w:ascii="Calibri" w:hAnsi="Calibri"/>
          <w:sz w:val="22"/>
          <w:szCs w:val="22"/>
        </w:rPr>
      </w:pPr>
      <w:r>
        <w:rPr>
          <w:rFonts w:ascii="Calibri" w:hAnsi="Calibri"/>
          <w:sz w:val="22"/>
          <w:szCs w:val="22"/>
        </w:rPr>
        <w:t>Krajem 2020. godine postignuti su svi preduvjeti za smanjenje tlaka u sustavu sa 6,0 na 4,5 bara.</w:t>
      </w:r>
    </w:p>
    <w:p w14:paraId="13693893" w14:textId="77777777" w:rsidR="00953401" w:rsidRDefault="00953401" w:rsidP="00953401">
      <w:pPr>
        <w:jc w:val="both"/>
        <w:rPr>
          <w:rFonts w:ascii="Calibri" w:hAnsi="Calibri"/>
          <w:sz w:val="22"/>
          <w:szCs w:val="22"/>
        </w:rPr>
      </w:pPr>
      <w:r>
        <w:rPr>
          <w:rFonts w:ascii="Calibri" w:hAnsi="Calibri"/>
          <w:sz w:val="22"/>
          <w:szCs w:val="22"/>
        </w:rPr>
        <w:t>Prema ugovoru o tehničkoj pomoći s tvrtkom Hidroing d.o.o. Osijek planira se potpuna provedba svih odrednica koncepcijskog rješenja vodoopskrbe:</w:t>
      </w:r>
    </w:p>
    <w:p w14:paraId="46AC08FD" w14:textId="244F4A4B" w:rsidR="00953401" w:rsidRDefault="00953401" w:rsidP="00953401">
      <w:pPr>
        <w:jc w:val="both"/>
        <w:rPr>
          <w:rFonts w:ascii="Calibri" w:hAnsi="Calibri"/>
          <w:sz w:val="22"/>
          <w:szCs w:val="22"/>
        </w:rPr>
      </w:pPr>
    </w:p>
    <w:p w14:paraId="10E1E3CF" w14:textId="44ED3765" w:rsidR="00953401" w:rsidRDefault="00953401" w:rsidP="00953401">
      <w:pPr>
        <w:jc w:val="both"/>
        <w:rPr>
          <w:rFonts w:ascii="Calibri" w:hAnsi="Calibri"/>
          <w:sz w:val="22"/>
          <w:szCs w:val="22"/>
        </w:rPr>
      </w:pPr>
    </w:p>
    <w:p w14:paraId="5B72E433" w14:textId="77777777" w:rsidR="00953401" w:rsidRDefault="00953401" w:rsidP="00953401">
      <w:pPr>
        <w:jc w:val="both"/>
        <w:rPr>
          <w:rFonts w:ascii="Calibri" w:hAnsi="Calibri"/>
          <w:sz w:val="22"/>
          <w:szCs w:val="22"/>
        </w:rPr>
      </w:pPr>
    </w:p>
    <w:p w14:paraId="50E1A47B" w14:textId="77777777" w:rsidR="00953401" w:rsidRDefault="00953401" w:rsidP="00953401">
      <w:pPr>
        <w:pStyle w:val="Odlomakpopisa"/>
        <w:numPr>
          <w:ilvl w:val="0"/>
          <w:numId w:val="34"/>
        </w:numPr>
        <w:suppressAutoHyphens/>
        <w:autoSpaceDN w:val="0"/>
        <w:jc w:val="both"/>
        <w:textAlignment w:val="baseline"/>
        <w:rPr>
          <w:rFonts w:ascii="Calibri" w:hAnsi="Calibri"/>
          <w:sz w:val="22"/>
          <w:szCs w:val="22"/>
        </w:rPr>
      </w:pPr>
      <w:r>
        <w:rPr>
          <w:rFonts w:ascii="Calibri" w:hAnsi="Calibri"/>
          <w:sz w:val="22"/>
          <w:szCs w:val="22"/>
        </w:rPr>
        <w:t>razdvajanje kombiniranog tlačno-gravitacijskog sustava u razdvojeni sustav</w:t>
      </w:r>
    </w:p>
    <w:p w14:paraId="7B6FE2F7" w14:textId="77777777" w:rsidR="00953401" w:rsidRDefault="00953401" w:rsidP="00953401">
      <w:pPr>
        <w:pStyle w:val="Odlomakpopisa"/>
        <w:numPr>
          <w:ilvl w:val="0"/>
          <w:numId w:val="34"/>
        </w:numPr>
        <w:suppressAutoHyphens/>
        <w:autoSpaceDN w:val="0"/>
        <w:jc w:val="both"/>
        <w:textAlignment w:val="baseline"/>
        <w:rPr>
          <w:rFonts w:ascii="Calibri" w:hAnsi="Calibri"/>
          <w:sz w:val="22"/>
          <w:szCs w:val="22"/>
        </w:rPr>
      </w:pPr>
      <w:r>
        <w:rPr>
          <w:rFonts w:ascii="Calibri" w:hAnsi="Calibri"/>
          <w:sz w:val="22"/>
          <w:szCs w:val="22"/>
        </w:rPr>
        <w:t>odvajanje tlačnog magistralnog cjevovoda u svrhu punjenja vodosprema Strmac i Švarča</w:t>
      </w:r>
    </w:p>
    <w:p w14:paraId="0E63073C" w14:textId="77777777" w:rsidR="00953401" w:rsidRDefault="00953401" w:rsidP="00953401">
      <w:pPr>
        <w:pStyle w:val="Odlomakpopisa"/>
        <w:numPr>
          <w:ilvl w:val="0"/>
          <w:numId w:val="34"/>
        </w:numPr>
        <w:suppressAutoHyphens/>
        <w:autoSpaceDN w:val="0"/>
        <w:jc w:val="both"/>
        <w:textAlignment w:val="baseline"/>
        <w:rPr>
          <w:rFonts w:ascii="Calibri" w:hAnsi="Calibri"/>
          <w:sz w:val="22"/>
          <w:szCs w:val="22"/>
        </w:rPr>
      </w:pPr>
      <w:r>
        <w:rPr>
          <w:rFonts w:ascii="Calibri" w:hAnsi="Calibri"/>
          <w:sz w:val="22"/>
          <w:szCs w:val="22"/>
        </w:rPr>
        <w:t>ugradnja novih crpki u vodocrpilišta Mekušje i Švarča</w:t>
      </w:r>
    </w:p>
    <w:p w14:paraId="081932AF" w14:textId="77777777" w:rsidR="00953401" w:rsidRDefault="00953401" w:rsidP="00953401">
      <w:pPr>
        <w:pStyle w:val="Odlomakpopisa"/>
        <w:numPr>
          <w:ilvl w:val="0"/>
          <w:numId w:val="34"/>
        </w:numPr>
        <w:suppressAutoHyphens/>
        <w:autoSpaceDN w:val="0"/>
        <w:jc w:val="both"/>
        <w:textAlignment w:val="baseline"/>
        <w:rPr>
          <w:rFonts w:ascii="Calibri" w:hAnsi="Calibri"/>
          <w:sz w:val="22"/>
          <w:szCs w:val="22"/>
        </w:rPr>
      </w:pPr>
      <w:r>
        <w:rPr>
          <w:rFonts w:ascii="Calibri" w:hAnsi="Calibri"/>
          <w:sz w:val="22"/>
          <w:szCs w:val="22"/>
        </w:rPr>
        <w:t>kontola izlaznog tlaka na hidrauličkim reducir ventilima u nadzorno-upravljačkom centru</w:t>
      </w:r>
    </w:p>
    <w:p w14:paraId="49BA2BA8" w14:textId="77777777" w:rsidR="00953401" w:rsidRPr="002C3B2E" w:rsidRDefault="00953401" w:rsidP="00953401">
      <w:pPr>
        <w:pStyle w:val="Odlomakpopisa"/>
        <w:numPr>
          <w:ilvl w:val="0"/>
          <w:numId w:val="34"/>
        </w:numPr>
        <w:suppressAutoHyphens/>
        <w:autoSpaceDN w:val="0"/>
        <w:jc w:val="both"/>
        <w:textAlignment w:val="baseline"/>
        <w:rPr>
          <w:rFonts w:ascii="Calibri" w:hAnsi="Calibri"/>
          <w:sz w:val="22"/>
          <w:szCs w:val="22"/>
        </w:rPr>
      </w:pPr>
      <w:r>
        <w:rPr>
          <w:rFonts w:ascii="Calibri" w:hAnsi="Calibri"/>
          <w:sz w:val="22"/>
          <w:szCs w:val="22"/>
        </w:rPr>
        <w:t>aktiviranje stanica za podizanje tlaka u visokim zgradama</w:t>
      </w:r>
    </w:p>
    <w:p w14:paraId="06299BD5" w14:textId="77777777" w:rsidR="00953401" w:rsidRDefault="00953401" w:rsidP="00953401">
      <w:pPr>
        <w:jc w:val="both"/>
        <w:rPr>
          <w:rFonts w:ascii="Calibri" w:hAnsi="Calibri"/>
          <w:sz w:val="22"/>
          <w:szCs w:val="22"/>
        </w:rPr>
      </w:pPr>
    </w:p>
    <w:p w14:paraId="054BFF04" w14:textId="77777777" w:rsidR="00953401" w:rsidRDefault="00953401" w:rsidP="00953401">
      <w:pPr>
        <w:jc w:val="both"/>
        <w:rPr>
          <w:rFonts w:ascii="Calibri" w:hAnsi="Calibri"/>
          <w:sz w:val="22"/>
          <w:szCs w:val="22"/>
        </w:rPr>
      </w:pPr>
      <w:r>
        <w:rPr>
          <w:rFonts w:ascii="Calibri" w:hAnsi="Calibri"/>
          <w:sz w:val="22"/>
          <w:szCs w:val="22"/>
        </w:rPr>
        <w:t>Tim za otkrivanje kvarova koristit će specijalnu opremu (korelator, geofon, itd.) u svrhu mikro lociranja kvarova. U domeni naših odjela sadržani su svi elementi potrebni za rad na smanjenju gubitaka:</w:t>
      </w:r>
    </w:p>
    <w:p w14:paraId="4F82FE9D" w14:textId="77777777" w:rsidR="00953401" w:rsidRDefault="00953401" w:rsidP="00953401">
      <w:pPr>
        <w:jc w:val="both"/>
        <w:rPr>
          <w:rFonts w:ascii="Calibri" w:hAnsi="Calibri"/>
          <w:sz w:val="22"/>
          <w:szCs w:val="22"/>
        </w:rPr>
      </w:pPr>
    </w:p>
    <w:p w14:paraId="6F6EB5C8" w14:textId="77777777" w:rsidR="00953401" w:rsidRDefault="00953401" w:rsidP="00953401">
      <w:pPr>
        <w:pStyle w:val="Odlomakpopisa"/>
        <w:numPr>
          <w:ilvl w:val="0"/>
          <w:numId w:val="33"/>
        </w:numPr>
        <w:suppressAutoHyphens/>
        <w:autoSpaceDN w:val="0"/>
        <w:jc w:val="both"/>
        <w:textAlignment w:val="baseline"/>
        <w:rPr>
          <w:rFonts w:ascii="Calibri" w:hAnsi="Calibri"/>
          <w:sz w:val="22"/>
          <w:szCs w:val="22"/>
        </w:rPr>
      </w:pPr>
      <w:r>
        <w:rPr>
          <w:rFonts w:ascii="Calibri" w:hAnsi="Calibri"/>
          <w:sz w:val="22"/>
          <w:szCs w:val="22"/>
        </w:rPr>
        <w:t>kontrola, ugradnja i popravak uređaja za mjerenje protoka i tlakova</w:t>
      </w:r>
    </w:p>
    <w:p w14:paraId="0540B751" w14:textId="77777777" w:rsidR="00953401" w:rsidRDefault="00953401" w:rsidP="00953401">
      <w:pPr>
        <w:pStyle w:val="Odlomakpopisa"/>
        <w:numPr>
          <w:ilvl w:val="0"/>
          <w:numId w:val="33"/>
        </w:numPr>
        <w:suppressAutoHyphens/>
        <w:autoSpaceDN w:val="0"/>
        <w:jc w:val="both"/>
        <w:textAlignment w:val="baseline"/>
        <w:rPr>
          <w:rFonts w:ascii="Calibri" w:hAnsi="Calibri"/>
          <w:sz w:val="22"/>
          <w:szCs w:val="22"/>
        </w:rPr>
      </w:pPr>
      <w:r>
        <w:rPr>
          <w:rFonts w:ascii="Calibri" w:hAnsi="Calibri"/>
          <w:sz w:val="22"/>
          <w:szCs w:val="22"/>
        </w:rPr>
        <w:t>korištenje uređaja za otkrivanje kvarova</w:t>
      </w:r>
    </w:p>
    <w:p w14:paraId="1EC54311" w14:textId="77777777" w:rsidR="00953401" w:rsidRDefault="00953401" w:rsidP="00953401">
      <w:pPr>
        <w:pStyle w:val="Odlomakpopisa"/>
        <w:numPr>
          <w:ilvl w:val="0"/>
          <w:numId w:val="33"/>
        </w:numPr>
        <w:suppressAutoHyphens/>
        <w:autoSpaceDN w:val="0"/>
        <w:jc w:val="both"/>
        <w:textAlignment w:val="baseline"/>
        <w:rPr>
          <w:rFonts w:ascii="Calibri" w:hAnsi="Calibri"/>
          <w:sz w:val="22"/>
          <w:szCs w:val="22"/>
        </w:rPr>
      </w:pPr>
      <w:r>
        <w:rPr>
          <w:rFonts w:ascii="Calibri" w:hAnsi="Calibri"/>
          <w:sz w:val="22"/>
          <w:szCs w:val="22"/>
        </w:rPr>
        <w:t>rad s računalnom aplikacijom za praćenje sustava</w:t>
      </w:r>
    </w:p>
    <w:p w14:paraId="10AAB633" w14:textId="77777777" w:rsidR="00953401" w:rsidRDefault="00953401" w:rsidP="00953401">
      <w:pPr>
        <w:pStyle w:val="Odlomakpopisa"/>
        <w:numPr>
          <w:ilvl w:val="0"/>
          <w:numId w:val="33"/>
        </w:numPr>
        <w:suppressAutoHyphens/>
        <w:autoSpaceDN w:val="0"/>
        <w:jc w:val="both"/>
        <w:textAlignment w:val="baseline"/>
        <w:rPr>
          <w:rFonts w:ascii="Calibri" w:hAnsi="Calibri"/>
          <w:sz w:val="22"/>
          <w:szCs w:val="22"/>
        </w:rPr>
      </w:pPr>
      <w:r>
        <w:rPr>
          <w:rFonts w:ascii="Calibri" w:hAnsi="Calibri"/>
          <w:sz w:val="22"/>
          <w:szCs w:val="22"/>
        </w:rPr>
        <w:t>rad sa GIS sustavom</w:t>
      </w:r>
    </w:p>
    <w:p w14:paraId="001C7FE6" w14:textId="77777777" w:rsidR="00953401" w:rsidRDefault="00953401" w:rsidP="00953401">
      <w:pPr>
        <w:pStyle w:val="Odlomakpopisa"/>
        <w:numPr>
          <w:ilvl w:val="0"/>
          <w:numId w:val="33"/>
        </w:numPr>
        <w:suppressAutoHyphens/>
        <w:autoSpaceDN w:val="0"/>
        <w:jc w:val="both"/>
        <w:textAlignment w:val="baseline"/>
        <w:rPr>
          <w:rFonts w:ascii="Calibri" w:hAnsi="Calibri"/>
          <w:sz w:val="22"/>
          <w:szCs w:val="22"/>
        </w:rPr>
      </w:pPr>
      <w:r>
        <w:rPr>
          <w:rFonts w:ascii="Calibri" w:hAnsi="Calibri"/>
          <w:sz w:val="22"/>
          <w:szCs w:val="22"/>
        </w:rPr>
        <w:t>rad sa SCADA sustavom</w:t>
      </w:r>
    </w:p>
    <w:p w14:paraId="606344F6" w14:textId="77777777" w:rsidR="00953401" w:rsidRDefault="00953401" w:rsidP="00953401">
      <w:pPr>
        <w:pStyle w:val="Odlomakpopisa"/>
        <w:numPr>
          <w:ilvl w:val="0"/>
          <w:numId w:val="33"/>
        </w:numPr>
        <w:suppressAutoHyphens/>
        <w:autoSpaceDN w:val="0"/>
        <w:jc w:val="both"/>
        <w:textAlignment w:val="baseline"/>
        <w:rPr>
          <w:rFonts w:ascii="Calibri" w:hAnsi="Calibri"/>
          <w:sz w:val="22"/>
          <w:szCs w:val="22"/>
        </w:rPr>
      </w:pPr>
      <w:r>
        <w:rPr>
          <w:rFonts w:ascii="Calibri" w:hAnsi="Calibri"/>
          <w:sz w:val="22"/>
          <w:szCs w:val="22"/>
        </w:rPr>
        <w:t>rad na računalnom-hidrauličkom modelu</w:t>
      </w:r>
    </w:p>
    <w:p w14:paraId="5B598A3A" w14:textId="77777777" w:rsidR="00953401" w:rsidRDefault="00953401" w:rsidP="00953401"/>
    <w:p w14:paraId="14649A8B" w14:textId="77777777" w:rsidR="00741498" w:rsidRPr="005873F7" w:rsidRDefault="00741498" w:rsidP="00741498">
      <w:pPr>
        <w:jc w:val="both"/>
        <w:rPr>
          <w:rFonts w:asciiTheme="minorHAnsi" w:hAnsiTheme="minorHAnsi"/>
          <w:sz w:val="22"/>
          <w:szCs w:val="22"/>
        </w:rPr>
      </w:pPr>
    </w:p>
    <w:bookmarkEnd w:id="0"/>
    <w:p w14:paraId="27975913" w14:textId="2AB4C532" w:rsidR="00741498" w:rsidRDefault="00741498" w:rsidP="00741498">
      <w:pPr>
        <w:jc w:val="both"/>
        <w:rPr>
          <w:rFonts w:asciiTheme="minorHAnsi" w:hAnsiTheme="minorHAnsi"/>
          <w:sz w:val="22"/>
          <w:szCs w:val="22"/>
        </w:rPr>
      </w:pPr>
      <w:r w:rsidRPr="005873F7">
        <w:rPr>
          <w:rFonts w:asciiTheme="minorHAnsi" w:hAnsiTheme="minorHAnsi"/>
          <w:sz w:val="22"/>
          <w:szCs w:val="22"/>
        </w:rPr>
        <w:t>Korištenjem svih navedenih mjera tijekom 20</w:t>
      </w:r>
      <w:r w:rsidR="004C6EDC">
        <w:rPr>
          <w:rFonts w:asciiTheme="minorHAnsi" w:hAnsiTheme="minorHAnsi"/>
          <w:sz w:val="22"/>
          <w:szCs w:val="22"/>
        </w:rPr>
        <w:t>2</w:t>
      </w:r>
      <w:r w:rsidR="00714189">
        <w:rPr>
          <w:rFonts w:asciiTheme="minorHAnsi" w:hAnsiTheme="minorHAnsi"/>
          <w:sz w:val="22"/>
          <w:szCs w:val="22"/>
        </w:rPr>
        <w:t>1</w:t>
      </w:r>
      <w:r w:rsidRPr="005873F7">
        <w:rPr>
          <w:rFonts w:asciiTheme="minorHAnsi" w:hAnsiTheme="minorHAnsi"/>
          <w:sz w:val="22"/>
          <w:szCs w:val="22"/>
        </w:rPr>
        <w:t>. godine, očekuje se znatno poboljšanje u odnosu na trenutno stanje vodoopskrbnog sustava.</w:t>
      </w:r>
    </w:p>
    <w:p w14:paraId="7440FE26" w14:textId="77777777" w:rsidR="00741498" w:rsidRDefault="00741498" w:rsidP="00741498">
      <w:pPr>
        <w:jc w:val="both"/>
        <w:rPr>
          <w:rFonts w:asciiTheme="minorHAnsi" w:hAnsiTheme="minorHAnsi"/>
          <w:sz w:val="22"/>
          <w:szCs w:val="22"/>
        </w:rPr>
      </w:pPr>
    </w:p>
    <w:p w14:paraId="7C62E63F" w14:textId="77777777" w:rsidR="00741498" w:rsidRDefault="00741498" w:rsidP="00741498">
      <w:pPr>
        <w:jc w:val="both"/>
        <w:rPr>
          <w:rFonts w:asciiTheme="minorHAnsi" w:hAnsiTheme="minorHAnsi"/>
          <w:sz w:val="22"/>
          <w:szCs w:val="22"/>
        </w:rPr>
      </w:pPr>
    </w:p>
    <w:p w14:paraId="7927F532" w14:textId="77777777" w:rsidR="00741498" w:rsidRDefault="00741498" w:rsidP="00741498">
      <w:pPr>
        <w:jc w:val="both"/>
        <w:rPr>
          <w:rFonts w:asciiTheme="minorHAnsi" w:hAnsiTheme="minorHAnsi"/>
          <w:sz w:val="22"/>
          <w:szCs w:val="22"/>
        </w:rPr>
      </w:pPr>
    </w:p>
    <w:p w14:paraId="0CF6782D" w14:textId="69726F49" w:rsidR="00741498" w:rsidRDefault="00741498" w:rsidP="00741498">
      <w:pPr>
        <w:jc w:val="both"/>
        <w:rPr>
          <w:rFonts w:asciiTheme="minorHAnsi" w:hAnsiTheme="minorHAnsi"/>
          <w:sz w:val="22"/>
          <w:szCs w:val="22"/>
        </w:rPr>
      </w:pPr>
    </w:p>
    <w:p w14:paraId="6624318D" w14:textId="158DD148" w:rsidR="00953401" w:rsidRDefault="00953401" w:rsidP="00741498">
      <w:pPr>
        <w:jc w:val="both"/>
        <w:rPr>
          <w:rFonts w:asciiTheme="minorHAnsi" w:hAnsiTheme="minorHAnsi"/>
          <w:sz w:val="22"/>
          <w:szCs w:val="22"/>
        </w:rPr>
      </w:pPr>
    </w:p>
    <w:p w14:paraId="7CA26F93" w14:textId="77777777" w:rsidR="00953401" w:rsidRDefault="00953401" w:rsidP="00741498">
      <w:pPr>
        <w:jc w:val="both"/>
        <w:rPr>
          <w:rFonts w:asciiTheme="minorHAnsi" w:hAnsiTheme="minorHAnsi"/>
          <w:sz w:val="22"/>
          <w:szCs w:val="22"/>
        </w:rPr>
      </w:pPr>
    </w:p>
    <w:p w14:paraId="666D174F" w14:textId="77777777" w:rsidR="00741498" w:rsidRDefault="00741498" w:rsidP="00741498">
      <w:pPr>
        <w:jc w:val="both"/>
        <w:rPr>
          <w:rFonts w:asciiTheme="minorHAnsi" w:hAnsiTheme="minorHAnsi"/>
          <w:sz w:val="22"/>
          <w:szCs w:val="22"/>
        </w:rPr>
      </w:pPr>
    </w:p>
    <w:p w14:paraId="02241E0D" w14:textId="77777777" w:rsidR="00741498" w:rsidRDefault="00741498" w:rsidP="00741498">
      <w:pPr>
        <w:jc w:val="both"/>
        <w:rPr>
          <w:rFonts w:asciiTheme="minorHAnsi" w:hAnsiTheme="minorHAnsi"/>
          <w:sz w:val="22"/>
          <w:szCs w:val="22"/>
        </w:rPr>
      </w:pPr>
    </w:p>
    <w:p w14:paraId="3EA17EDD" w14:textId="77777777" w:rsidR="00B626C0" w:rsidRPr="005873F7" w:rsidRDefault="00B626C0" w:rsidP="00B626C0">
      <w:pPr>
        <w:rPr>
          <w:rFonts w:asciiTheme="minorHAnsi" w:hAnsiTheme="minorHAnsi"/>
          <w:sz w:val="22"/>
          <w:szCs w:val="22"/>
        </w:rPr>
      </w:pPr>
    </w:p>
    <w:p w14:paraId="548CA938" w14:textId="77777777" w:rsidR="00B626C0" w:rsidRPr="005873F7" w:rsidRDefault="00B626C0" w:rsidP="00B626C0">
      <w:pPr>
        <w:rPr>
          <w:rFonts w:asciiTheme="minorHAnsi" w:hAnsiTheme="minorHAnsi"/>
          <w:sz w:val="22"/>
          <w:szCs w:val="22"/>
        </w:rPr>
      </w:pPr>
    </w:p>
    <w:p w14:paraId="3344BE62" w14:textId="77777777" w:rsidR="00324475" w:rsidRPr="005873F7" w:rsidRDefault="00324475" w:rsidP="00B626C0">
      <w:pPr>
        <w:rPr>
          <w:rFonts w:asciiTheme="minorHAnsi" w:hAnsiTheme="minorHAnsi"/>
          <w:sz w:val="22"/>
          <w:szCs w:val="22"/>
        </w:rPr>
      </w:pPr>
    </w:p>
    <w:p w14:paraId="6F4884CC" w14:textId="77777777" w:rsidR="00324475" w:rsidRPr="005873F7" w:rsidRDefault="00324475" w:rsidP="00B626C0">
      <w:pPr>
        <w:rPr>
          <w:rFonts w:asciiTheme="minorHAnsi" w:hAnsiTheme="minorHAnsi"/>
          <w:sz w:val="22"/>
          <w:szCs w:val="22"/>
        </w:rPr>
      </w:pPr>
    </w:p>
    <w:p w14:paraId="4C1B8616" w14:textId="77777777" w:rsidR="00324475" w:rsidRPr="005873F7" w:rsidRDefault="00324475" w:rsidP="00B626C0">
      <w:pPr>
        <w:rPr>
          <w:rFonts w:asciiTheme="minorHAnsi" w:hAnsiTheme="minorHAnsi"/>
          <w:sz w:val="22"/>
          <w:szCs w:val="22"/>
        </w:rPr>
      </w:pPr>
    </w:p>
    <w:p w14:paraId="56F3DD1F" w14:textId="77777777" w:rsidR="00324475" w:rsidRPr="005873F7" w:rsidRDefault="00324475" w:rsidP="00B626C0">
      <w:pPr>
        <w:rPr>
          <w:rFonts w:asciiTheme="minorHAnsi" w:hAnsiTheme="minorHAnsi"/>
          <w:sz w:val="22"/>
          <w:szCs w:val="22"/>
        </w:rPr>
      </w:pPr>
    </w:p>
    <w:p w14:paraId="6476D403" w14:textId="77777777" w:rsidR="00324475" w:rsidRPr="005873F7" w:rsidRDefault="00324475" w:rsidP="00B626C0">
      <w:pPr>
        <w:rPr>
          <w:rFonts w:asciiTheme="minorHAnsi" w:hAnsiTheme="minorHAnsi"/>
          <w:sz w:val="22"/>
          <w:szCs w:val="22"/>
        </w:rPr>
      </w:pPr>
    </w:p>
    <w:p w14:paraId="3DB06A8E" w14:textId="77777777" w:rsidR="00324475" w:rsidRPr="005873F7" w:rsidRDefault="00324475" w:rsidP="00B626C0">
      <w:pPr>
        <w:rPr>
          <w:rFonts w:asciiTheme="minorHAnsi" w:hAnsiTheme="minorHAnsi"/>
          <w:sz w:val="22"/>
          <w:szCs w:val="22"/>
        </w:rPr>
      </w:pPr>
    </w:p>
    <w:p w14:paraId="33F49FE8" w14:textId="77777777" w:rsidR="00324475" w:rsidRDefault="00324475" w:rsidP="00B626C0">
      <w:pPr>
        <w:rPr>
          <w:rFonts w:asciiTheme="minorHAnsi" w:hAnsiTheme="minorHAnsi"/>
          <w:sz w:val="22"/>
          <w:szCs w:val="22"/>
        </w:rPr>
      </w:pPr>
    </w:p>
    <w:p w14:paraId="4AA74459" w14:textId="61A94F71" w:rsidR="005873F7" w:rsidRDefault="005873F7" w:rsidP="00B626C0">
      <w:pPr>
        <w:rPr>
          <w:rFonts w:asciiTheme="minorHAnsi" w:hAnsiTheme="minorHAnsi"/>
          <w:sz w:val="22"/>
          <w:szCs w:val="22"/>
        </w:rPr>
      </w:pPr>
    </w:p>
    <w:p w14:paraId="375996DD" w14:textId="02FD7CF2" w:rsidR="00953401" w:rsidRDefault="00953401" w:rsidP="00B626C0">
      <w:pPr>
        <w:rPr>
          <w:rFonts w:asciiTheme="minorHAnsi" w:hAnsiTheme="minorHAnsi"/>
          <w:sz w:val="22"/>
          <w:szCs w:val="22"/>
        </w:rPr>
      </w:pPr>
    </w:p>
    <w:p w14:paraId="51AF0F87" w14:textId="43F3900D" w:rsidR="00953401" w:rsidRDefault="00953401" w:rsidP="00B626C0">
      <w:pPr>
        <w:rPr>
          <w:rFonts w:asciiTheme="minorHAnsi" w:hAnsiTheme="minorHAnsi"/>
          <w:sz w:val="22"/>
          <w:szCs w:val="22"/>
        </w:rPr>
      </w:pPr>
    </w:p>
    <w:p w14:paraId="71EA23AD" w14:textId="3E67A5B3" w:rsidR="00953401" w:rsidRDefault="00953401" w:rsidP="00B626C0">
      <w:pPr>
        <w:rPr>
          <w:rFonts w:asciiTheme="minorHAnsi" w:hAnsiTheme="minorHAnsi"/>
          <w:sz w:val="22"/>
          <w:szCs w:val="22"/>
        </w:rPr>
      </w:pPr>
    </w:p>
    <w:p w14:paraId="294C95A0" w14:textId="7A14ED8B" w:rsidR="00953401" w:rsidRDefault="00953401" w:rsidP="00B626C0">
      <w:pPr>
        <w:rPr>
          <w:rFonts w:asciiTheme="minorHAnsi" w:hAnsiTheme="minorHAnsi"/>
          <w:sz w:val="22"/>
          <w:szCs w:val="22"/>
        </w:rPr>
      </w:pPr>
    </w:p>
    <w:p w14:paraId="0FE9E635" w14:textId="1B314AB6" w:rsidR="00953401" w:rsidRDefault="00953401" w:rsidP="00B626C0">
      <w:pPr>
        <w:rPr>
          <w:rFonts w:asciiTheme="minorHAnsi" w:hAnsiTheme="minorHAnsi"/>
          <w:sz w:val="22"/>
          <w:szCs w:val="22"/>
        </w:rPr>
      </w:pPr>
    </w:p>
    <w:p w14:paraId="4D0BD838" w14:textId="77777777" w:rsidR="00953401" w:rsidRDefault="00953401" w:rsidP="00B626C0">
      <w:pPr>
        <w:rPr>
          <w:rFonts w:asciiTheme="minorHAnsi" w:hAnsiTheme="minorHAnsi"/>
          <w:sz w:val="22"/>
          <w:szCs w:val="22"/>
        </w:rPr>
      </w:pPr>
    </w:p>
    <w:p w14:paraId="1815A958" w14:textId="120E5808" w:rsidR="00714189" w:rsidRDefault="00714189" w:rsidP="00B626C0">
      <w:pPr>
        <w:rPr>
          <w:rFonts w:asciiTheme="minorHAnsi" w:hAnsiTheme="minorHAnsi"/>
          <w:sz w:val="22"/>
          <w:szCs w:val="22"/>
        </w:rPr>
      </w:pPr>
    </w:p>
    <w:p w14:paraId="4B53F430" w14:textId="6ECBA1A3" w:rsidR="00714189" w:rsidRDefault="00714189" w:rsidP="00B626C0">
      <w:pPr>
        <w:rPr>
          <w:rFonts w:asciiTheme="minorHAnsi" w:hAnsiTheme="minorHAnsi"/>
          <w:sz w:val="22"/>
          <w:szCs w:val="22"/>
        </w:rPr>
      </w:pPr>
    </w:p>
    <w:p w14:paraId="1504E001" w14:textId="77124E84" w:rsidR="00714189" w:rsidRDefault="00714189" w:rsidP="00B626C0">
      <w:pPr>
        <w:rPr>
          <w:rFonts w:asciiTheme="minorHAnsi" w:hAnsiTheme="minorHAnsi"/>
          <w:sz w:val="22"/>
          <w:szCs w:val="22"/>
        </w:rPr>
      </w:pPr>
    </w:p>
    <w:p w14:paraId="145B1B16" w14:textId="062ADBA9" w:rsidR="00714189" w:rsidRDefault="00714189" w:rsidP="00B626C0">
      <w:pPr>
        <w:rPr>
          <w:rFonts w:asciiTheme="minorHAnsi" w:hAnsiTheme="minorHAnsi"/>
          <w:sz w:val="22"/>
          <w:szCs w:val="22"/>
        </w:rPr>
      </w:pPr>
    </w:p>
    <w:p w14:paraId="2E5146A2" w14:textId="77777777" w:rsidR="00791F65" w:rsidRPr="00646D8E" w:rsidRDefault="0052543D" w:rsidP="0085249E">
      <w:pPr>
        <w:pStyle w:val="Naslov4"/>
        <w:jc w:val="both"/>
        <w:rPr>
          <w:rFonts w:asciiTheme="minorHAnsi" w:hAnsiTheme="minorHAnsi" w:cs="Times New Roman"/>
          <w:b w:val="0"/>
          <w:i w:val="0"/>
          <w:color w:val="auto"/>
          <w:sz w:val="22"/>
          <w:szCs w:val="22"/>
        </w:rPr>
      </w:pPr>
      <w:r>
        <w:rPr>
          <w:rFonts w:asciiTheme="minorHAnsi" w:hAnsiTheme="minorHAnsi" w:cs="Times New Roman"/>
          <w:b w:val="0"/>
          <w:i w:val="0"/>
          <w:color w:val="auto"/>
          <w:sz w:val="22"/>
          <w:szCs w:val="22"/>
        </w:rPr>
        <w:lastRenderedPageBreak/>
        <w:t xml:space="preserve"> 6.     </w:t>
      </w:r>
      <w:r w:rsidR="00B626C0" w:rsidRPr="005873F7">
        <w:rPr>
          <w:rFonts w:asciiTheme="minorHAnsi" w:hAnsiTheme="minorHAnsi" w:cs="Times New Roman"/>
          <w:b w:val="0"/>
          <w:i w:val="0"/>
          <w:color w:val="auto"/>
          <w:sz w:val="22"/>
          <w:szCs w:val="22"/>
        </w:rPr>
        <w:t xml:space="preserve"> </w:t>
      </w:r>
      <w:r w:rsidR="00B626C0" w:rsidRPr="00646D8E">
        <w:rPr>
          <w:rFonts w:asciiTheme="minorHAnsi" w:hAnsiTheme="minorHAnsi" w:cs="Times New Roman"/>
          <w:b w:val="0"/>
          <w:i w:val="0"/>
          <w:color w:val="auto"/>
          <w:sz w:val="22"/>
          <w:szCs w:val="22"/>
        </w:rPr>
        <w:t>Planirani poslovni rezultat (Tablica broj 2</w:t>
      </w:r>
      <w:r w:rsidR="00EF0950">
        <w:rPr>
          <w:rFonts w:asciiTheme="minorHAnsi" w:hAnsiTheme="minorHAnsi" w:cs="Times New Roman"/>
          <w:b w:val="0"/>
          <w:i w:val="0"/>
          <w:color w:val="auto"/>
          <w:sz w:val="22"/>
          <w:szCs w:val="22"/>
        </w:rPr>
        <w:t>2</w:t>
      </w:r>
      <w:r w:rsidR="00B626C0" w:rsidRPr="00646D8E">
        <w:rPr>
          <w:rFonts w:asciiTheme="minorHAnsi" w:hAnsiTheme="minorHAnsi" w:cs="Times New Roman"/>
          <w:b w:val="0"/>
          <w:i w:val="0"/>
          <w:color w:val="auto"/>
          <w:sz w:val="22"/>
          <w:szCs w:val="22"/>
        </w:rPr>
        <w:t>)</w:t>
      </w:r>
      <w:r w:rsidR="00791F65" w:rsidRPr="00646D8E">
        <w:rPr>
          <w:rFonts w:asciiTheme="minorHAnsi" w:hAnsiTheme="minorHAnsi" w:cs="Times New Roman"/>
          <w:b w:val="0"/>
          <w:i w:val="0"/>
          <w:color w:val="auto"/>
          <w:sz w:val="22"/>
          <w:szCs w:val="22"/>
        </w:rPr>
        <w:t xml:space="preserve"> </w:t>
      </w:r>
    </w:p>
    <w:p w14:paraId="7F0F78F5" w14:textId="77777777" w:rsidR="00791F65" w:rsidRPr="005873F7" w:rsidRDefault="00791F65" w:rsidP="0085249E">
      <w:pPr>
        <w:jc w:val="both"/>
        <w:rPr>
          <w:rFonts w:asciiTheme="minorHAnsi" w:hAnsiTheme="minorHAnsi"/>
          <w:b/>
          <w:bCs/>
          <w:sz w:val="22"/>
          <w:szCs w:val="22"/>
        </w:rPr>
      </w:pPr>
    </w:p>
    <w:p w14:paraId="0FA0537B" w14:textId="77777777" w:rsidR="00791F65" w:rsidRPr="005873F7" w:rsidRDefault="00791F65" w:rsidP="0085249E">
      <w:pPr>
        <w:jc w:val="both"/>
        <w:rPr>
          <w:rFonts w:asciiTheme="minorHAnsi" w:hAnsiTheme="minorHAnsi"/>
          <w:b/>
          <w:bCs/>
          <w:sz w:val="22"/>
          <w:szCs w:val="22"/>
        </w:rPr>
      </w:pPr>
    </w:p>
    <w:p w14:paraId="14AF4E8F" w14:textId="77777777" w:rsidR="00791F65" w:rsidRPr="00741498" w:rsidRDefault="00791F65" w:rsidP="0085249E">
      <w:pPr>
        <w:jc w:val="both"/>
        <w:rPr>
          <w:rFonts w:asciiTheme="minorHAnsi" w:hAnsiTheme="minorHAnsi"/>
          <w:bCs/>
          <w:sz w:val="16"/>
          <w:szCs w:val="16"/>
        </w:rPr>
      </w:pPr>
      <w:r w:rsidRPr="00741498">
        <w:rPr>
          <w:rFonts w:asciiTheme="minorHAnsi" w:hAnsiTheme="minorHAnsi"/>
          <w:bCs/>
          <w:sz w:val="16"/>
          <w:szCs w:val="16"/>
        </w:rPr>
        <w:t>Tablica</w:t>
      </w:r>
      <w:r w:rsidR="00B371D1" w:rsidRPr="00741498">
        <w:rPr>
          <w:rFonts w:asciiTheme="minorHAnsi" w:hAnsiTheme="minorHAnsi"/>
          <w:bCs/>
          <w:sz w:val="16"/>
          <w:szCs w:val="16"/>
        </w:rPr>
        <w:t xml:space="preserve"> broj 2</w:t>
      </w:r>
      <w:r w:rsidR="00EF0950">
        <w:rPr>
          <w:rFonts w:asciiTheme="minorHAnsi" w:hAnsiTheme="minorHAnsi"/>
          <w:bCs/>
          <w:sz w:val="16"/>
          <w:szCs w:val="16"/>
        </w:rPr>
        <w:t>2</w:t>
      </w:r>
      <w:r w:rsidRPr="00741498">
        <w:rPr>
          <w:rFonts w:asciiTheme="minorHAnsi" w:hAnsiTheme="minorHAnsi"/>
          <w:bCs/>
          <w:sz w:val="16"/>
          <w:szCs w:val="16"/>
        </w:rPr>
        <w:t xml:space="preserve">.   </w:t>
      </w:r>
      <w:r w:rsidR="00B626C0" w:rsidRPr="00741498">
        <w:rPr>
          <w:rFonts w:asciiTheme="minorHAnsi" w:hAnsiTheme="minorHAnsi"/>
          <w:bCs/>
          <w:sz w:val="16"/>
          <w:szCs w:val="16"/>
        </w:rPr>
        <w:tab/>
      </w:r>
      <w:r w:rsidR="00B626C0" w:rsidRPr="00741498">
        <w:rPr>
          <w:rFonts w:asciiTheme="minorHAnsi" w:hAnsiTheme="minorHAnsi"/>
          <w:bCs/>
          <w:sz w:val="16"/>
          <w:szCs w:val="16"/>
        </w:rPr>
        <w:tab/>
      </w:r>
      <w:r w:rsidR="00B626C0" w:rsidRPr="00741498">
        <w:rPr>
          <w:rFonts w:asciiTheme="minorHAnsi" w:hAnsiTheme="minorHAnsi"/>
          <w:bCs/>
          <w:sz w:val="16"/>
          <w:szCs w:val="16"/>
        </w:rPr>
        <w:tab/>
      </w:r>
      <w:r w:rsidR="00B626C0" w:rsidRPr="00741498">
        <w:rPr>
          <w:rFonts w:asciiTheme="minorHAnsi" w:hAnsiTheme="minorHAnsi"/>
          <w:bCs/>
          <w:sz w:val="16"/>
          <w:szCs w:val="16"/>
        </w:rPr>
        <w:tab/>
      </w:r>
      <w:r w:rsidR="00B626C0" w:rsidRPr="00741498">
        <w:rPr>
          <w:rFonts w:asciiTheme="minorHAnsi" w:hAnsiTheme="minorHAnsi"/>
          <w:bCs/>
          <w:sz w:val="16"/>
          <w:szCs w:val="16"/>
        </w:rPr>
        <w:tab/>
      </w:r>
      <w:r w:rsidR="00B626C0" w:rsidRPr="00741498">
        <w:rPr>
          <w:rFonts w:asciiTheme="minorHAnsi" w:hAnsiTheme="minorHAnsi"/>
          <w:bCs/>
          <w:sz w:val="16"/>
          <w:szCs w:val="16"/>
        </w:rPr>
        <w:tab/>
      </w:r>
      <w:r w:rsidR="00B626C0" w:rsidRPr="00741498">
        <w:rPr>
          <w:rFonts w:asciiTheme="minorHAnsi" w:hAnsiTheme="minorHAnsi"/>
          <w:bCs/>
          <w:sz w:val="16"/>
          <w:szCs w:val="16"/>
        </w:rPr>
        <w:tab/>
      </w:r>
      <w:r w:rsidR="00F42692" w:rsidRPr="00741498">
        <w:rPr>
          <w:rFonts w:asciiTheme="minorHAnsi" w:hAnsiTheme="minorHAnsi"/>
          <w:bCs/>
          <w:sz w:val="16"/>
          <w:szCs w:val="16"/>
        </w:rPr>
        <w:t>kn</w:t>
      </w:r>
    </w:p>
    <w:tbl>
      <w:tblPr>
        <w:tblW w:w="71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
        <w:gridCol w:w="2124"/>
        <w:gridCol w:w="2231"/>
        <w:gridCol w:w="2123"/>
      </w:tblGrid>
      <w:tr w:rsidR="00BE3688" w:rsidRPr="00741498" w14:paraId="72F0D46F" w14:textId="77777777" w:rsidTr="00BE3688">
        <w:trPr>
          <w:trHeight w:val="547"/>
        </w:trPr>
        <w:tc>
          <w:tcPr>
            <w:tcW w:w="0" w:type="auto"/>
            <w:shd w:val="clear" w:color="auto" w:fill="auto"/>
          </w:tcPr>
          <w:p w14:paraId="24657242" w14:textId="77777777" w:rsidR="00BE3688" w:rsidRPr="00741498" w:rsidRDefault="00BE3688" w:rsidP="0085249E">
            <w:pPr>
              <w:jc w:val="both"/>
              <w:rPr>
                <w:rFonts w:asciiTheme="minorHAnsi" w:hAnsiTheme="minorHAnsi"/>
                <w:sz w:val="16"/>
                <w:szCs w:val="16"/>
              </w:rPr>
            </w:pPr>
            <w:r w:rsidRPr="00741498">
              <w:rPr>
                <w:rFonts w:asciiTheme="minorHAnsi" w:hAnsiTheme="minorHAnsi"/>
                <w:sz w:val="16"/>
                <w:szCs w:val="16"/>
              </w:rPr>
              <w:t>redni</w:t>
            </w:r>
          </w:p>
          <w:p w14:paraId="62DD0B31" w14:textId="77777777" w:rsidR="00BE3688" w:rsidRPr="00741498" w:rsidRDefault="00BE3688" w:rsidP="0085249E">
            <w:pPr>
              <w:jc w:val="both"/>
              <w:rPr>
                <w:rFonts w:asciiTheme="minorHAnsi" w:hAnsiTheme="minorHAnsi"/>
                <w:sz w:val="16"/>
                <w:szCs w:val="16"/>
              </w:rPr>
            </w:pPr>
            <w:r w:rsidRPr="00741498">
              <w:rPr>
                <w:rFonts w:asciiTheme="minorHAnsi" w:hAnsiTheme="minorHAnsi"/>
                <w:sz w:val="16"/>
                <w:szCs w:val="16"/>
              </w:rPr>
              <w:t>broj</w:t>
            </w:r>
          </w:p>
        </w:tc>
        <w:tc>
          <w:tcPr>
            <w:tcW w:w="2124" w:type="dxa"/>
            <w:shd w:val="clear" w:color="auto" w:fill="auto"/>
          </w:tcPr>
          <w:p w14:paraId="55034000" w14:textId="77777777" w:rsidR="00BE3688" w:rsidRPr="00741498" w:rsidRDefault="00BE3688" w:rsidP="0085249E">
            <w:pPr>
              <w:jc w:val="both"/>
              <w:rPr>
                <w:rFonts w:asciiTheme="minorHAnsi" w:hAnsiTheme="minorHAnsi"/>
                <w:sz w:val="16"/>
                <w:szCs w:val="16"/>
              </w:rPr>
            </w:pPr>
            <w:r w:rsidRPr="00741498">
              <w:rPr>
                <w:rFonts w:asciiTheme="minorHAnsi" w:hAnsiTheme="minorHAnsi"/>
                <w:sz w:val="16"/>
                <w:szCs w:val="16"/>
              </w:rPr>
              <w:t>opis pozicije</w:t>
            </w:r>
          </w:p>
        </w:tc>
        <w:tc>
          <w:tcPr>
            <w:tcW w:w="2231" w:type="dxa"/>
            <w:shd w:val="clear" w:color="auto" w:fill="auto"/>
          </w:tcPr>
          <w:p w14:paraId="78BB1ABC" w14:textId="77777777" w:rsidR="00BE3688" w:rsidRPr="00741498" w:rsidRDefault="00BE3688" w:rsidP="00543595">
            <w:pPr>
              <w:jc w:val="both"/>
              <w:rPr>
                <w:rFonts w:asciiTheme="minorHAnsi" w:hAnsiTheme="minorHAnsi"/>
                <w:sz w:val="16"/>
                <w:szCs w:val="16"/>
              </w:rPr>
            </w:pPr>
            <w:r w:rsidRPr="00741498">
              <w:rPr>
                <w:rFonts w:asciiTheme="minorHAnsi" w:hAnsiTheme="minorHAnsi"/>
                <w:sz w:val="16"/>
                <w:szCs w:val="16"/>
              </w:rPr>
              <w:t>procjena za 20</w:t>
            </w:r>
            <w:r w:rsidR="000C17DE">
              <w:rPr>
                <w:rFonts w:asciiTheme="minorHAnsi" w:hAnsiTheme="minorHAnsi"/>
                <w:sz w:val="16"/>
                <w:szCs w:val="16"/>
              </w:rPr>
              <w:t>20</w:t>
            </w:r>
            <w:r w:rsidRPr="00741498">
              <w:rPr>
                <w:rFonts w:asciiTheme="minorHAnsi" w:hAnsiTheme="minorHAnsi"/>
                <w:sz w:val="16"/>
                <w:szCs w:val="16"/>
              </w:rPr>
              <w:t>.</w:t>
            </w:r>
          </w:p>
          <w:p w14:paraId="3CFD9D3A" w14:textId="77777777" w:rsidR="00BE3688" w:rsidRPr="00741498" w:rsidRDefault="00BE3688" w:rsidP="00543595">
            <w:pPr>
              <w:jc w:val="both"/>
              <w:rPr>
                <w:rFonts w:asciiTheme="minorHAnsi" w:hAnsiTheme="minorHAnsi"/>
                <w:sz w:val="16"/>
                <w:szCs w:val="16"/>
              </w:rPr>
            </w:pPr>
            <w:r w:rsidRPr="00741498">
              <w:rPr>
                <w:rFonts w:asciiTheme="minorHAnsi" w:hAnsiTheme="minorHAnsi"/>
                <w:sz w:val="16"/>
                <w:szCs w:val="16"/>
              </w:rPr>
              <w:t>(podaci za 1-10.mj.)</w:t>
            </w:r>
          </w:p>
        </w:tc>
        <w:tc>
          <w:tcPr>
            <w:tcW w:w="2123" w:type="dxa"/>
            <w:shd w:val="clear" w:color="auto" w:fill="auto"/>
          </w:tcPr>
          <w:p w14:paraId="68858885" w14:textId="77777777" w:rsidR="00BE3688" w:rsidRPr="00741498" w:rsidRDefault="00BE3688" w:rsidP="0085249E">
            <w:pPr>
              <w:jc w:val="both"/>
              <w:rPr>
                <w:rFonts w:asciiTheme="minorHAnsi" w:hAnsiTheme="minorHAnsi"/>
                <w:sz w:val="16"/>
                <w:szCs w:val="16"/>
              </w:rPr>
            </w:pPr>
            <w:r w:rsidRPr="00741498">
              <w:rPr>
                <w:rFonts w:asciiTheme="minorHAnsi" w:hAnsiTheme="minorHAnsi"/>
                <w:sz w:val="16"/>
                <w:szCs w:val="16"/>
              </w:rPr>
              <w:t>plan za 20</w:t>
            </w:r>
            <w:r w:rsidR="00070729">
              <w:rPr>
                <w:rFonts w:asciiTheme="minorHAnsi" w:hAnsiTheme="minorHAnsi"/>
                <w:sz w:val="16"/>
                <w:szCs w:val="16"/>
              </w:rPr>
              <w:t>2</w:t>
            </w:r>
            <w:r w:rsidR="000C17DE">
              <w:rPr>
                <w:rFonts w:asciiTheme="minorHAnsi" w:hAnsiTheme="minorHAnsi"/>
                <w:sz w:val="16"/>
                <w:szCs w:val="16"/>
              </w:rPr>
              <w:t>1</w:t>
            </w:r>
            <w:r w:rsidRPr="00741498">
              <w:rPr>
                <w:rFonts w:asciiTheme="minorHAnsi" w:hAnsiTheme="minorHAnsi"/>
                <w:sz w:val="16"/>
                <w:szCs w:val="16"/>
              </w:rPr>
              <w:t>.g</w:t>
            </w:r>
          </w:p>
          <w:p w14:paraId="65D336F9" w14:textId="77777777" w:rsidR="00BE3688" w:rsidRPr="00741498" w:rsidRDefault="00BE3688" w:rsidP="0085249E">
            <w:pPr>
              <w:jc w:val="both"/>
              <w:rPr>
                <w:rFonts w:asciiTheme="minorHAnsi" w:hAnsiTheme="minorHAnsi"/>
                <w:sz w:val="16"/>
                <w:szCs w:val="16"/>
              </w:rPr>
            </w:pPr>
          </w:p>
        </w:tc>
      </w:tr>
      <w:tr w:rsidR="00BE3688" w:rsidRPr="00741498" w14:paraId="59BB8A48" w14:textId="77777777" w:rsidTr="00BE3688">
        <w:trPr>
          <w:trHeight w:val="171"/>
        </w:trPr>
        <w:tc>
          <w:tcPr>
            <w:tcW w:w="0" w:type="auto"/>
            <w:shd w:val="clear" w:color="auto" w:fill="auto"/>
          </w:tcPr>
          <w:p w14:paraId="1C128855" w14:textId="77777777" w:rsidR="00BE3688" w:rsidRPr="00741498" w:rsidRDefault="00BE3688" w:rsidP="00775998">
            <w:pPr>
              <w:jc w:val="center"/>
              <w:rPr>
                <w:rFonts w:asciiTheme="minorHAnsi" w:hAnsiTheme="minorHAnsi"/>
                <w:sz w:val="16"/>
                <w:szCs w:val="16"/>
              </w:rPr>
            </w:pPr>
            <w:r w:rsidRPr="00741498">
              <w:rPr>
                <w:rFonts w:asciiTheme="minorHAnsi" w:hAnsiTheme="minorHAnsi"/>
                <w:sz w:val="16"/>
                <w:szCs w:val="16"/>
              </w:rPr>
              <w:t>1</w:t>
            </w:r>
          </w:p>
        </w:tc>
        <w:tc>
          <w:tcPr>
            <w:tcW w:w="2124" w:type="dxa"/>
            <w:shd w:val="clear" w:color="auto" w:fill="auto"/>
          </w:tcPr>
          <w:p w14:paraId="0E04EED6" w14:textId="77777777" w:rsidR="00BE3688" w:rsidRPr="00741498" w:rsidRDefault="00BE3688" w:rsidP="00775998">
            <w:pPr>
              <w:jc w:val="center"/>
              <w:rPr>
                <w:rFonts w:asciiTheme="minorHAnsi" w:hAnsiTheme="minorHAnsi"/>
                <w:sz w:val="16"/>
                <w:szCs w:val="16"/>
              </w:rPr>
            </w:pPr>
            <w:r w:rsidRPr="00741498">
              <w:rPr>
                <w:rFonts w:asciiTheme="minorHAnsi" w:hAnsiTheme="minorHAnsi"/>
                <w:sz w:val="16"/>
                <w:szCs w:val="16"/>
              </w:rPr>
              <w:t>2</w:t>
            </w:r>
          </w:p>
        </w:tc>
        <w:tc>
          <w:tcPr>
            <w:tcW w:w="2231" w:type="dxa"/>
            <w:shd w:val="clear" w:color="auto" w:fill="auto"/>
          </w:tcPr>
          <w:p w14:paraId="6E4B45EE" w14:textId="77777777" w:rsidR="00BE3688" w:rsidRPr="00741498" w:rsidRDefault="00BE3688" w:rsidP="00775998">
            <w:pPr>
              <w:jc w:val="center"/>
              <w:rPr>
                <w:rFonts w:asciiTheme="minorHAnsi" w:hAnsiTheme="minorHAnsi"/>
                <w:sz w:val="16"/>
                <w:szCs w:val="16"/>
              </w:rPr>
            </w:pPr>
            <w:r w:rsidRPr="00741498">
              <w:rPr>
                <w:rFonts w:asciiTheme="minorHAnsi" w:hAnsiTheme="minorHAnsi"/>
                <w:sz w:val="16"/>
                <w:szCs w:val="16"/>
              </w:rPr>
              <w:t>3</w:t>
            </w:r>
          </w:p>
        </w:tc>
        <w:tc>
          <w:tcPr>
            <w:tcW w:w="2123" w:type="dxa"/>
            <w:shd w:val="clear" w:color="auto" w:fill="auto"/>
          </w:tcPr>
          <w:p w14:paraId="58C6B285" w14:textId="77777777" w:rsidR="00BE3688" w:rsidRPr="00741498" w:rsidRDefault="00BE3688" w:rsidP="00775998">
            <w:pPr>
              <w:jc w:val="center"/>
              <w:rPr>
                <w:rFonts w:asciiTheme="minorHAnsi" w:hAnsiTheme="minorHAnsi"/>
                <w:sz w:val="16"/>
                <w:szCs w:val="16"/>
              </w:rPr>
            </w:pPr>
            <w:r w:rsidRPr="00741498">
              <w:rPr>
                <w:rFonts w:asciiTheme="minorHAnsi" w:hAnsiTheme="minorHAnsi"/>
                <w:sz w:val="16"/>
                <w:szCs w:val="16"/>
              </w:rPr>
              <w:t>4</w:t>
            </w:r>
          </w:p>
        </w:tc>
      </w:tr>
      <w:tr w:rsidR="007E0B66" w:rsidRPr="005873F7" w14:paraId="678A2BE8" w14:textId="77777777" w:rsidTr="00BE3688">
        <w:trPr>
          <w:trHeight w:val="265"/>
        </w:trPr>
        <w:tc>
          <w:tcPr>
            <w:tcW w:w="0" w:type="auto"/>
            <w:shd w:val="clear" w:color="auto" w:fill="auto"/>
          </w:tcPr>
          <w:p w14:paraId="0AB4D090" w14:textId="77777777" w:rsidR="007E0B66" w:rsidRPr="005873F7" w:rsidRDefault="007E0B66" w:rsidP="007E0B66">
            <w:pPr>
              <w:jc w:val="both"/>
              <w:rPr>
                <w:rFonts w:asciiTheme="minorHAnsi" w:hAnsiTheme="minorHAnsi"/>
                <w:sz w:val="22"/>
                <w:szCs w:val="22"/>
              </w:rPr>
            </w:pPr>
            <w:r w:rsidRPr="005873F7">
              <w:rPr>
                <w:rFonts w:asciiTheme="minorHAnsi" w:hAnsiTheme="minorHAnsi"/>
                <w:sz w:val="22"/>
                <w:szCs w:val="22"/>
              </w:rPr>
              <w:t>1.</w:t>
            </w:r>
          </w:p>
        </w:tc>
        <w:tc>
          <w:tcPr>
            <w:tcW w:w="2124" w:type="dxa"/>
            <w:shd w:val="clear" w:color="auto" w:fill="auto"/>
          </w:tcPr>
          <w:p w14:paraId="55B1E713" w14:textId="77777777" w:rsidR="007E0B66" w:rsidRPr="005873F7" w:rsidRDefault="007E0B66" w:rsidP="007E0B66">
            <w:pPr>
              <w:jc w:val="both"/>
              <w:rPr>
                <w:rFonts w:asciiTheme="minorHAnsi" w:hAnsiTheme="minorHAnsi"/>
                <w:sz w:val="22"/>
                <w:szCs w:val="22"/>
              </w:rPr>
            </w:pPr>
            <w:r w:rsidRPr="005873F7">
              <w:rPr>
                <w:rFonts w:asciiTheme="minorHAnsi" w:hAnsiTheme="minorHAnsi"/>
                <w:sz w:val="22"/>
                <w:szCs w:val="22"/>
              </w:rPr>
              <w:t>Poslovni prihod</w:t>
            </w:r>
          </w:p>
        </w:tc>
        <w:tc>
          <w:tcPr>
            <w:tcW w:w="2231" w:type="dxa"/>
            <w:shd w:val="clear" w:color="auto" w:fill="auto"/>
            <w:vAlign w:val="bottom"/>
          </w:tcPr>
          <w:p w14:paraId="24FA97AD" w14:textId="77777777" w:rsidR="007E0B66" w:rsidRPr="005873F7" w:rsidRDefault="005706FE" w:rsidP="007E0B66">
            <w:pPr>
              <w:jc w:val="right"/>
              <w:rPr>
                <w:rFonts w:asciiTheme="minorHAnsi" w:hAnsiTheme="minorHAnsi"/>
                <w:sz w:val="22"/>
                <w:szCs w:val="22"/>
              </w:rPr>
            </w:pPr>
            <w:r>
              <w:rPr>
                <w:rFonts w:asciiTheme="minorHAnsi" w:hAnsiTheme="minorHAnsi"/>
                <w:sz w:val="22"/>
                <w:szCs w:val="22"/>
              </w:rPr>
              <w:t>75.391.232,00</w:t>
            </w:r>
          </w:p>
        </w:tc>
        <w:tc>
          <w:tcPr>
            <w:tcW w:w="2123" w:type="dxa"/>
            <w:shd w:val="clear" w:color="auto" w:fill="auto"/>
            <w:vAlign w:val="bottom"/>
          </w:tcPr>
          <w:p w14:paraId="3C997E2C" w14:textId="4271EF69" w:rsidR="007E0B66" w:rsidRPr="005873F7" w:rsidRDefault="001865DC" w:rsidP="007E0B66">
            <w:pPr>
              <w:jc w:val="right"/>
              <w:rPr>
                <w:rFonts w:asciiTheme="minorHAnsi" w:hAnsiTheme="minorHAnsi"/>
                <w:sz w:val="22"/>
                <w:szCs w:val="22"/>
              </w:rPr>
            </w:pPr>
            <w:r>
              <w:rPr>
                <w:rFonts w:asciiTheme="minorHAnsi" w:hAnsiTheme="minorHAnsi"/>
                <w:sz w:val="22"/>
                <w:szCs w:val="22"/>
              </w:rPr>
              <w:t>75.586.018,00</w:t>
            </w:r>
          </w:p>
        </w:tc>
      </w:tr>
      <w:tr w:rsidR="007E0B66" w:rsidRPr="005873F7" w14:paraId="4639E917" w14:textId="77777777" w:rsidTr="00BE3688">
        <w:trPr>
          <w:trHeight w:val="282"/>
        </w:trPr>
        <w:tc>
          <w:tcPr>
            <w:tcW w:w="0" w:type="auto"/>
            <w:shd w:val="clear" w:color="auto" w:fill="auto"/>
          </w:tcPr>
          <w:p w14:paraId="3AC35FE3" w14:textId="77777777" w:rsidR="007E0B66" w:rsidRPr="005873F7" w:rsidRDefault="007E0B66" w:rsidP="007E0B66">
            <w:pPr>
              <w:jc w:val="both"/>
              <w:rPr>
                <w:rFonts w:asciiTheme="minorHAnsi" w:hAnsiTheme="minorHAnsi"/>
                <w:sz w:val="22"/>
                <w:szCs w:val="22"/>
              </w:rPr>
            </w:pPr>
            <w:r w:rsidRPr="005873F7">
              <w:rPr>
                <w:rFonts w:asciiTheme="minorHAnsi" w:hAnsiTheme="minorHAnsi"/>
                <w:sz w:val="22"/>
                <w:szCs w:val="22"/>
              </w:rPr>
              <w:t>2.</w:t>
            </w:r>
          </w:p>
        </w:tc>
        <w:tc>
          <w:tcPr>
            <w:tcW w:w="2124" w:type="dxa"/>
            <w:shd w:val="clear" w:color="auto" w:fill="auto"/>
          </w:tcPr>
          <w:p w14:paraId="744263EC" w14:textId="77777777" w:rsidR="007E0B66" w:rsidRPr="005873F7" w:rsidRDefault="007E0B66" w:rsidP="007E0B66">
            <w:pPr>
              <w:jc w:val="both"/>
              <w:rPr>
                <w:rFonts w:asciiTheme="minorHAnsi" w:hAnsiTheme="minorHAnsi"/>
                <w:sz w:val="22"/>
                <w:szCs w:val="22"/>
              </w:rPr>
            </w:pPr>
            <w:r w:rsidRPr="005873F7">
              <w:rPr>
                <w:rFonts w:asciiTheme="minorHAnsi" w:hAnsiTheme="minorHAnsi"/>
                <w:sz w:val="22"/>
                <w:szCs w:val="22"/>
              </w:rPr>
              <w:t>Poslovni rashod</w:t>
            </w:r>
          </w:p>
        </w:tc>
        <w:tc>
          <w:tcPr>
            <w:tcW w:w="2231" w:type="dxa"/>
            <w:shd w:val="clear" w:color="auto" w:fill="auto"/>
          </w:tcPr>
          <w:p w14:paraId="32005A7C" w14:textId="77777777" w:rsidR="007E0B66" w:rsidRPr="009C7679" w:rsidRDefault="00F453EE" w:rsidP="007E0B66">
            <w:pPr>
              <w:jc w:val="right"/>
              <w:rPr>
                <w:rFonts w:asciiTheme="minorHAnsi" w:hAnsiTheme="minorHAnsi"/>
                <w:i/>
                <w:sz w:val="22"/>
                <w:szCs w:val="22"/>
              </w:rPr>
            </w:pPr>
            <w:r>
              <w:rPr>
                <w:rFonts w:asciiTheme="minorHAnsi" w:hAnsiTheme="minorHAnsi"/>
                <w:i/>
                <w:sz w:val="22"/>
                <w:szCs w:val="22"/>
              </w:rPr>
              <w:t>75.443.500,00</w:t>
            </w:r>
          </w:p>
        </w:tc>
        <w:tc>
          <w:tcPr>
            <w:tcW w:w="2123" w:type="dxa"/>
            <w:shd w:val="clear" w:color="auto" w:fill="auto"/>
          </w:tcPr>
          <w:p w14:paraId="529C035D" w14:textId="5818905F" w:rsidR="007E0B66" w:rsidRPr="005873F7" w:rsidRDefault="001865DC" w:rsidP="007E0B66">
            <w:pPr>
              <w:jc w:val="right"/>
              <w:rPr>
                <w:rFonts w:asciiTheme="minorHAnsi" w:hAnsiTheme="minorHAnsi"/>
                <w:sz w:val="22"/>
                <w:szCs w:val="22"/>
              </w:rPr>
            </w:pPr>
            <w:r>
              <w:rPr>
                <w:rFonts w:asciiTheme="minorHAnsi" w:hAnsiTheme="minorHAnsi"/>
                <w:i/>
                <w:sz w:val="22"/>
                <w:szCs w:val="22"/>
              </w:rPr>
              <w:t>75.9</w:t>
            </w:r>
            <w:r w:rsidR="00280A1B">
              <w:rPr>
                <w:rFonts w:asciiTheme="minorHAnsi" w:hAnsiTheme="minorHAnsi"/>
                <w:i/>
                <w:sz w:val="22"/>
                <w:szCs w:val="22"/>
              </w:rPr>
              <w:t>0</w:t>
            </w:r>
            <w:r>
              <w:rPr>
                <w:rFonts w:asciiTheme="minorHAnsi" w:hAnsiTheme="minorHAnsi"/>
                <w:i/>
                <w:sz w:val="22"/>
                <w:szCs w:val="22"/>
              </w:rPr>
              <w:t>7.000,00</w:t>
            </w:r>
          </w:p>
        </w:tc>
      </w:tr>
      <w:tr w:rsidR="007E0B66" w:rsidRPr="005873F7" w14:paraId="23C9F18F" w14:textId="77777777" w:rsidTr="00BE3688">
        <w:trPr>
          <w:trHeight w:val="265"/>
        </w:trPr>
        <w:tc>
          <w:tcPr>
            <w:tcW w:w="0" w:type="auto"/>
            <w:shd w:val="clear" w:color="auto" w:fill="auto"/>
          </w:tcPr>
          <w:p w14:paraId="36AFFD2F" w14:textId="77777777" w:rsidR="007E0B66" w:rsidRPr="005873F7" w:rsidRDefault="007E0B66" w:rsidP="007E0B66">
            <w:pPr>
              <w:jc w:val="both"/>
              <w:rPr>
                <w:rFonts w:asciiTheme="minorHAnsi" w:hAnsiTheme="minorHAnsi"/>
                <w:sz w:val="22"/>
                <w:szCs w:val="22"/>
              </w:rPr>
            </w:pPr>
            <w:r w:rsidRPr="005873F7">
              <w:rPr>
                <w:rFonts w:asciiTheme="minorHAnsi" w:hAnsiTheme="minorHAnsi"/>
                <w:sz w:val="22"/>
                <w:szCs w:val="22"/>
              </w:rPr>
              <w:t>3.</w:t>
            </w:r>
          </w:p>
        </w:tc>
        <w:tc>
          <w:tcPr>
            <w:tcW w:w="2124" w:type="dxa"/>
            <w:shd w:val="clear" w:color="auto" w:fill="auto"/>
          </w:tcPr>
          <w:p w14:paraId="1890C826" w14:textId="77777777" w:rsidR="007E0B66" w:rsidRPr="005873F7" w:rsidRDefault="007E0B66" w:rsidP="007E0B66">
            <w:pPr>
              <w:jc w:val="both"/>
              <w:rPr>
                <w:rFonts w:asciiTheme="minorHAnsi" w:hAnsiTheme="minorHAnsi"/>
                <w:sz w:val="22"/>
                <w:szCs w:val="22"/>
              </w:rPr>
            </w:pPr>
            <w:r w:rsidRPr="005873F7">
              <w:rPr>
                <w:rFonts w:asciiTheme="minorHAnsi" w:hAnsiTheme="minorHAnsi"/>
                <w:sz w:val="22"/>
                <w:szCs w:val="22"/>
              </w:rPr>
              <w:t>Financijski prihod</w:t>
            </w:r>
          </w:p>
        </w:tc>
        <w:tc>
          <w:tcPr>
            <w:tcW w:w="2231" w:type="dxa"/>
            <w:shd w:val="clear" w:color="auto" w:fill="auto"/>
          </w:tcPr>
          <w:p w14:paraId="055B05A4" w14:textId="77777777" w:rsidR="007E0B66" w:rsidRPr="005873F7" w:rsidRDefault="00F453EE" w:rsidP="007E0B66">
            <w:pPr>
              <w:jc w:val="right"/>
              <w:rPr>
                <w:rFonts w:asciiTheme="minorHAnsi" w:hAnsiTheme="minorHAnsi"/>
                <w:sz w:val="22"/>
                <w:szCs w:val="22"/>
              </w:rPr>
            </w:pPr>
            <w:r>
              <w:rPr>
                <w:rFonts w:asciiTheme="minorHAnsi" w:hAnsiTheme="minorHAnsi"/>
                <w:sz w:val="22"/>
                <w:szCs w:val="22"/>
              </w:rPr>
              <w:t>390.000,00</w:t>
            </w:r>
          </w:p>
        </w:tc>
        <w:tc>
          <w:tcPr>
            <w:tcW w:w="2123" w:type="dxa"/>
            <w:shd w:val="clear" w:color="auto" w:fill="auto"/>
          </w:tcPr>
          <w:p w14:paraId="0FF42206" w14:textId="1CD7F8A1" w:rsidR="007E0B66" w:rsidRPr="005873F7" w:rsidRDefault="001865DC" w:rsidP="007E0B66">
            <w:pPr>
              <w:jc w:val="right"/>
              <w:rPr>
                <w:rFonts w:asciiTheme="minorHAnsi" w:hAnsiTheme="minorHAnsi"/>
                <w:sz w:val="22"/>
                <w:szCs w:val="22"/>
              </w:rPr>
            </w:pPr>
            <w:r>
              <w:rPr>
                <w:rFonts w:asciiTheme="minorHAnsi" w:hAnsiTheme="minorHAnsi"/>
                <w:sz w:val="22"/>
                <w:szCs w:val="22"/>
              </w:rPr>
              <w:t>450.000,00</w:t>
            </w:r>
          </w:p>
        </w:tc>
      </w:tr>
      <w:tr w:rsidR="007E0B66" w:rsidRPr="005873F7" w14:paraId="36E2F692" w14:textId="77777777" w:rsidTr="00BE3688">
        <w:trPr>
          <w:trHeight w:val="265"/>
        </w:trPr>
        <w:tc>
          <w:tcPr>
            <w:tcW w:w="0" w:type="auto"/>
            <w:shd w:val="clear" w:color="auto" w:fill="auto"/>
          </w:tcPr>
          <w:p w14:paraId="40874F54" w14:textId="0FFCA9C3" w:rsidR="007E0B66" w:rsidRPr="005873F7" w:rsidRDefault="00714189" w:rsidP="007E0B66">
            <w:pPr>
              <w:jc w:val="both"/>
              <w:rPr>
                <w:rFonts w:asciiTheme="minorHAnsi" w:hAnsiTheme="minorHAnsi"/>
                <w:sz w:val="22"/>
                <w:szCs w:val="22"/>
              </w:rPr>
            </w:pPr>
            <w:r>
              <w:rPr>
                <w:rFonts w:asciiTheme="minorHAnsi" w:hAnsiTheme="minorHAnsi"/>
                <w:sz w:val="22"/>
                <w:szCs w:val="22"/>
              </w:rPr>
              <w:t>4</w:t>
            </w:r>
            <w:r w:rsidR="007E0B66" w:rsidRPr="005873F7">
              <w:rPr>
                <w:rFonts w:asciiTheme="minorHAnsi" w:hAnsiTheme="minorHAnsi"/>
                <w:sz w:val="22"/>
                <w:szCs w:val="22"/>
              </w:rPr>
              <w:t>.</w:t>
            </w:r>
          </w:p>
        </w:tc>
        <w:tc>
          <w:tcPr>
            <w:tcW w:w="2124" w:type="dxa"/>
            <w:shd w:val="clear" w:color="auto" w:fill="auto"/>
          </w:tcPr>
          <w:p w14:paraId="21FB1858" w14:textId="77777777" w:rsidR="007E0B66" w:rsidRPr="005873F7" w:rsidRDefault="007E0B66" w:rsidP="007E0B66">
            <w:pPr>
              <w:jc w:val="both"/>
              <w:rPr>
                <w:rFonts w:asciiTheme="minorHAnsi" w:hAnsiTheme="minorHAnsi"/>
                <w:sz w:val="22"/>
                <w:szCs w:val="22"/>
              </w:rPr>
            </w:pPr>
            <w:r w:rsidRPr="005873F7">
              <w:rPr>
                <w:rFonts w:asciiTheme="minorHAnsi" w:hAnsiTheme="minorHAnsi"/>
                <w:sz w:val="22"/>
                <w:szCs w:val="22"/>
              </w:rPr>
              <w:t>Ukupni prihod</w:t>
            </w:r>
          </w:p>
        </w:tc>
        <w:tc>
          <w:tcPr>
            <w:tcW w:w="2231" w:type="dxa"/>
            <w:shd w:val="clear" w:color="auto" w:fill="auto"/>
          </w:tcPr>
          <w:p w14:paraId="38E19EBE" w14:textId="77777777" w:rsidR="007E0B66" w:rsidRPr="005873F7" w:rsidRDefault="005706FE" w:rsidP="007E0B66">
            <w:pPr>
              <w:jc w:val="right"/>
              <w:rPr>
                <w:rFonts w:asciiTheme="minorHAnsi" w:hAnsiTheme="minorHAnsi"/>
                <w:sz w:val="22"/>
                <w:szCs w:val="22"/>
              </w:rPr>
            </w:pPr>
            <w:r>
              <w:rPr>
                <w:rFonts w:asciiTheme="minorHAnsi" w:hAnsiTheme="minorHAnsi"/>
                <w:sz w:val="22"/>
                <w:szCs w:val="22"/>
              </w:rPr>
              <w:t>75.781.232,00</w:t>
            </w:r>
          </w:p>
        </w:tc>
        <w:tc>
          <w:tcPr>
            <w:tcW w:w="2123" w:type="dxa"/>
            <w:shd w:val="clear" w:color="auto" w:fill="auto"/>
            <w:vAlign w:val="bottom"/>
          </w:tcPr>
          <w:p w14:paraId="4293B065" w14:textId="2469EB11" w:rsidR="007E0B66" w:rsidRPr="005873F7" w:rsidRDefault="001865DC" w:rsidP="007E0B66">
            <w:pPr>
              <w:jc w:val="right"/>
              <w:rPr>
                <w:rFonts w:asciiTheme="minorHAnsi" w:hAnsiTheme="minorHAnsi"/>
                <w:sz w:val="22"/>
                <w:szCs w:val="22"/>
              </w:rPr>
            </w:pPr>
            <w:r>
              <w:rPr>
                <w:rFonts w:asciiTheme="minorHAnsi" w:hAnsiTheme="minorHAnsi"/>
                <w:sz w:val="22"/>
                <w:szCs w:val="22"/>
              </w:rPr>
              <w:t>76.036.018,00</w:t>
            </w:r>
          </w:p>
        </w:tc>
      </w:tr>
      <w:tr w:rsidR="007E0B66" w:rsidRPr="005873F7" w14:paraId="051BD461" w14:textId="77777777" w:rsidTr="00BE3688">
        <w:trPr>
          <w:trHeight w:val="265"/>
        </w:trPr>
        <w:tc>
          <w:tcPr>
            <w:tcW w:w="0" w:type="auto"/>
            <w:shd w:val="clear" w:color="auto" w:fill="auto"/>
          </w:tcPr>
          <w:p w14:paraId="3C1A1DC0" w14:textId="5EE34936" w:rsidR="007E0B66" w:rsidRPr="005873F7" w:rsidRDefault="00714189" w:rsidP="007E0B66">
            <w:pPr>
              <w:jc w:val="both"/>
              <w:rPr>
                <w:rFonts w:asciiTheme="minorHAnsi" w:hAnsiTheme="minorHAnsi"/>
                <w:sz w:val="22"/>
                <w:szCs w:val="22"/>
              </w:rPr>
            </w:pPr>
            <w:r>
              <w:rPr>
                <w:rFonts w:asciiTheme="minorHAnsi" w:hAnsiTheme="minorHAnsi"/>
                <w:sz w:val="22"/>
                <w:szCs w:val="22"/>
              </w:rPr>
              <w:t>5</w:t>
            </w:r>
            <w:r w:rsidR="007E0B66" w:rsidRPr="005873F7">
              <w:rPr>
                <w:rFonts w:asciiTheme="minorHAnsi" w:hAnsiTheme="minorHAnsi"/>
                <w:sz w:val="22"/>
                <w:szCs w:val="22"/>
              </w:rPr>
              <w:t>.</w:t>
            </w:r>
          </w:p>
        </w:tc>
        <w:tc>
          <w:tcPr>
            <w:tcW w:w="2124" w:type="dxa"/>
            <w:shd w:val="clear" w:color="auto" w:fill="auto"/>
          </w:tcPr>
          <w:p w14:paraId="50F41901" w14:textId="77777777" w:rsidR="007E0B66" w:rsidRPr="005873F7" w:rsidRDefault="007E0B66" w:rsidP="007E0B66">
            <w:pPr>
              <w:jc w:val="both"/>
              <w:rPr>
                <w:rFonts w:asciiTheme="minorHAnsi" w:hAnsiTheme="minorHAnsi"/>
                <w:sz w:val="22"/>
                <w:szCs w:val="22"/>
              </w:rPr>
            </w:pPr>
            <w:r w:rsidRPr="005873F7">
              <w:rPr>
                <w:rFonts w:asciiTheme="minorHAnsi" w:hAnsiTheme="minorHAnsi"/>
                <w:sz w:val="22"/>
                <w:szCs w:val="22"/>
              </w:rPr>
              <w:t>Ukupni rashod</w:t>
            </w:r>
          </w:p>
        </w:tc>
        <w:tc>
          <w:tcPr>
            <w:tcW w:w="2231" w:type="dxa"/>
            <w:shd w:val="clear" w:color="auto" w:fill="auto"/>
          </w:tcPr>
          <w:p w14:paraId="3F70156D" w14:textId="77777777" w:rsidR="007E0B66" w:rsidRPr="009C7679" w:rsidRDefault="000B02EB" w:rsidP="007E0B66">
            <w:pPr>
              <w:jc w:val="right"/>
              <w:rPr>
                <w:rFonts w:asciiTheme="minorHAnsi" w:hAnsiTheme="minorHAnsi"/>
                <w:i/>
                <w:sz w:val="22"/>
                <w:szCs w:val="22"/>
              </w:rPr>
            </w:pPr>
            <w:r>
              <w:rPr>
                <w:rFonts w:asciiTheme="minorHAnsi" w:hAnsiTheme="minorHAnsi"/>
                <w:i/>
                <w:sz w:val="22"/>
                <w:szCs w:val="22"/>
              </w:rPr>
              <w:t>75.443.500,00</w:t>
            </w:r>
          </w:p>
        </w:tc>
        <w:tc>
          <w:tcPr>
            <w:tcW w:w="2123" w:type="dxa"/>
            <w:shd w:val="clear" w:color="auto" w:fill="auto"/>
          </w:tcPr>
          <w:p w14:paraId="49F2DD2D" w14:textId="38B42683" w:rsidR="007E0B66" w:rsidRPr="005873F7" w:rsidRDefault="001865DC" w:rsidP="007E0B66">
            <w:pPr>
              <w:jc w:val="right"/>
              <w:rPr>
                <w:rFonts w:asciiTheme="minorHAnsi" w:hAnsiTheme="minorHAnsi"/>
                <w:sz w:val="22"/>
                <w:szCs w:val="22"/>
              </w:rPr>
            </w:pPr>
            <w:r>
              <w:rPr>
                <w:rFonts w:asciiTheme="minorHAnsi" w:hAnsiTheme="minorHAnsi"/>
                <w:sz w:val="22"/>
                <w:szCs w:val="22"/>
              </w:rPr>
              <w:t>75.9</w:t>
            </w:r>
            <w:r w:rsidR="00280A1B">
              <w:rPr>
                <w:rFonts w:asciiTheme="minorHAnsi" w:hAnsiTheme="minorHAnsi"/>
                <w:sz w:val="22"/>
                <w:szCs w:val="22"/>
              </w:rPr>
              <w:t>0</w:t>
            </w:r>
            <w:r>
              <w:rPr>
                <w:rFonts w:asciiTheme="minorHAnsi" w:hAnsiTheme="minorHAnsi"/>
                <w:sz w:val="22"/>
                <w:szCs w:val="22"/>
              </w:rPr>
              <w:t>7.000,00</w:t>
            </w:r>
          </w:p>
        </w:tc>
      </w:tr>
      <w:tr w:rsidR="007E0B66" w:rsidRPr="008F4468" w14:paraId="73DBFD70" w14:textId="77777777" w:rsidTr="00BE3688">
        <w:trPr>
          <w:trHeight w:val="282"/>
        </w:trPr>
        <w:tc>
          <w:tcPr>
            <w:tcW w:w="0" w:type="auto"/>
            <w:shd w:val="clear" w:color="auto" w:fill="auto"/>
          </w:tcPr>
          <w:p w14:paraId="17AF363A" w14:textId="5143BEE6" w:rsidR="007E0B66" w:rsidRPr="008F4468" w:rsidRDefault="00714189" w:rsidP="007E0B66">
            <w:pPr>
              <w:jc w:val="both"/>
              <w:rPr>
                <w:rFonts w:asciiTheme="minorHAnsi" w:hAnsiTheme="minorHAnsi"/>
                <w:bCs/>
                <w:sz w:val="22"/>
                <w:szCs w:val="22"/>
              </w:rPr>
            </w:pPr>
            <w:r>
              <w:rPr>
                <w:rFonts w:asciiTheme="minorHAnsi" w:hAnsiTheme="minorHAnsi"/>
                <w:bCs/>
                <w:sz w:val="22"/>
                <w:szCs w:val="22"/>
              </w:rPr>
              <w:t>6</w:t>
            </w:r>
            <w:r w:rsidR="007E0B66" w:rsidRPr="008F4468">
              <w:rPr>
                <w:rFonts w:asciiTheme="minorHAnsi" w:hAnsiTheme="minorHAnsi"/>
                <w:bCs/>
                <w:sz w:val="22"/>
                <w:szCs w:val="22"/>
              </w:rPr>
              <w:t>.</w:t>
            </w:r>
          </w:p>
        </w:tc>
        <w:tc>
          <w:tcPr>
            <w:tcW w:w="2124" w:type="dxa"/>
            <w:shd w:val="clear" w:color="auto" w:fill="auto"/>
          </w:tcPr>
          <w:p w14:paraId="37C01042" w14:textId="77777777" w:rsidR="007E0B66" w:rsidRPr="008F4468" w:rsidRDefault="007E0B66" w:rsidP="007E0B66">
            <w:pPr>
              <w:jc w:val="both"/>
              <w:rPr>
                <w:rFonts w:asciiTheme="minorHAnsi" w:hAnsiTheme="minorHAnsi"/>
                <w:sz w:val="22"/>
                <w:szCs w:val="22"/>
              </w:rPr>
            </w:pPr>
            <w:r w:rsidRPr="008F4468">
              <w:rPr>
                <w:rFonts w:asciiTheme="minorHAnsi" w:hAnsiTheme="minorHAnsi"/>
                <w:sz w:val="22"/>
                <w:szCs w:val="22"/>
              </w:rPr>
              <w:t>Dobit</w:t>
            </w:r>
          </w:p>
        </w:tc>
        <w:tc>
          <w:tcPr>
            <w:tcW w:w="2231" w:type="dxa"/>
            <w:shd w:val="clear" w:color="auto" w:fill="auto"/>
          </w:tcPr>
          <w:p w14:paraId="5E3C8EDD" w14:textId="77777777" w:rsidR="007E0B66" w:rsidRPr="008F4468" w:rsidRDefault="005706FE" w:rsidP="007E0B66">
            <w:pPr>
              <w:jc w:val="right"/>
              <w:rPr>
                <w:rFonts w:asciiTheme="minorHAnsi" w:hAnsiTheme="minorHAnsi"/>
                <w:bCs/>
                <w:sz w:val="22"/>
                <w:szCs w:val="22"/>
              </w:rPr>
            </w:pPr>
            <w:r>
              <w:rPr>
                <w:rFonts w:asciiTheme="minorHAnsi" w:hAnsiTheme="minorHAnsi"/>
                <w:bCs/>
                <w:sz w:val="22"/>
                <w:szCs w:val="22"/>
              </w:rPr>
              <w:t>337.732,00</w:t>
            </w:r>
          </w:p>
        </w:tc>
        <w:tc>
          <w:tcPr>
            <w:tcW w:w="2123" w:type="dxa"/>
            <w:shd w:val="clear" w:color="auto" w:fill="auto"/>
          </w:tcPr>
          <w:p w14:paraId="54419AC9" w14:textId="26B77DA1" w:rsidR="007E0B66" w:rsidRPr="008F4468" w:rsidRDefault="00B25853" w:rsidP="007E0B66">
            <w:pPr>
              <w:jc w:val="right"/>
              <w:rPr>
                <w:rFonts w:asciiTheme="minorHAnsi" w:hAnsiTheme="minorHAnsi"/>
                <w:bCs/>
                <w:sz w:val="22"/>
                <w:szCs w:val="22"/>
              </w:rPr>
            </w:pPr>
            <w:r>
              <w:rPr>
                <w:rFonts w:asciiTheme="minorHAnsi" w:hAnsiTheme="minorHAnsi"/>
                <w:bCs/>
                <w:sz w:val="22"/>
                <w:szCs w:val="22"/>
              </w:rPr>
              <w:t>1</w:t>
            </w:r>
            <w:r w:rsidR="00280A1B">
              <w:rPr>
                <w:rFonts w:asciiTheme="minorHAnsi" w:hAnsiTheme="minorHAnsi"/>
                <w:bCs/>
                <w:sz w:val="22"/>
                <w:szCs w:val="22"/>
              </w:rPr>
              <w:t>2</w:t>
            </w:r>
            <w:r w:rsidR="006C3562">
              <w:rPr>
                <w:rFonts w:asciiTheme="minorHAnsi" w:hAnsiTheme="minorHAnsi"/>
                <w:bCs/>
                <w:sz w:val="22"/>
                <w:szCs w:val="22"/>
              </w:rPr>
              <w:t>9.018,00</w:t>
            </w:r>
          </w:p>
        </w:tc>
      </w:tr>
    </w:tbl>
    <w:p w14:paraId="5996AB85" w14:textId="77777777" w:rsidR="00791F65" w:rsidRPr="005873F7" w:rsidRDefault="00791F65" w:rsidP="0085249E">
      <w:pPr>
        <w:jc w:val="both"/>
        <w:rPr>
          <w:rFonts w:asciiTheme="minorHAnsi" w:hAnsiTheme="minorHAnsi"/>
          <w:b/>
          <w:bCs/>
          <w:sz w:val="22"/>
          <w:szCs w:val="22"/>
        </w:rPr>
      </w:pPr>
    </w:p>
    <w:p w14:paraId="043EF4A6" w14:textId="77777777" w:rsidR="00791F65" w:rsidRPr="005873F7" w:rsidRDefault="00791F65" w:rsidP="0085249E">
      <w:pPr>
        <w:jc w:val="both"/>
        <w:rPr>
          <w:rFonts w:asciiTheme="minorHAnsi" w:hAnsiTheme="minorHAnsi"/>
          <w:b/>
          <w:bCs/>
          <w:sz w:val="22"/>
          <w:szCs w:val="22"/>
        </w:rPr>
      </w:pPr>
    </w:p>
    <w:p w14:paraId="7E3C23EC" w14:textId="77777777" w:rsidR="00791F65" w:rsidRPr="005873F7" w:rsidRDefault="00791F65" w:rsidP="0085249E">
      <w:pPr>
        <w:jc w:val="both"/>
        <w:rPr>
          <w:rFonts w:asciiTheme="minorHAnsi" w:hAnsiTheme="minorHAnsi"/>
          <w:b/>
          <w:bCs/>
          <w:sz w:val="22"/>
          <w:szCs w:val="22"/>
        </w:rPr>
      </w:pPr>
    </w:p>
    <w:p w14:paraId="643B0799" w14:textId="0FF0D963" w:rsidR="006B5F70" w:rsidRDefault="005F581A" w:rsidP="0085249E">
      <w:pPr>
        <w:jc w:val="both"/>
        <w:rPr>
          <w:rFonts w:asciiTheme="minorHAnsi" w:hAnsiTheme="minorHAnsi"/>
          <w:bCs/>
          <w:sz w:val="22"/>
          <w:szCs w:val="22"/>
        </w:rPr>
      </w:pPr>
      <w:r>
        <w:rPr>
          <w:rFonts w:asciiTheme="minorHAnsi" w:hAnsiTheme="minorHAnsi"/>
          <w:bCs/>
          <w:sz w:val="22"/>
          <w:szCs w:val="22"/>
        </w:rPr>
        <w:t>Planirani prihodi i rashodi iz poslovanja Društva su zadržani na istoj razini u odnosu na procjenu 20</w:t>
      </w:r>
      <w:r w:rsidR="007428EC">
        <w:rPr>
          <w:rFonts w:asciiTheme="minorHAnsi" w:hAnsiTheme="minorHAnsi"/>
          <w:bCs/>
          <w:sz w:val="22"/>
          <w:szCs w:val="22"/>
        </w:rPr>
        <w:t>20.</w:t>
      </w:r>
      <w:r>
        <w:rPr>
          <w:rFonts w:asciiTheme="minorHAnsi" w:hAnsiTheme="minorHAnsi"/>
          <w:bCs/>
          <w:sz w:val="22"/>
          <w:szCs w:val="22"/>
        </w:rPr>
        <w:t>godine .  Planirani rezultat poslovanja za 20</w:t>
      </w:r>
      <w:r w:rsidR="00EB0F22">
        <w:rPr>
          <w:rFonts w:asciiTheme="minorHAnsi" w:hAnsiTheme="minorHAnsi"/>
          <w:bCs/>
          <w:sz w:val="22"/>
          <w:szCs w:val="22"/>
        </w:rPr>
        <w:t>2</w:t>
      </w:r>
      <w:r w:rsidR="003A5FFF">
        <w:rPr>
          <w:rFonts w:asciiTheme="minorHAnsi" w:hAnsiTheme="minorHAnsi"/>
          <w:bCs/>
          <w:sz w:val="22"/>
          <w:szCs w:val="22"/>
        </w:rPr>
        <w:t>1</w:t>
      </w:r>
      <w:r w:rsidR="007F2B1F">
        <w:rPr>
          <w:rFonts w:asciiTheme="minorHAnsi" w:hAnsiTheme="minorHAnsi"/>
          <w:bCs/>
          <w:sz w:val="22"/>
          <w:szCs w:val="22"/>
        </w:rPr>
        <w:t>.</w:t>
      </w:r>
      <w:r>
        <w:rPr>
          <w:rFonts w:asciiTheme="minorHAnsi" w:hAnsiTheme="minorHAnsi"/>
          <w:bCs/>
          <w:sz w:val="22"/>
          <w:szCs w:val="22"/>
        </w:rPr>
        <w:t xml:space="preserve"> godinu iznosi dobit od </w:t>
      </w:r>
      <w:r w:rsidR="00B25853">
        <w:rPr>
          <w:rFonts w:asciiTheme="minorHAnsi" w:hAnsiTheme="minorHAnsi"/>
          <w:bCs/>
          <w:sz w:val="22"/>
          <w:szCs w:val="22"/>
        </w:rPr>
        <w:t>1</w:t>
      </w:r>
      <w:r w:rsidR="00280A1B">
        <w:rPr>
          <w:rFonts w:asciiTheme="minorHAnsi" w:hAnsiTheme="minorHAnsi"/>
          <w:bCs/>
          <w:sz w:val="22"/>
          <w:szCs w:val="22"/>
        </w:rPr>
        <w:t>2</w:t>
      </w:r>
      <w:r w:rsidR="007428EC">
        <w:rPr>
          <w:rFonts w:asciiTheme="minorHAnsi" w:hAnsiTheme="minorHAnsi"/>
          <w:bCs/>
          <w:sz w:val="22"/>
          <w:szCs w:val="22"/>
        </w:rPr>
        <w:t>9.018,00</w:t>
      </w:r>
      <w:r>
        <w:rPr>
          <w:rFonts w:asciiTheme="minorHAnsi" w:hAnsiTheme="minorHAnsi"/>
          <w:bCs/>
          <w:sz w:val="22"/>
          <w:szCs w:val="22"/>
        </w:rPr>
        <w:t xml:space="preserve"> kuna a temelji se na očekivanom nastavku kontinuiranog pozitivnog rezultata. I u idućoj poslovnoj godini nastaviti ćemo sa provođenjem mjera u svrhu poboljšanja naplate, smanjenja gubitaka u mreži i ulaganja u objekte vodoopskrbe i odvodnje u svrhu postizanja veće efikasnosti i ekonomičnosti poslovanja.</w:t>
      </w:r>
    </w:p>
    <w:p w14:paraId="479F63F4" w14:textId="77777777" w:rsidR="005F581A" w:rsidRDefault="005F581A" w:rsidP="0085249E">
      <w:pPr>
        <w:jc w:val="both"/>
        <w:rPr>
          <w:rFonts w:asciiTheme="minorHAnsi" w:hAnsiTheme="minorHAnsi"/>
          <w:bCs/>
          <w:sz w:val="22"/>
          <w:szCs w:val="22"/>
        </w:rPr>
      </w:pPr>
      <w:r>
        <w:rPr>
          <w:rFonts w:asciiTheme="minorHAnsi" w:hAnsiTheme="minorHAnsi"/>
          <w:bCs/>
          <w:sz w:val="22"/>
          <w:szCs w:val="22"/>
        </w:rPr>
        <w:t>U slučaju bilo koje neočekivane promjene pokazatelja Plana poslovanja Uprava će izvršiti korekcijske mjere  u smislu održavanja pozitivnog poslovanja Društva.</w:t>
      </w:r>
    </w:p>
    <w:p w14:paraId="48CA6CA5" w14:textId="77777777" w:rsidR="005F581A" w:rsidRDefault="005F581A" w:rsidP="0085249E">
      <w:pPr>
        <w:jc w:val="both"/>
        <w:rPr>
          <w:rFonts w:asciiTheme="minorHAnsi" w:hAnsiTheme="minorHAnsi"/>
          <w:bCs/>
          <w:sz w:val="22"/>
          <w:szCs w:val="22"/>
        </w:rPr>
      </w:pPr>
    </w:p>
    <w:p w14:paraId="18B6CA17" w14:textId="77777777" w:rsidR="006B5F70" w:rsidRDefault="006B5F70" w:rsidP="0085249E">
      <w:pPr>
        <w:jc w:val="both"/>
        <w:rPr>
          <w:rFonts w:asciiTheme="minorHAnsi" w:hAnsiTheme="minorHAnsi"/>
          <w:bCs/>
          <w:sz w:val="22"/>
          <w:szCs w:val="22"/>
        </w:rPr>
      </w:pPr>
    </w:p>
    <w:p w14:paraId="37738728" w14:textId="77777777" w:rsidR="006B5F70" w:rsidRDefault="006B5F70" w:rsidP="0085249E">
      <w:pPr>
        <w:jc w:val="both"/>
        <w:rPr>
          <w:rFonts w:asciiTheme="minorHAnsi" w:hAnsiTheme="minorHAnsi"/>
          <w:bCs/>
          <w:sz w:val="22"/>
          <w:szCs w:val="22"/>
        </w:rPr>
      </w:pPr>
    </w:p>
    <w:p w14:paraId="6614E936" w14:textId="77777777" w:rsidR="006B5F70" w:rsidRDefault="006B5F70" w:rsidP="0085249E">
      <w:pPr>
        <w:jc w:val="both"/>
        <w:rPr>
          <w:rFonts w:asciiTheme="minorHAnsi" w:hAnsiTheme="minorHAnsi"/>
          <w:bCs/>
          <w:sz w:val="22"/>
          <w:szCs w:val="22"/>
        </w:rPr>
      </w:pPr>
    </w:p>
    <w:p w14:paraId="4B43BB19" w14:textId="77777777" w:rsidR="006B5F70" w:rsidRDefault="006B5F70" w:rsidP="0085249E">
      <w:pPr>
        <w:jc w:val="both"/>
        <w:rPr>
          <w:rFonts w:asciiTheme="minorHAnsi" w:hAnsiTheme="minorHAnsi"/>
          <w:bCs/>
          <w:sz w:val="22"/>
          <w:szCs w:val="22"/>
        </w:rPr>
      </w:pPr>
    </w:p>
    <w:p w14:paraId="006D78F1" w14:textId="77777777" w:rsidR="006B5F70" w:rsidRDefault="006B5F70" w:rsidP="0085249E">
      <w:pPr>
        <w:jc w:val="both"/>
        <w:rPr>
          <w:rFonts w:asciiTheme="minorHAnsi" w:hAnsiTheme="minorHAnsi"/>
          <w:bCs/>
          <w:sz w:val="22"/>
          <w:szCs w:val="22"/>
        </w:rPr>
      </w:pPr>
    </w:p>
    <w:p w14:paraId="02C55447" w14:textId="77777777" w:rsidR="006B5F70" w:rsidRDefault="006B5F70" w:rsidP="0085249E">
      <w:pPr>
        <w:jc w:val="both"/>
        <w:rPr>
          <w:rFonts w:asciiTheme="minorHAnsi" w:hAnsiTheme="minorHAnsi"/>
          <w:bCs/>
          <w:sz w:val="22"/>
          <w:szCs w:val="22"/>
        </w:rPr>
      </w:pPr>
    </w:p>
    <w:p w14:paraId="673EC70A" w14:textId="77777777" w:rsidR="006B5F70" w:rsidRDefault="006B5F70" w:rsidP="0085249E">
      <w:pPr>
        <w:jc w:val="both"/>
        <w:rPr>
          <w:rFonts w:asciiTheme="minorHAnsi" w:hAnsiTheme="minorHAnsi"/>
          <w:bCs/>
          <w:sz w:val="22"/>
          <w:szCs w:val="22"/>
        </w:rPr>
      </w:pPr>
    </w:p>
    <w:p w14:paraId="6E66A627" w14:textId="77777777" w:rsidR="006B5F70" w:rsidRDefault="006B5F70" w:rsidP="0085249E">
      <w:pPr>
        <w:jc w:val="both"/>
        <w:rPr>
          <w:rFonts w:asciiTheme="minorHAnsi" w:hAnsiTheme="minorHAnsi"/>
          <w:bCs/>
          <w:sz w:val="22"/>
          <w:szCs w:val="22"/>
        </w:rPr>
      </w:pPr>
    </w:p>
    <w:p w14:paraId="73011DC0" w14:textId="77777777" w:rsidR="006B5F70" w:rsidRDefault="006B5F70" w:rsidP="0085249E">
      <w:pPr>
        <w:jc w:val="both"/>
        <w:rPr>
          <w:rFonts w:asciiTheme="minorHAnsi" w:hAnsiTheme="minorHAnsi"/>
          <w:bCs/>
          <w:sz w:val="22"/>
          <w:szCs w:val="22"/>
        </w:rPr>
      </w:pPr>
    </w:p>
    <w:p w14:paraId="0CDF4B0F" w14:textId="77777777" w:rsidR="006B5F70" w:rsidRDefault="006B5F70" w:rsidP="0085249E">
      <w:pPr>
        <w:jc w:val="both"/>
        <w:rPr>
          <w:rFonts w:asciiTheme="minorHAnsi" w:hAnsiTheme="minorHAnsi"/>
          <w:bCs/>
          <w:sz w:val="22"/>
          <w:szCs w:val="22"/>
        </w:rPr>
      </w:pPr>
    </w:p>
    <w:p w14:paraId="6D4F3F1C" w14:textId="77777777" w:rsidR="006B5F70" w:rsidRDefault="006B5F70" w:rsidP="0085249E">
      <w:pPr>
        <w:jc w:val="both"/>
        <w:rPr>
          <w:rFonts w:asciiTheme="minorHAnsi" w:hAnsiTheme="minorHAnsi"/>
          <w:bCs/>
          <w:sz w:val="22"/>
          <w:szCs w:val="22"/>
        </w:rPr>
      </w:pPr>
    </w:p>
    <w:p w14:paraId="14350C03" w14:textId="77777777" w:rsidR="006B5F70" w:rsidRDefault="006B5F70" w:rsidP="0085249E">
      <w:pPr>
        <w:jc w:val="both"/>
        <w:rPr>
          <w:rFonts w:asciiTheme="minorHAnsi" w:hAnsiTheme="minorHAnsi"/>
          <w:bCs/>
          <w:sz w:val="22"/>
          <w:szCs w:val="22"/>
        </w:rPr>
      </w:pPr>
    </w:p>
    <w:p w14:paraId="521A85DD" w14:textId="77777777" w:rsidR="006B5F70" w:rsidRDefault="006B5F70" w:rsidP="0085249E">
      <w:pPr>
        <w:jc w:val="both"/>
        <w:rPr>
          <w:rFonts w:asciiTheme="minorHAnsi" w:hAnsiTheme="minorHAnsi"/>
          <w:bCs/>
          <w:sz w:val="22"/>
          <w:szCs w:val="22"/>
        </w:rPr>
      </w:pPr>
    </w:p>
    <w:p w14:paraId="5E8E40A8" w14:textId="77777777" w:rsidR="006B5F70" w:rsidRDefault="006B5F70" w:rsidP="0085249E">
      <w:pPr>
        <w:jc w:val="both"/>
        <w:rPr>
          <w:rFonts w:asciiTheme="minorHAnsi" w:hAnsiTheme="minorHAnsi"/>
          <w:bCs/>
          <w:sz w:val="22"/>
          <w:szCs w:val="22"/>
        </w:rPr>
      </w:pPr>
    </w:p>
    <w:p w14:paraId="125350EA" w14:textId="77777777" w:rsidR="006B5F70" w:rsidRDefault="006B5F70" w:rsidP="0085249E">
      <w:pPr>
        <w:jc w:val="both"/>
        <w:rPr>
          <w:rFonts w:asciiTheme="minorHAnsi" w:hAnsiTheme="minorHAnsi"/>
          <w:bCs/>
          <w:sz w:val="22"/>
          <w:szCs w:val="22"/>
        </w:rPr>
      </w:pPr>
    </w:p>
    <w:p w14:paraId="2153D95B" w14:textId="77777777" w:rsidR="006B5F70" w:rsidRDefault="006B5F70" w:rsidP="0085249E">
      <w:pPr>
        <w:jc w:val="both"/>
        <w:rPr>
          <w:rFonts w:asciiTheme="minorHAnsi" w:hAnsiTheme="minorHAnsi"/>
          <w:bCs/>
          <w:sz w:val="22"/>
          <w:szCs w:val="22"/>
        </w:rPr>
      </w:pPr>
    </w:p>
    <w:p w14:paraId="28C64250" w14:textId="77777777" w:rsidR="006B5F70" w:rsidRDefault="006B5F70" w:rsidP="0085249E">
      <w:pPr>
        <w:jc w:val="both"/>
        <w:rPr>
          <w:rFonts w:asciiTheme="minorHAnsi" w:hAnsiTheme="minorHAnsi"/>
          <w:bCs/>
          <w:sz w:val="22"/>
          <w:szCs w:val="22"/>
        </w:rPr>
      </w:pPr>
    </w:p>
    <w:p w14:paraId="58EAD120" w14:textId="77777777" w:rsidR="006B5F70" w:rsidRDefault="006B5F70" w:rsidP="0085249E">
      <w:pPr>
        <w:jc w:val="both"/>
        <w:rPr>
          <w:rFonts w:asciiTheme="minorHAnsi" w:hAnsiTheme="minorHAnsi"/>
          <w:bCs/>
          <w:sz w:val="22"/>
          <w:szCs w:val="22"/>
        </w:rPr>
      </w:pPr>
    </w:p>
    <w:p w14:paraId="43659F34" w14:textId="77777777" w:rsidR="006B5F70" w:rsidRDefault="006B5F70" w:rsidP="0085249E">
      <w:pPr>
        <w:jc w:val="both"/>
        <w:rPr>
          <w:rFonts w:asciiTheme="minorHAnsi" w:hAnsiTheme="minorHAnsi"/>
          <w:bCs/>
          <w:sz w:val="22"/>
          <w:szCs w:val="22"/>
        </w:rPr>
      </w:pPr>
    </w:p>
    <w:p w14:paraId="2C995AEB" w14:textId="77777777" w:rsidR="006B5F70" w:rsidRDefault="006B5F70" w:rsidP="0085249E">
      <w:pPr>
        <w:jc w:val="both"/>
        <w:rPr>
          <w:rFonts w:asciiTheme="minorHAnsi" w:hAnsiTheme="minorHAnsi"/>
          <w:bCs/>
          <w:sz w:val="22"/>
          <w:szCs w:val="22"/>
        </w:rPr>
      </w:pPr>
    </w:p>
    <w:p w14:paraId="1241B8B9" w14:textId="77777777" w:rsidR="006B5F70" w:rsidRDefault="006B5F70" w:rsidP="0085249E">
      <w:pPr>
        <w:jc w:val="both"/>
        <w:rPr>
          <w:rFonts w:asciiTheme="minorHAnsi" w:hAnsiTheme="minorHAnsi"/>
          <w:bCs/>
          <w:sz w:val="22"/>
          <w:szCs w:val="22"/>
        </w:rPr>
      </w:pPr>
    </w:p>
    <w:p w14:paraId="7E585264" w14:textId="77777777" w:rsidR="006B5F70" w:rsidRDefault="006B5F70" w:rsidP="0085249E">
      <w:pPr>
        <w:jc w:val="both"/>
        <w:rPr>
          <w:rFonts w:asciiTheme="minorHAnsi" w:hAnsiTheme="minorHAnsi"/>
          <w:bCs/>
          <w:sz w:val="22"/>
          <w:szCs w:val="22"/>
        </w:rPr>
      </w:pPr>
    </w:p>
    <w:p w14:paraId="1D5DC795" w14:textId="77777777" w:rsidR="00741498" w:rsidRDefault="00741498" w:rsidP="0085249E">
      <w:pPr>
        <w:jc w:val="both"/>
        <w:rPr>
          <w:rFonts w:asciiTheme="minorHAnsi" w:hAnsiTheme="minorHAnsi"/>
          <w:bCs/>
          <w:sz w:val="22"/>
          <w:szCs w:val="22"/>
        </w:rPr>
      </w:pPr>
    </w:p>
    <w:p w14:paraId="31BE5F58" w14:textId="77777777" w:rsidR="00741498" w:rsidRDefault="00741498" w:rsidP="0085249E">
      <w:pPr>
        <w:jc w:val="both"/>
        <w:rPr>
          <w:rFonts w:asciiTheme="minorHAnsi" w:hAnsiTheme="minorHAnsi"/>
          <w:bCs/>
          <w:sz w:val="22"/>
          <w:szCs w:val="22"/>
        </w:rPr>
      </w:pPr>
    </w:p>
    <w:p w14:paraId="6F5C7FFE" w14:textId="77777777" w:rsidR="006B5F70" w:rsidRDefault="006B5F70" w:rsidP="0085249E">
      <w:pPr>
        <w:jc w:val="both"/>
        <w:rPr>
          <w:rFonts w:asciiTheme="minorHAnsi" w:hAnsiTheme="minorHAnsi"/>
          <w:bCs/>
          <w:sz w:val="22"/>
          <w:szCs w:val="22"/>
        </w:rPr>
      </w:pPr>
    </w:p>
    <w:p w14:paraId="4AA728FC" w14:textId="77777777" w:rsidR="006B5F70" w:rsidRDefault="006B5F70" w:rsidP="0085249E">
      <w:pPr>
        <w:jc w:val="both"/>
        <w:rPr>
          <w:rFonts w:asciiTheme="minorHAnsi" w:hAnsiTheme="minorHAnsi"/>
          <w:bCs/>
          <w:sz w:val="22"/>
          <w:szCs w:val="22"/>
        </w:rPr>
      </w:pPr>
    </w:p>
    <w:p w14:paraId="2935A5E1" w14:textId="77777777" w:rsidR="00B62445" w:rsidRDefault="00B62445" w:rsidP="0085249E">
      <w:pPr>
        <w:jc w:val="both"/>
        <w:rPr>
          <w:rFonts w:asciiTheme="minorHAnsi" w:hAnsiTheme="minorHAnsi"/>
          <w:bCs/>
          <w:sz w:val="22"/>
          <w:szCs w:val="22"/>
        </w:rPr>
      </w:pPr>
    </w:p>
    <w:p w14:paraId="0A2960F0" w14:textId="77777777" w:rsidR="00B62445" w:rsidRDefault="00B62445" w:rsidP="0085249E">
      <w:pPr>
        <w:jc w:val="both"/>
        <w:rPr>
          <w:rFonts w:asciiTheme="minorHAnsi" w:hAnsiTheme="minorHAnsi"/>
          <w:bCs/>
          <w:sz w:val="22"/>
          <w:szCs w:val="22"/>
        </w:rPr>
      </w:pPr>
    </w:p>
    <w:p w14:paraId="09DC332D" w14:textId="4EDE30C0" w:rsidR="005C374F" w:rsidRPr="00714189" w:rsidRDefault="00B626C0" w:rsidP="0085249E">
      <w:pPr>
        <w:jc w:val="both"/>
        <w:rPr>
          <w:rFonts w:asciiTheme="minorHAnsi" w:hAnsiTheme="minorHAnsi"/>
          <w:bCs/>
          <w:sz w:val="22"/>
          <w:szCs w:val="22"/>
        </w:rPr>
      </w:pPr>
      <w:r w:rsidRPr="00714189">
        <w:rPr>
          <w:rFonts w:asciiTheme="minorHAnsi" w:hAnsiTheme="minorHAnsi"/>
          <w:bCs/>
          <w:sz w:val="22"/>
          <w:szCs w:val="22"/>
        </w:rPr>
        <w:lastRenderedPageBreak/>
        <w:t xml:space="preserve">7.    Plan kadrova </w:t>
      </w:r>
    </w:p>
    <w:p w14:paraId="5FA400D7" w14:textId="77777777" w:rsidR="005C374F" w:rsidRPr="00741498" w:rsidRDefault="005C374F" w:rsidP="0085249E">
      <w:pPr>
        <w:jc w:val="both"/>
        <w:rPr>
          <w:rFonts w:asciiTheme="minorHAnsi" w:hAnsiTheme="minorHAnsi"/>
          <w:b/>
          <w:bCs/>
          <w:sz w:val="16"/>
          <w:szCs w:val="16"/>
        </w:rPr>
      </w:pPr>
    </w:p>
    <w:p w14:paraId="31C11A7D" w14:textId="77777777" w:rsidR="005C374F" w:rsidRPr="00741498" w:rsidRDefault="005C374F" w:rsidP="0085249E">
      <w:pPr>
        <w:jc w:val="both"/>
        <w:rPr>
          <w:rFonts w:asciiTheme="minorHAnsi" w:hAnsiTheme="minorHAnsi"/>
          <w:bCs/>
          <w:sz w:val="16"/>
          <w:szCs w:val="16"/>
        </w:rPr>
      </w:pPr>
      <w:r w:rsidRPr="00741498">
        <w:rPr>
          <w:rFonts w:asciiTheme="minorHAnsi" w:hAnsiTheme="minorHAnsi"/>
          <w:bCs/>
          <w:sz w:val="16"/>
          <w:szCs w:val="16"/>
        </w:rPr>
        <w:t>Tablica broj 2</w:t>
      </w:r>
      <w:r w:rsidR="00EF0950">
        <w:rPr>
          <w:rFonts w:asciiTheme="minorHAnsi" w:hAnsiTheme="minorHAnsi"/>
          <w:bCs/>
          <w:sz w:val="16"/>
          <w:szCs w:val="16"/>
        </w:rPr>
        <w:t>3</w:t>
      </w:r>
      <w:r w:rsidRPr="00741498">
        <w:rPr>
          <w:rFonts w:asciiTheme="minorHAnsi" w:hAnsiTheme="minorHAnsi"/>
          <w:bCs/>
          <w:sz w:val="16"/>
          <w:szCs w:val="16"/>
        </w:rPr>
        <w:t>.  Struktura prema stručnoj spremi</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4"/>
        <w:gridCol w:w="1830"/>
        <w:gridCol w:w="1060"/>
      </w:tblGrid>
      <w:tr w:rsidR="005C374F" w:rsidRPr="00741498" w14:paraId="480C3B55" w14:textId="77777777" w:rsidTr="00F42692">
        <w:tc>
          <w:tcPr>
            <w:tcW w:w="0" w:type="auto"/>
          </w:tcPr>
          <w:p w14:paraId="5821F3D7" w14:textId="77777777" w:rsidR="005C374F" w:rsidRPr="00741498" w:rsidRDefault="005C374F" w:rsidP="0085249E">
            <w:pPr>
              <w:jc w:val="both"/>
              <w:rPr>
                <w:rFonts w:asciiTheme="minorHAnsi" w:hAnsiTheme="minorHAnsi"/>
                <w:sz w:val="16"/>
                <w:szCs w:val="16"/>
              </w:rPr>
            </w:pPr>
            <w:r w:rsidRPr="00741498">
              <w:rPr>
                <w:rFonts w:asciiTheme="minorHAnsi" w:hAnsiTheme="minorHAnsi"/>
                <w:sz w:val="16"/>
                <w:szCs w:val="16"/>
              </w:rPr>
              <w:t>stručna sprema</w:t>
            </w:r>
          </w:p>
        </w:tc>
        <w:tc>
          <w:tcPr>
            <w:tcW w:w="1830" w:type="dxa"/>
          </w:tcPr>
          <w:p w14:paraId="2994756B" w14:textId="77777777" w:rsidR="005C374F" w:rsidRPr="00741498" w:rsidRDefault="005C374F" w:rsidP="000C17DE">
            <w:pPr>
              <w:jc w:val="both"/>
              <w:rPr>
                <w:rFonts w:asciiTheme="minorHAnsi" w:hAnsiTheme="minorHAnsi"/>
                <w:sz w:val="16"/>
                <w:szCs w:val="16"/>
              </w:rPr>
            </w:pPr>
            <w:r w:rsidRPr="00741498">
              <w:rPr>
                <w:rFonts w:asciiTheme="minorHAnsi" w:hAnsiTheme="minorHAnsi"/>
                <w:sz w:val="16"/>
                <w:szCs w:val="16"/>
              </w:rPr>
              <w:t>stanje 30.11.20</w:t>
            </w:r>
            <w:r w:rsidR="000C17DE">
              <w:rPr>
                <w:rFonts w:asciiTheme="minorHAnsi" w:hAnsiTheme="minorHAnsi"/>
                <w:sz w:val="16"/>
                <w:szCs w:val="16"/>
              </w:rPr>
              <w:t>20</w:t>
            </w:r>
            <w:r w:rsidRPr="00741498">
              <w:rPr>
                <w:rFonts w:asciiTheme="minorHAnsi" w:hAnsiTheme="minorHAnsi"/>
                <w:sz w:val="16"/>
                <w:szCs w:val="16"/>
              </w:rPr>
              <w:t>.</w:t>
            </w:r>
          </w:p>
        </w:tc>
        <w:tc>
          <w:tcPr>
            <w:tcW w:w="1060" w:type="dxa"/>
          </w:tcPr>
          <w:p w14:paraId="3F695C71" w14:textId="77777777" w:rsidR="005C374F" w:rsidRPr="00741498" w:rsidRDefault="005C374F" w:rsidP="0085249E">
            <w:pPr>
              <w:jc w:val="both"/>
              <w:rPr>
                <w:rFonts w:asciiTheme="minorHAnsi" w:hAnsiTheme="minorHAnsi"/>
                <w:sz w:val="16"/>
                <w:szCs w:val="16"/>
              </w:rPr>
            </w:pPr>
            <w:r w:rsidRPr="00741498">
              <w:rPr>
                <w:rFonts w:asciiTheme="minorHAnsi" w:hAnsiTheme="minorHAnsi"/>
                <w:sz w:val="16"/>
                <w:szCs w:val="16"/>
              </w:rPr>
              <w:t>udjel u %</w:t>
            </w:r>
          </w:p>
        </w:tc>
      </w:tr>
      <w:tr w:rsidR="005C374F" w:rsidRPr="00741498" w14:paraId="041B9293" w14:textId="77777777" w:rsidTr="00F42692">
        <w:tc>
          <w:tcPr>
            <w:tcW w:w="0" w:type="auto"/>
          </w:tcPr>
          <w:p w14:paraId="184D1561" w14:textId="77777777" w:rsidR="005C374F" w:rsidRPr="00741498" w:rsidRDefault="005C374F" w:rsidP="000A0108">
            <w:pPr>
              <w:jc w:val="center"/>
              <w:rPr>
                <w:rFonts w:asciiTheme="minorHAnsi" w:hAnsiTheme="minorHAnsi"/>
                <w:sz w:val="16"/>
                <w:szCs w:val="16"/>
              </w:rPr>
            </w:pPr>
            <w:r w:rsidRPr="00741498">
              <w:rPr>
                <w:rFonts w:asciiTheme="minorHAnsi" w:hAnsiTheme="minorHAnsi"/>
                <w:sz w:val="16"/>
                <w:szCs w:val="16"/>
              </w:rPr>
              <w:t>1</w:t>
            </w:r>
          </w:p>
        </w:tc>
        <w:tc>
          <w:tcPr>
            <w:tcW w:w="1830" w:type="dxa"/>
          </w:tcPr>
          <w:p w14:paraId="6039FA7C" w14:textId="77777777" w:rsidR="005C374F" w:rsidRPr="00741498" w:rsidRDefault="005C374F" w:rsidP="000A0108">
            <w:pPr>
              <w:jc w:val="center"/>
              <w:rPr>
                <w:rFonts w:asciiTheme="minorHAnsi" w:hAnsiTheme="minorHAnsi"/>
                <w:sz w:val="16"/>
                <w:szCs w:val="16"/>
              </w:rPr>
            </w:pPr>
            <w:r w:rsidRPr="00741498">
              <w:rPr>
                <w:rFonts w:asciiTheme="minorHAnsi" w:hAnsiTheme="minorHAnsi"/>
                <w:sz w:val="16"/>
                <w:szCs w:val="16"/>
              </w:rPr>
              <w:t>2</w:t>
            </w:r>
          </w:p>
        </w:tc>
        <w:tc>
          <w:tcPr>
            <w:tcW w:w="1060" w:type="dxa"/>
          </w:tcPr>
          <w:p w14:paraId="2B4B557E" w14:textId="77777777" w:rsidR="005C374F" w:rsidRPr="00741498" w:rsidRDefault="005C374F" w:rsidP="000A0108">
            <w:pPr>
              <w:jc w:val="center"/>
              <w:rPr>
                <w:rFonts w:asciiTheme="minorHAnsi" w:hAnsiTheme="minorHAnsi"/>
                <w:sz w:val="16"/>
                <w:szCs w:val="16"/>
              </w:rPr>
            </w:pPr>
            <w:r w:rsidRPr="00741498">
              <w:rPr>
                <w:rFonts w:asciiTheme="minorHAnsi" w:hAnsiTheme="minorHAnsi"/>
                <w:sz w:val="16"/>
                <w:szCs w:val="16"/>
              </w:rPr>
              <w:t>3</w:t>
            </w:r>
          </w:p>
        </w:tc>
      </w:tr>
      <w:tr w:rsidR="0046082C" w:rsidRPr="005873F7" w14:paraId="38D19A6E" w14:textId="77777777" w:rsidTr="00F42692">
        <w:tc>
          <w:tcPr>
            <w:tcW w:w="0" w:type="auto"/>
          </w:tcPr>
          <w:p w14:paraId="30D2D60A" w14:textId="77777777" w:rsidR="0046082C" w:rsidRPr="005873F7" w:rsidRDefault="0046082C" w:rsidP="0085249E">
            <w:pPr>
              <w:jc w:val="both"/>
              <w:rPr>
                <w:rFonts w:asciiTheme="minorHAnsi" w:hAnsiTheme="minorHAnsi"/>
                <w:sz w:val="22"/>
                <w:szCs w:val="22"/>
              </w:rPr>
            </w:pPr>
            <w:r w:rsidRPr="005873F7">
              <w:rPr>
                <w:rFonts w:asciiTheme="minorHAnsi" w:hAnsiTheme="minorHAnsi"/>
                <w:sz w:val="22"/>
                <w:szCs w:val="22"/>
              </w:rPr>
              <w:t>VSS</w:t>
            </w:r>
          </w:p>
        </w:tc>
        <w:tc>
          <w:tcPr>
            <w:tcW w:w="1830" w:type="dxa"/>
          </w:tcPr>
          <w:p w14:paraId="2369FFCC" w14:textId="77777777" w:rsidR="0046082C" w:rsidRPr="005873F7" w:rsidRDefault="001B6AB9" w:rsidP="0049013E">
            <w:pPr>
              <w:jc w:val="center"/>
              <w:rPr>
                <w:rFonts w:asciiTheme="minorHAnsi" w:hAnsiTheme="minorHAnsi"/>
                <w:sz w:val="22"/>
                <w:szCs w:val="22"/>
              </w:rPr>
            </w:pPr>
            <w:r>
              <w:rPr>
                <w:rFonts w:asciiTheme="minorHAnsi" w:hAnsiTheme="minorHAnsi"/>
                <w:sz w:val="22"/>
                <w:szCs w:val="22"/>
              </w:rPr>
              <w:t>25</w:t>
            </w:r>
          </w:p>
        </w:tc>
        <w:tc>
          <w:tcPr>
            <w:tcW w:w="1060" w:type="dxa"/>
          </w:tcPr>
          <w:p w14:paraId="3486F77F" w14:textId="77777777" w:rsidR="0046082C" w:rsidRPr="005873F7" w:rsidRDefault="001B6AB9" w:rsidP="001B6AB9">
            <w:pPr>
              <w:jc w:val="center"/>
              <w:rPr>
                <w:rFonts w:asciiTheme="minorHAnsi" w:hAnsiTheme="minorHAnsi"/>
                <w:sz w:val="22"/>
                <w:szCs w:val="22"/>
              </w:rPr>
            </w:pPr>
            <w:r>
              <w:rPr>
                <w:rFonts w:asciiTheme="minorHAnsi" w:hAnsiTheme="minorHAnsi"/>
                <w:sz w:val="22"/>
                <w:szCs w:val="22"/>
              </w:rPr>
              <w:t>15,34</w:t>
            </w:r>
          </w:p>
        </w:tc>
      </w:tr>
      <w:tr w:rsidR="0046082C" w:rsidRPr="005873F7" w14:paraId="04817242" w14:textId="77777777" w:rsidTr="00F42692">
        <w:tc>
          <w:tcPr>
            <w:tcW w:w="0" w:type="auto"/>
          </w:tcPr>
          <w:p w14:paraId="5C1E38E3" w14:textId="77777777" w:rsidR="0046082C" w:rsidRPr="005873F7" w:rsidRDefault="0046082C" w:rsidP="0085249E">
            <w:pPr>
              <w:jc w:val="both"/>
              <w:rPr>
                <w:rFonts w:asciiTheme="minorHAnsi" w:hAnsiTheme="minorHAnsi"/>
                <w:sz w:val="22"/>
                <w:szCs w:val="22"/>
              </w:rPr>
            </w:pPr>
            <w:r w:rsidRPr="005873F7">
              <w:rPr>
                <w:rFonts w:asciiTheme="minorHAnsi" w:hAnsiTheme="minorHAnsi"/>
                <w:sz w:val="22"/>
                <w:szCs w:val="22"/>
              </w:rPr>
              <w:t>VŠS</w:t>
            </w:r>
          </w:p>
        </w:tc>
        <w:tc>
          <w:tcPr>
            <w:tcW w:w="1830" w:type="dxa"/>
          </w:tcPr>
          <w:p w14:paraId="0E794EE2" w14:textId="77777777" w:rsidR="0046082C" w:rsidRPr="005873F7" w:rsidRDefault="001B6AB9" w:rsidP="0049013E">
            <w:pPr>
              <w:jc w:val="center"/>
              <w:rPr>
                <w:rFonts w:asciiTheme="minorHAnsi" w:hAnsiTheme="minorHAnsi"/>
                <w:sz w:val="22"/>
                <w:szCs w:val="22"/>
              </w:rPr>
            </w:pPr>
            <w:r>
              <w:rPr>
                <w:rFonts w:asciiTheme="minorHAnsi" w:hAnsiTheme="minorHAnsi"/>
                <w:sz w:val="22"/>
                <w:szCs w:val="22"/>
              </w:rPr>
              <w:t>12</w:t>
            </w:r>
          </w:p>
        </w:tc>
        <w:tc>
          <w:tcPr>
            <w:tcW w:w="1060" w:type="dxa"/>
          </w:tcPr>
          <w:p w14:paraId="5ED3F596" w14:textId="77777777" w:rsidR="0046082C" w:rsidRPr="005873F7" w:rsidRDefault="001B6AB9" w:rsidP="001B6AB9">
            <w:pPr>
              <w:jc w:val="center"/>
              <w:rPr>
                <w:rFonts w:asciiTheme="minorHAnsi" w:hAnsiTheme="minorHAnsi"/>
                <w:sz w:val="22"/>
                <w:szCs w:val="22"/>
              </w:rPr>
            </w:pPr>
            <w:r>
              <w:rPr>
                <w:rFonts w:asciiTheme="minorHAnsi" w:hAnsiTheme="minorHAnsi"/>
                <w:sz w:val="22"/>
                <w:szCs w:val="22"/>
              </w:rPr>
              <w:t xml:space="preserve">  7,36</w:t>
            </w:r>
          </w:p>
        </w:tc>
      </w:tr>
      <w:tr w:rsidR="0046082C" w:rsidRPr="005873F7" w14:paraId="22E7C879" w14:textId="77777777" w:rsidTr="00F42692">
        <w:tc>
          <w:tcPr>
            <w:tcW w:w="0" w:type="auto"/>
          </w:tcPr>
          <w:p w14:paraId="7508FDA1" w14:textId="77777777" w:rsidR="0046082C" w:rsidRPr="005873F7" w:rsidRDefault="0046082C" w:rsidP="0085249E">
            <w:pPr>
              <w:jc w:val="both"/>
              <w:rPr>
                <w:rFonts w:asciiTheme="minorHAnsi" w:hAnsiTheme="minorHAnsi"/>
                <w:sz w:val="22"/>
                <w:szCs w:val="22"/>
              </w:rPr>
            </w:pPr>
            <w:r w:rsidRPr="005873F7">
              <w:rPr>
                <w:rFonts w:asciiTheme="minorHAnsi" w:hAnsiTheme="minorHAnsi"/>
                <w:sz w:val="22"/>
                <w:szCs w:val="22"/>
              </w:rPr>
              <w:t>SSS</w:t>
            </w:r>
          </w:p>
        </w:tc>
        <w:tc>
          <w:tcPr>
            <w:tcW w:w="1830" w:type="dxa"/>
          </w:tcPr>
          <w:p w14:paraId="74F6F768" w14:textId="77777777" w:rsidR="0046082C" w:rsidRPr="005873F7" w:rsidRDefault="001B6AB9" w:rsidP="0049013E">
            <w:pPr>
              <w:jc w:val="center"/>
              <w:rPr>
                <w:rFonts w:asciiTheme="minorHAnsi" w:hAnsiTheme="minorHAnsi"/>
                <w:sz w:val="22"/>
                <w:szCs w:val="22"/>
              </w:rPr>
            </w:pPr>
            <w:r>
              <w:rPr>
                <w:rFonts w:asciiTheme="minorHAnsi" w:hAnsiTheme="minorHAnsi"/>
                <w:sz w:val="22"/>
                <w:szCs w:val="22"/>
              </w:rPr>
              <w:t>66</w:t>
            </w:r>
          </w:p>
        </w:tc>
        <w:tc>
          <w:tcPr>
            <w:tcW w:w="1060" w:type="dxa"/>
          </w:tcPr>
          <w:p w14:paraId="417E3C9A" w14:textId="77777777" w:rsidR="0046082C" w:rsidRPr="005873F7" w:rsidRDefault="001B6AB9" w:rsidP="001B6AB9">
            <w:pPr>
              <w:jc w:val="center"/>
              <w:rPr>
                <w:rFonts w:asciiTheme="minorHAnsi" w:hAnsiTheme="minorHAnsi"/>
                <w:sz w:val="22"/>
                <w:szCs w:val="22"/>
              </w:rPr>
            </w:pPr>
            <w:r>
              <w:rPr>
                <w:rFonts w:asciiTheme="minorHAnsi" w:hAnsiTheme="minorHAnsi"/>
                <w:sz w:val="22"/>
                <w:szCs w:val="22"/>
              </w:rPr>
              <w:t xml:space="preserve"> 40,49</w:t>
            </w:r>
          </w:p>
        </w:tc>
      </w:tr>
      <w:tr w:rsidR="0046082C" w:rsidRPr="005873F7" w14:paraId="6407BF1E" w14:textId="77777777" w:rsidTr="00F42692">
        <w:tc>
          <w:tcPr>
            <w:tcW w:w="0" w:type="auto"/>
          </w:tcPr>
          <w:p w14:paraId="31028C58" w14:textId="77777777" w:rsidR="0046082C" w:rsidRPr="005873F7" w:rsidRDefault="0046082C" w:rsidP="0085249E">
            <w:pPr>
              <w:jc w:val="both"/>
              <w:rPr>
                <w:rFonts w:asciiTheme="minorHAnsi" w:hAnsiTheme="minorHAnsi"/>
                <w:sz w:val="22"/>
                <w:szCs w:val="22"/>
              </w:rPr>
            </w:pPr>
            <w:r w:rsidRPr="005873F7">
              <w:rPr>
                <w:rFonts w:asciiTheme="minorHAnsi" w:hAnsiTheme="minorHAnsi"/>
                <w:sz w:val="22"/>
                <w:szCs w:val="22"/>
              </w:rPr>
              <w:t>VKV</w:t>
            </w:r>
          </w:p>
        </w:tc>
        <w:tc>
          <w:tcPr>
            <w:tcW w:w="1830" w:type="dxa"/>
          </w:tcPr>
          <w:p w14:paraId="49CEE343" w14:textId="77777777" w:rsidR="0046082C" w:rsidRPr="005873F7" w:rsidRDefault="001B6AB9" w:rsidP="0049013E">
            <w:pPr>
              <w:jc w:val="center"/>
              <w:rPr>
                <w:rFonts w:asciiTheme="minorHAnsi" w:hAnsiTheme="minorHAnsi"/>
                <w:sz w:val="22"/>
                <w:szCs w:val="22"/>
              </w:rPr>
            </w:pPr>
            <w:r>
              <w:rPr>
                <w:rFonts w:asciiTheme="minorHAnsi" w:hAnsiTheme="minorHAnsi"/>
                <w:sz w:val="22"/>
                <w:szCs w:val="22"/>
              </w:rPr>
              <w:t>0</w:t>
            </w:r>
          </w:p>
        </w:tc>
        <w:tc>
          <w:tcPr>
            <w:tcW w:w="1060" w:type="dxa"/>
          </w:tcPr>
          <w:p w14:paraId="20F14C45" w14:textId="77777777" w:rsidR="0046082C" w:rsidRPr="005873F7" w:rsidRDefault="001B6AB9" w:rsidP="001B6AB9">
            <w:pPr>
              <w:jc w:val="center"/>
              <w:rPr>
                <w:rFonts w:asciiTheme="minorHAnsi" w:hAnsiTheme="minorHAnsi"/>
                <w:sz w:val="22"/>
                <w:szCs w:val="22"/>
              </w:rPr>
            </w:pPr>
            <w:r>
              <w:rPr>
                <w:rFonts w:asciiTheme="minorHAnsi" w:hAnsiTheme="minorHAnsi"/>
                <w:sz w:val="22"/>
                <w:szCs w:val="22"/>
              </w:rPr>
              <w:t xml:space="preserve">  0,00</w:t>
            </w:r>
          </w:p>
        </w:tc>
      </w:tr>
      <w:tr w:rsidR="0046082C" w:rsidRPr="005873F7" w14:paraId="7B892435" w14:textId="77777777" w:rsidTr="00F42692">
        <w:tc>
          <w:tcPr>
            <w:tcW w:w="0" w:type="auto"/>
          </w:tcPr>
          <w:p w14:paraId="183BC9C0" w14:textId="77777777" w:rsidR="0046082C" w:rsidRPr="005873F7" w:rsidRDefault="0046082C" w:rsidP="0085249E">
            <w:pPr>
              <w:jc w:val="both"/>
              <w:rPr>
                <w:rFonts w:asciiTheme="minorHAnsi" w:hAnsiTheme="minorHAnsi"/>
                <w:sz w:val="22"/>
                <w:szCs w:val="22"/>
              </w:rPr>
            </w:pPr>
            <w:r w:rsidRPr="005873F7">
              <w:rPr>
                <w:rFonts w:asciiTheme="minorHAnsi" w:hAnsiTheme="minorHAnsi"/>
                <w:sz w:val="22"/>
                <w:szCs w:val="22"/>
              </w:rPr>
              <w:t>KV</w:t>
            </w:r>
          </w:p>
        </w:tc>
        <w:tc>
          <w:tcPr>
            <w:tcW w:w="1830" w:type="dxa"/>
          </w:tcPr>
          <w:p w14:paraId="48B79B26" w14:textId="77777777" w:rsidR="0046082C" w:rsidRPr="005873F7" w:rsidRDefault="001B6AB9" w:rsidP="0049013E">
            <w:pPr>
              <w:jc w:val="center"/>
              <w:rPr>
                <w:rFonts w:asciiTheme="minorHAnsi" w:hAnsiTheme="minorHAnsi"/>
                <w:sz w:val="22"/>
                <w:szCs w:val="22"/>
              </w:rPr>
            </w:pPr>
            <w:r>
              <w:rPr>
                <w:rFonts w:asciiTheme="minorHAnsi" w:hAnsiTheme="minorHAnsi"/>
                <w:sz w:val="22"/>
                <w:szCs w:val="22"/>
              </w:rPr>
              <w:t>24</w:t>
            </w:r>
          </w:p>
        </w:tc>
        <w:tc>
          <w:tcPr>
            <w:tcW w:w="1060" w:type="dxa"/>
          </w:tcPr>
          <w:p w14:paraId="46C7D6D3" w14:textId="77777777" w:rsidR="0046082C" w:rsidRPr="005873F7" w:rsidRDefault="001B6AB9" w:rsidP="001B6AB9">
            <w:pPr>
              <w:jc w:val="center"/>
              <w:rPr>
                <w:rFonts w:asciiTheme="minorHAnsi" w:hAnsiTheme="minorHAnsi"/>
                <w:sz w:val="22"/>
                <w:szCs w:val="22"/>
              </w:rPr>
            </w:pPr>
            <w:r>
              <w:rPr>
                <w:rFonts w:asciiTheme="minorHAnsi" w:hAnsiTheme="minorHAnsi"/>
                <w:sz w:val="22"/>
                <w:szCs w:val="22"/>
              </w:rPr>
              <w:t xml:space="preserve">  14,72</w:t>
            </w:r>
          </w:p>
        </w:tc>
      </w:tr>
      <w:tr w:rsidR="0046082C" w:rsidRPr="005873F7" w14:paraId="1A460B50" w14:textId="77777777" w:rsidTr="00F42692">
        <w:tc>
          <w:tcPr>
            <w:tcW w:w="0" w:type="auto"/>
          </w:tcPr>
          <w:p w14:paraId="573EF100" w14:textId="77777777" w:rsidR="0046082C" w:rsidRPr="005873F7" w:rsidRDefault="0046082C" w:rsidP="0085249E">
            <w:pPr>
              <w:jc w:val="both"/>
              <w:rPr>
                <w:rFonts w:asciiTheme="minorHAnsi" w:hAnsiTheme="minorHAnsi"/>
                <w:sz w:val="22"/>
                <w:szCs w:val="22"/>
              </w:rPr>
            </w:pPr>
            <w:r w:rsidRPr="005873F7">
              <w:rPr>
                <w:rFonts w:asciiTheme="minorHAnsi" w:hAnsiTheme="minorHAnsi"/>
                <w:sz w:val="22"/>
                <w:szCs w:val="22"/>
              </w:rPr>
              <w:t>PKV</w:t>
            </w:r>
          </w:p>
        </w:tc>
        <w:tc>
          <w:tcPr>
            <w:tcW w:w="1830" w:type="dxa"/>
          </w:tcPr>
          <w:p w14:paraId="24B06EA2" w14:textId="77777777" w:rsidR="0046082C" w:rsidRPr="005873F7" w:rsidRDefault="001B6AB9" w:rsidP="0049013E">
            <w:pPr>
              <w:jc w:val="center"/>
              <w:rPr>
                <w:rFonts w:asciiTheme="minorHAnsi" w:hAnsiTheme="minorHAnsi"/>
                <w:sz w:val="22"/>
                <w:szCs w:val="22"/>
              </w:rPr>
            </w:pPr>
            <w:r>
              <w:rPr>
                <w:rFonts w:asciiTheme="minorHAnsi" w:hAnsiTheme="minorHAnsi"/>
                <w:sz w:val="22"/>
                <w:szCs w:val="22"/>
              </w:rPr>
              <w:t>5</w:t>
            </w:r>
          </w:p>
        </w:tc>
        <w:tc>
          <w:tcPr>
            <w:tcW w:w="1060" w:type="dxa"/>
          </w:tcPr>
          <w:p w14:paraId="1F910A54" w14:textId="77777777" w:rsidR="0046082C" w:rsidRPr="005873F7" w:rsidRDefault="001B6AB9" w:rsidP="001B6AB9">
            <w:pPr>
              <w:jc w:val="center"/>
              <w:rPr>
                <w:rFonts w:asciiTheme="minorHAnsi" w:hAnsiTheme="minorHAnsi"/>
                <w:sz w:val="22"/>
                <w:szCs w:val="22"/>
              </w:rPr>
            </w:pPr>
            <w:r>
              <w:rPr>
                <w:rFonts w:asciiTheme="minorHAnsi" w:hAnsiTheme="minorHAnsi"/>
                <w:sz w:val="22"/>
                <w:szCs w:val="22"/>
              </w:rPr>
              <w:t xml:space="preserve">  3,07</w:t>
            </w:r>
          </w:p>
        </w:tc>
      </w:tr>
      <w:tr w:rsidR="0046082C" w:rsidRPr="005873F7" w14:paraId="56BCD34E" w14:textId="77777777" w:rsidTr="00F42692">
        <w:tc>
          <w:tcPr>
            <w:tcW w:w="0" w:type="auto"/>
          </w:tcPr>
          <w:p w14:paraId="0C2CCAE4" w14:textId="77777777" w:rsidR="0046082C" w:rsidRPr="005873F7" w:rsidRDefault="0046082C" w:rsidP="0085249E">
            <w:pPr>
              <w:jc w:val="both"/>
              <w:rPr>
                <w:rFonts w:asciiTheme="minorHAnsi" w:hAnsiTheme="minorHAnsi"/>
                <w:sz w:val="22"/>
                <w:szCs w:val="22"/>
              </w:rPr>
            </w:pPr>
            <w:r w:rsidRPr="005873F7">
              <w:rPr>
                <w:rFonts w:asciiTheme="minorHAnsi" w:hAnsiTheme="minorHAnsi"/>
                <w:sz w:val="22"/>
                <w:szCs w:val="22"/>
              </w:rPr>
              <w:t>NKV</w:t>
            </w:r>
          </w:p>
        </w:tc>
        <w:tc>
          <w:tcPr>
            <w:tcW w:w="1830" w:type="dxa"/>
          </w:tcPr>
          <w:p w14:paraId="2D70439A" w14:textId="77777777" w:rsidR="0046082C" w:rsidRPr="005873F7" w:rsidRDefault="001B6AB9" w:rsidP="0049013E">
            <w:pPr>
              <w:jc w:val="center"/>
              <w:rPr>
                <w:rFonts w:asciiTheme="minorHAnsi" w:hAnsiTheme="minorHAnsi"/>
                <w:sz w:val="22"/>
                <w:szCs w:val="22"/>
              </w:rPr>
            </w:pPr>
            <w:r>
              <w:rPr>
                <w:rFonts w:asciiTheme="minorHAnsi" w:hAnsiTheme="minorHAnsi"/>
                <w:sz w:val="22"/>
                <w:szCs w:val="22"/>
              </w:rPr>
              <w:t>31</w:t>
            </w:r>
          </w:p>
        </w:tc>
        <w:tc>
          <w:tcPr>
            <w:tcW w:w="1060" w:type="dxa"/>
          </w:tcPr>
          <w:p w14:paraId="46DE3C51" w14:textId="77777777" w:rsidR="0046082C" w:rsidRPr="005873F7" w:rsidRDefault="001B6AB9" w:rsidP="001B6AB9">
            <w:pPr>
              <w:jc w:val="center"/>
              <w:rPr>
                <w:rFonts w:asciiTheme="minorHAnsi" w:hAnsiTheme="minorHAnsi"/>
                <w:sz w:val="22"/>
                <w:szCs w:val="22"/>
              </w:rPr>
            </w:pPr>
            <w:r>
              <w:rPr>
                <w:rFonts w:asciiTheme="minorHAnsi" w:hAnsiTheme="minorHAnsi"/>
                <w:sz w:val="22"/>
                <w:szCs w:val="22"/>
              </w:rPr>
              <w:t xml:space="preserve">  19,02</w:t>
            </w:r>
          </w:p>
        </w:tc>
      </w:tr>
      <w:tr w:rsidR="0046082C" w:rsidRPr="005873F7" w14:paraId="081FB6AA" w14:textId="77777777" w:rsidTr="00F42692">
        <w:trPr>
          <w:trHeight w:val="73"/>
        </w:trPr>
        <w:tc>
          <w:tcPr>
            <w:tcW w:w="0" w:type="auto"/>
          </w:tcPr>
          <w:p w14:paraId="2503360C" w14:textId="77777777" w:rsidR="0046082C" w:rsidRPr="005873F7" w:rsidRDefault="0046082C" w:rsidP="0085249E">
            <w:pPr>
              <w:jc w:val="both"/>
              <w:rPr>
                <w:rFonts w:asciiTheme="minorHAnsi" w:hAnsiTheme="minorHAnsi"/>
                <w:sz w:val="22"/>
                <w:szCs w:val="22"/>
              </w:rPr>
            </w:pPr>
            <w:r w:rsidRPr="005873F7">
              <w:rPr>
                <w:rFonts w:asciiTheme="minorHAnsi" w:hAnsiTheme="minorHAnsi"/>
                <w:sz w:val="22"/>
                <w:szCs w:val="22"/>
              </w:rPr>
              <w:t>Ukupno</w:t>
            </w:r>
          </w:p>
        </w:tc>
        <w:tc>
          <w:tcPr>
            <w:tcW w:w="1830" w:type="dxa"/>
          </w:tcPr>
          <w:p w14:paraId="073D349E" w14:textId="77777777" w:rsidR="0046082C" w:rsidRPr="005873F7" w:rsidRDefault="001B6AB9" w:rsidP="0049013E">
            <w:pPr>
              <w:jc w:val="center"/>
              <w:rPr>
                <w:rFonts w:asciiTheme="minorHAnsi" w:hAnsiTheme="minorHAnsi"/>
                <w:sz w:val="22"/>
                <w:szCs w:val="22"/>
              </w:rPr>
            </w:pPr>
            <w:r>
              <w:rPr>
                <w:rFonts w:asciiTheme="minorHAnsi" w:hAnsiTheme="minorHAnsi"/>
                <w:sz w:val="22"/>
                <w:szCs w:val="22"/>
              </w:rPr>
              <w:t>163</w:t>
            </w:r>
          </w:p>
        </w:tc>
        <w:tc>
          <w:tcPr>
            <w:tcW w:w="1060" w:type="dxa"/>
          </w:tcPr>
          <w:p w14:paraId="52184519" w14:textId="77777777" w:rsidR="0046082C" w:rsidRPr="005873F7" w:rsidRDefault="001B6AB9" w:rsidP="001B6AB9">
            <w:pPr>
              <w:jc w:val="center"/>
              <w:rPr>
                <w:rFonts w:asciiTheme="minorHAnsi" w:hAnsiTheme="minorHAnsi"/>
                <w:sz w:val="22"/>
                <w:szCs w:val="22"/>
              </w:rPr>
            </w:pPr>
            <w:r>
              <w:rPr>
                <w:rFonts w:asciiTheme="minorHAnsi" w:hAnsiTheme="minorHAnsi"/>
                <w:sz w:val="22"/>
                <w:szCs w:val="22"/>
              </w:rPr>
              <w:t>100</w:t>
            </w:r>
          </w:p>
        </w:tc>
      </w:tr>
    </w:tbl>
    <w:p w14:paraId="43AF3E6C" w14:textId="77777777" w:rsidR="005C374F" w:rsidRPr="005873F7" w:rsidRDefault="005C374F" w:rsidP="0085249E">
      <w:pPr>
        <w:jc w:val="both"/>
        <w:rPr>
          <w:rFonts w:asciiTheme="minorHAnsi" w:hAnsiTheme="minorHAnsi"/>
          <w:b/>
          <w:bCs/>
          <w:sz w:val="22"/>
          <w:szCs w:val="22"/>
        </w:rPr>
      </w:pPr>
      <w:r w:rsidRPr="005873F7">
        <w:rPr>
          <w:rFonts w:asciiTheme="minorHAnsi" w:hAnsiTheme="minorHAnsi"/>
          <w:b/>
          <w:bCs/>
          <w:sz w:val="22"/>
          <w:szCs w:val="22"/>
        </w:rPr>
        <w:t xml:space="preserve"> </w:t>
      </w:r>
    </w:p>
    <w:p w14:paraId="34FA8496" w14:textId="77777777" w:rsidR="005C374F" w:rsidRPr="005873F7" w:rsidRDefault="005C374F" w:rsidP="0085249E">
      <w:pPr>
        <w:jc w:val="both"/>
        <w:rPr>
          <w:rFonts w:asciiTheme="minorHAnsi" w:hAnsiTheme="minorHAnsi"/>
          <w:b/>
          <w:bCs/>
          <w:sz w:val="22"/>
          <w:szCs w:val="22"/>
        </w:rPr>
      </w:pPr>
    </w:p>
    <w:p w14:paraId="09BD2FAF" w14:textId="77777777" w:rsidR="005C374F" w:rsidRPr="0007621F" w:rsidRDefault="005C374F" w:rsidP="0085249E">
      <w:pPr>
        <w:jc w:val="both"/>
        <w:rPr>
          <w:rFonts w:asciiTheme="minorHAnsi" w:hAnsiTheme="minorHAnsi"/>
          <w:bCs/>
          <w:sz w:val="16"/>
          <w:szCs w:val="16"/>
        </w:rPr>
      </w:pPr>
      <w:r w:rsidRPr="0007621F">
        <w:rPr>
          <w:rFonts w:asciiTheme="minorHAnsi" w:hAnsiTheme="minorHAnsi"/>
          <w:bCs/>
          <w:sz w:val="16"/>
          <w:szCs w:val="16"/>
        </w:rPr>
        <w:t>Tablica broj 2</w:t>
      </w:r>
      <w:r w:rsidR="00EF0950" w:rsidRPr="0007621F">
        <w:rPr>
          <w:rFonts w:asciiTheme="minorHAnsi" w:hAnsiTheme="minorHAnsi"/>
          <w:bCs/>
          <w:sz w:val="16"/>
          <w:szCs w:val="16"/>
        </w:rPr>
        <w:t>4</w:t>
      </w:r>
      <w:r w:rsidRPr="0007621F">
        <w:rPr>
          <w:rFonts w:asciiTheme="minorHAnsi" w:hAnsiTheme="minorHAnsi"/>
          <w:bCs/>
          <w:sz w:val="16"/>
          <w:szCs w:val="16"/>
        </w:rPr>
        <w:t>.   Struktura prema poslovnim jedinicama</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6"/>
        <w:gridCol w:w="1868"/>
        <w:gridCol w:w="1060"/>
      </w:tblGrid>
      <w:tr w:rsidR="005C374F" w:rsidRPr="005873F7" w14:paraId="6461C6B1" w14:textId="77777777" w:rsidTr="00F42692">
        <w:tc>
          <w:tcPr>
            <w:tcW w:w="0" w:type="auto"/>
          </w:tcPr>
          <w:p w14:paraId="39DB011A" w14:textId="77777777" w:rsidR="005C374F" w:rsidRPr="005873F7" w:rsidRDefault="005C374F" w:rsidP="0085249E">
            <w:pPr>
              <w:jc w:val="both"/>
              <w:rPr>
                <w:rFonts w:asciiTheme="minorHAnsi" w:hAnsiTheme="minorHAnsi"/>
                <w:sz w:val="22"/>
                <w:szCs w:val="22"/>
              </w:rPr>
            </w:pPr>
            <w:r w:rsidRPr="005873F7">
              <w:rPr>
                <w:rFonts w:asciiTheme="minorHAnsi" w:hAnsiTheme="minorHAnsi"/>
                <w:sz w:val="22"/>
                <w:szCs w:val="22"/>
              </w:rPr>
              <w:t>Poslovna jedinica</w:t>
            </w:r>
          </w:p>
        </w:tc>
        <w:tc>
          <w:tcPr>
            <w:tcW w:w="0" w:type="auto"/>
          </w:tcPr>
          <w:p w14:paraId="21C60296" w14:textId="77777777" w:rsidR="005C374F" w:rsidRPr="005873F7" w:rsidRDefault="005C374F" w:rsidP="00303289">
            <w:pPr>
              <w:jc w:val="both"/>
              <w:rPr>
                <w:rFonts w:asciiTheme="minorHAnsi" w:hAnsiTheme="minorHAnsi"/>
                <w:sz w:val="22"/>
                <w:szCs w:val="22"/>
              </w:rPr>
            </w:pPr>
            <w:r w:rsidRPr="005873F7">
              <w:rPr>
                <w:rFonts w:asciiTheme="minorHAnsi" w:hAnsiTheme="minorHAnsi"/>
                <w:sz w:val="22"/>
                <w:szCs w:val="22"/>
              </w:rPr>
              <w:t>stanje 30.11.20</w:t>
            </w:r>
            <w:r w:rsidR="00303289">
              <w:rPr>
                <w:rFonts w:asciiTheme="minorHAnsi" w:hAnsiTheme="minorHAnsi"/>
                <w:sz w:val="22"/>
                <w:szCs w:val="22"/>
              </w:rPr>
              <w:t>20</w:t>
            </w:r>
            <w:r w:rsidRPr="005873F7">
              <w:rPr>
                <w:rFonts w:asciiTheme="minorHAnsi" w:hAnsiTheme="minorHAnsi"/>
                <w:sz w:val="22"/>
                <w:szCs w:val="22"/>
              </w:rPr>
              <w:t>.</w:t>
            </w:r>
          </w:p>
        </w:tc>
        <w:tc>
          <w:tcPr>
            <w:tcW w:w="1060" w:type="dxa"/>
          </w:tcPr>
          <w:p w14:paraId="445DFA8D" w14:textId="77777777" w:rsidR="005C374F" w:rsidRPr="005873F7" w:rsidRDefault="005C374F" w:rsidP="0085249E">
            <w:pPr>
              <w:jc w:val="both"/>
              <w:rPr>
                <w:rFonts w:asciiTheme="minorHAnsi" w:hAnsiTheme="minorHAnsi"/>
                <w:sz w:val="22"/>
                <w:szCs w:val="22"/>
              </w:rPr>
            </w:pPr>
            <w:r w:rsidRPr="005873F7">
              <w:rPr>
                <w:rFonts w:asciiTheme="minorHAnsi" w:hAnsiTheme="minorHAnsi"/>
                <w:sz w:val="22"/>
                <w:szCs w:val="22"/>
              </w:rPr>
              <w:t>udjel u %</w:t>
            </w:r>
          </w:p>
        </w:tc>
      </w:tr>
      <w:tr w:rsidR="0046082C" w:rsidRPr="005873F7" w14:paraId="6446A665" w14:textId="77777777" w:rsidTr="00F42692">
        <w:tc>
          <w:tcPr>
            <w:tcW w:w="0" w:type="auto"/>
          </w:tcPr>
          <w:p w14:paraId="16105B7B" w14:textId="77777777" w:rsidR="0046082C" w:rsidRPr="005873F7" w:rsidRDefault="0046082C" w:rsidP="0085249E">
            <w:pPr>
              <w:jc w:val="both"/>
              <w:rPr>
                <w:rFonts w:asciiTheme="minorHAnsi" w:hAnsiTheme="minorHAnsi"/>
                <w:sz w:val="22"/>
                <w:szCs w:val="22"/>
              </w:rPr>
            </w:pPr>
            <w:r w:rsidRPr="005873F7">
              <w:rPr>
                <w:rFonts w:asciiTheme="minorHAnsi" w:hAnsiTheme="minorHAnsi"/>
                <w:sz w:val="22"/>
                <w:szCs w:val="22"/>
              </w:rPr>
              <w:t>Vodovod</w:t>
            </w:r>
          </w:p>
        </w:tc>
        <w:tc>
          <w:tcPr>
            <w:tcW w:w="0" w:type="auto"/>
          </w:tcPr>
          <w:p w14:paraId="0C9235BC" w14:textId="77777777" w:rsidR="0046082C" w:rsidRPr="005873F7" w:rsidRDefault="001B6AB9" w:rsidP="0049013E">
            <w:pPr>
              <w:jc w:val="center"/>
              <w:rPr>
                <w:rFonts w:asciiTheme="minorHAnsi" w:hAnsiTheme="minorHAnsi"/>
                <w:sz w:val="22"/>
                <w:szCs w:val="22"/>
              </w:rPr>
            </w:pPr>
            <w:r>
              <w:rPr>
                <w:rFonts w:asciiTheme="minorHAnsi" w:hAnsiTheme="minorHAnsi"/>
                <w:sz w:val="22"/>
                <w:szCs w:val="22"/>
              </w:rPr>
              <w:t>87</w:t>
            </w:r>
          </w:p>
        </w:tc>
        <w:tc>
          <w:tcPr>
            <w:tcW w:w="1060" w:type="dxa"/>
          </w:tcPr>
          <w:p w14:paraId="60241BAD" w14:textId="77777777" w:rsidR="0046082C" w:rsidRPr="005873F7" w:rsidRDefault="001B6AB9" w:rsidP="0049013E">
            <w:pPr>
              <w:jc w:val="center"/>
              <w:rPr>
                <w:rFonts w:asciiTheme="minorHAnsi" w:hAnsiTheme="minorHAnsi"/>
                <w:sz w:val="22"/>
                <w:szCs w:val="22"/>
              </w:rPr>
            </w:pPr>
            <w:r>
              <w:rPr>
                <w:rFonts w:asciiTheme="minorHAnsi" w:hAnsiTheme="minorHAnsi"/>
                <w:sz w:val="22"/>
                <w:szCs w:val="22"/>
              </w:rPr>
              <w:t>53,38</w:t>
            </w:r>
          </w:p>
        </w:tc>
      </w:tr>
      <w:tr w:rsidR="0046082C" w:rsidRPr="005873F7" w14:paraId="3849EEAC" w14:textId="77777777" w:rsidTr="00F42692">
        <w:tc>
          <w:tcPr>
            <w:tcW w:w="0" w:type="auto"/>
          </w:tcPr>
          <w:p w14:paraId="056A55C6" w14:textId="77777777" w:rsidR="0046082C" w:rsidRPr="005873F7" w:rsidRDefault="0046082C" w:rsidP="0085249E">
            <w:pPr>
              <w:jc w:val="both"/>
              <w:rPr>
                <w:rFonts w:asciiTheme="minorHAnsi" w:hAnsiTheme="minorHAnsi"/>
                <w:sz w:val="22"/>
                <w:szCs w:val="22"/>
              </w:rPr>
            </w:pPr>
            <w:r w:rsidRPr="005873F7">
              <w:rPr>
                <w:rFonts w:asciiTheme="minorHAnsi" w:hAnsiTheme="minorHAnsi"/>
                <w:sz w:val="22"/>
                <w:szCs w:val="22"/>
              </w:rPr>
              <w:t>Kanalizacija</w:t>
            </w:r>
          </w:p>
        </w:tc>
        <w:tc>
          <w:tcPr>
            <w:tcW w:w="0" w:type="auto"/>
          </w:tcPr>
          <w:p w14:paraId="5B6941AE" w14:textId="77777777" w:rsidR="0046082C" w:rsidRPr="005873F7" w:rsidRDefault="001B6AB9" w:rsidP="0049013E">
            <w:pPr>
              <w:jc w:val="center"/>
              <w:rPr>
                <w:rFonts w:asciiTheme="minorHAnsi" w:hAnsiTheme="minorHAnsi"/>
                <w:sz w:val="22"/>
                <w:szCs w:val="22"/>
              </w:rPr>
            </w:pPr>
            <w:r>
              <w:rPr>
                <w:rFonts w:asciiTheme="minorHAnsi" w:hAnsiTheme="minorHAnsi"/>
                <w:sz w:val="22"/>
                <w:szCs w:val="22"/>
              </w:rPr>
              <w:t>26</w:t>
            </w:r>
          </w:p>
        </w:tc>
        <w:tc>
          <w:tcPr>
            <w:tcW w:w="1060" w:type="dxa"/>
          </w:tcPr>
          <w:p w14:paraId="70098540" w14:textId="77777777" w:rsidR="0046082C" w:rsidRPr="005873F7" w:rsidRDefault="001B6AB9" w:rsidP="0049013E">
            <w:pPr>
              <w:jc w:val="center"/>
              <w:rPr>
                <w:rFonts w:asciiTheme="minorHAnsi" w:hAnsiTheme="minorHAnsi"/>
                <w:sz w:val="22"/>
                <w:szCs w:val="22"/>
              </w:rPr>
            </w:pPr>
            <w:r>
              <w:rPr>
                <w:rFonts w:asciiTheme="minorHAnsi" w:hAnsiTheme="minorHAnsi"/>
                <w:sz w:val="22"/>
                <w:szCs w:val="22"/>
              </w:rPr>
              <w:t>15,95</w:t>
            </w:r>
          </w:p>
        </w:tc>
      </w:tr>
      <w:tr w:rsidR="0046082C" w:rsidRPr="005873F7" w14:paraId="2670356F" w14:textId="77777777" w:rsidTr="00F42692">
        <w:tc>
          <w:tcPr>
            <w:tcW w:w="0" w:type="auto"/>
          </w:tcPr>
          <w:p w14:paraId="0756113B" w14:textId="77777777" w:rsidR="0046082C" w:rsidRPr="005873F7" w:rsidRDefault="0046082C" w:rsidP="0085249E">
            <w:pPr>
              <w:jc w:val="both"/>
              <w:rPr>
                <w:rFonts w:asciiTheme="minorHAnsi" w:hAnsiTheme="minorHAnsi"/>
                <w:sz w:val="22"/>
                <w:szCs w:val="22"/>
              </w:rPr>
            </w:pPr>
            <w:r w:rsidRPr="005873F7">
              <w:rPr>
                <w:rFonts w:asciiTheme="minorHAnsi" w:hAnsiTheme="minorHAnsi"/>
                <w:sz w:val="22"/>
                <w:szCs w:val="22"/>
              </w:rPr>
              <w:t>Pročišćavanje</w:t>
            </w:r>
          </w:p>
        </w:tc>
        <w:tc>
          <w:tcPr>
            <w:tcW w:w="0" w:type="auto"/>
          </w:tcPr>
          <w:p w14:paraId="0BDFC89F" w14:textId="77777777" w:rsidR="0046082C" w:rsidRPr="005873F7" w:rsidRDefault="001B6AB9" w:rsidP="0049013E">
            <w:pPr>
              <w:jc w:val="center"/>
              <w:rPr>
                <w:rFonts w:asciiTheme="minorHAnsi" w:hAnsiTheme="minorHAnsi"/>
                <w:sz w:val="22"/>
                <w:szCs w:val="22"/>
              </w:rPr>
            </w:pPr>
            <w:r>
              <w:rPr>
                <w:rFonts w:asciiTheme="minorHAnsi" w:hAnsiTheme="minorHAnsi"/>
                <w:sz w:val="22"/>
                <w:szCs w:val="22"/>
              </w:rPr>
              <w:t>9</w:t>
            </w:r>
          </w:p>
        </w:tc>
        <w:tc>
          <w:tcPr>
            <w:tcW w:w="1060" w:type="dxa"/>
          </w:tcPr>
          <w:p w14:paraId="23203A7B" w14:textId="77777777" w:rsidR="0046082C" w:rsidRPr="005873F7" w:rsidRDefault="001B6AB9" w:rsidP="0049013E">
            <w:pPr>
              <w:jc w:val="center"/>
              <w:rPr>
                <w:rFonts w:asciiTheme="minorHAnsi" w:hAnsiTheme="minorHAnsi"/>
                <w:sz w:val="22"/>
                <w:szCs w:val="22"/>
              </w:rPr>
            </w:pPr>
            <w:r>
              <w:rPr>
                <w:rFonts w:asciiTheme="minorHAnsi" w:hAnsiTheme="minorHAnsi"/>
                <w:sz w:val="22"/>
                <w:szCs w:val="22"/>
              </w:rPr>
              <w:t>5,52</w:t>
            </w:r>
          </w:p>
        </w:tc>
      </w:tr>
      <w:tr w:rsidR="0046082C" w:rsidRPr="005873F7" w14:paraId="0939B072" w14:textId="77777777" w:rsidTr="00F42692">
        <w:tc>
          <w:tcPr>
            <w:tcW w:w="0" w:type="auto"/>
          </w:tcPr>
          <w:p w14:paraId="39BEB85E" w14:textId="77777777" w:rsidR="0046082C" w:rsidRPr="005873F7" w:rsidRDefault="0046082C" w:rsidP="0085249E">
            <w:pPr>
              <w:jc w:val="both"/>
              <w:rPr>
                <w:rFonts w:asciiTheme="minorHAnsi" w:hAnsiTheme="minorHAnsi"/>
                <w:sz w:val="22"/>
                <w:szCs w:val="22"/>
              </w:rPr>
            </w:pPr>
            <w:r w:rsidRPr="005873F7">
              <w:rPr>
                <w:rFonts w:asciiTheme="minorHAnsi" w:hAnsiTheme="minorHAnsi"/>
                <w:sz w:val="22"/>
                <w:szCs w:val="22"/>
              </w:rPr>
              <w:t>Stručne službe</w:t>
            </w:r>
          </w:p>
        </w:tc>
        <w:tc>
          <w:tcPr>
            <w:tcW w:w="0" w:type="auto"/>
          </w:tcPr>
          <w:p w14:paraId="64B3CE34" w14:textId="77777777" w:rsidR="0046082C" w:rsidRPr="005873F7" w:rsidRDefault="001B6AB9" w:rsidP="0049013E">
            <w:pPr>
              <w:jc w:val="center"/>
              <w:rPr>
                <w:rFonts w:asciiTheme="minorHAnsi" w:hAnsiTheme="minorHAnsi"/>
                <w:sz w:val="22"/>
                <w:szCs w:val="22"/>
              </w:rPr>
            </w:pPr>
            <w:r>
              <w:rPr>
                <w:rFonts w:asciiTheme="minorHAnsi" w:hAnsiTheme="minorHAnsi"/>
                <w:sz w:val="22"/>
                <w:szCs w:val="22"/>
              </w:rPr>
              <w:t>32</w:t>
            </w:r>
          </w:p>
        </w:tc>
        <w:tc>
          <w:tcPr>
            <w:tcW w:w="1060" w:type="dxa"/>
          </w:tcPr>
          <w:p w14:paraId="60FA9BD9" w14:textId="77777777" w:rsidR="0046082C" w:rsidRPr="005873F7" w:rsidRDefault="001B6AB9" w:rsidP="0049013E">
            <w:pPr>
              <w:jc w:val="center"/>
              <w:rPr>
                <w:rFonts w:asciiTheme="minorHAnsi" w:hAnsiTheme="minorHAnsi"/>
                <w:sz w:val="22"/>
                <w:szCs w:val="22"/>
              </w:rPr>
            </w:pPr>
            <w:r>
              <w:rPr>
                <w:rFonts w:asciiTheme="minorHAnsi" w:hAnsiTheme="minorHAnsi"/>
                <w:sz w:val="22"/>
                <w:szCs w:val="22"/>
              </w:rPr>
              <w:t>19,63</w:t>
            </w:r>
          </w:p>
        </w:tc>
      </w:tr>
      <w:tr w:rsidR="0046082C" w:rsidRPr="005873F7" w14:paraId="7E0A6CC5" w14:textId="77777777" w:rsidTr="00F42692">
        <w:tc>
          <w:tcPr>
            <w:tcW w:w="0" w:type="auto"/>
          </w:tcPr>
          <w:p w14:paraId="0532CC60" w14:textId="77777777" w:rsidR="0046082C" w:rsidRPr="005873F7" w:rsidRDefault="0046082C" w:rsidP="0085249E">
            <w:pPr>
              <w:jc w:val="both"/>
              <w:rPr>
                <w:rFonts w:asciiTheme="minorHAnsi" w:hAnsiTheme="minorHAnsi"/>
                <w:sz w:val="22"/>
                <w:szCs w:val="22"/>
              </w:rPr>
            </w:pPr>
            <w:r w:rsidRPr="005873F7">
              <w:rPr>
                <w:rFonts w:asciiTheme="minorHAnsi" w:hAnsiTheme="minorHAnsi"/>
                <w:sz w:val="22"/>
                <w:szCs w:val="22"/>
              </w:rPr>
              <w:t>Jedinica za provedbu projekata sufinanciranih sredstvima EU</w:t>
            </w:r>
          </w:p>
        </w:tc>
        <w:tc>
          <w:tcPr>
            <w:tcW w:w="0" w:type="auto"/>
          </w:tcPr>
          <w:p w14:paraId="08D732E1" w14:textId="77777777" w:rsidR="0046082C" w:rsidRPr="005873F7" w:rsidRDefault="001B6AB9" w:rsidP="0049013E">
            <w:pPr>
              <w:jc w:val="center"/>
              <w:rPr>
                <w:rFonts w:asciiTheme="minorHAnsi" w:hAnsiTheme="minorHAnsi"/>
                <w:sz w:val="22"/>
                <w:szCs w:val="22"/>
              </w:rPr>
            </w:pPr>
            <w:r>
              <w:rPr>
                <w:rFonts w:asciiTheme="minorHAnsi" w:hAnsiTheme="minorHAnsi"/>
                <w:sz w:val="22"/>
                <w:szCs w:val="22"/>
              </w:rPr>
              <w:t>9</w:t>
            </w:r>
          </w:p>
        </w:tc>
        <w:tc>
          <w:tcPr>
            <w:tcW w:w="1060" w:type="dxa"/>
          </w:tcPr>
          <w:p w14:paraId="42C79776" w14:textId="77777777" w:rsidR="0046082C" w:rsidRPr="005873F7" w:rsidRDefault="001B6AB9" w:rsidP="0049013E">
            <w:pPr>
              <w:jc w:val="center"/>
              <w:rPr>
                <w:rFonts w:asciiTheme="minorHAnsi" w:hAnsiTheme="minorHAnsi"/>
                <w:sz w:val="22"/>
                <w:szCs w:val="22"/>
              </w:rPr>
            </w:pPr>
            <w:r>
              <w:rPr>
                <w:rFonts w:asciiTheme="minorHAnsi" w:hAnsiTheme="minorHAnsi"/>
                <w:sz w:val="22"/>
                <w:szCs w:val="22"/>
              </w:rPr>
              <w:t>5,52</w:t>
            </w:r>
          </w:p>
        </w:tc>
      </w:tr>
      <w:tr w:rsidR="0046082C" w:rsidRPr="005873F7" w14:paraId="0E5C9DE1" w14:textId="77777777" w:rsidTr="00F42692">
        <w:tc>
          <w:tcPr>
            <w:tcW w:w="0" w:type="auto"/>
          </w:tcPr>
          <w:p w14:paraId="70FBB8C6" w14:textId="77777777" w:rsidR="0046082C" w:rsidRPr="005873F7" w:rsidRDefault="0046082C" w:rsidP="0085249E">
            <w:pPr>
              <w:jc w:val="both"/>
              <w:rPr>
                <w:rFonts w:asciiTheme="minorHAnsi" w:hAnsiTheme="minorHAnsi"/>
                <w:sz w:val="22"/>
                <w:szCs w:val="22"/>
              </w:rPr>
            </w:pPr>
            <w:r w:rsidRPr="005873F7">
              <w:rPr>
                <w:rFonts w:asciiTheme="minorHAnsi" w:hAnsiTheme="minorHAnsi"/>
                <w:sz w:val="22"/>
                <w:szCs w:val="22"/>
              </w:rPr>
              <w:t>Ukupno</w:t>
            </w:r>
          </w:p>
        </w:tc>
        <w:tc>
          <w:tcPr>
            <w:tcW w:w="0" w:type="auto"/>
          </w:tcPr>
          <w:p w14:paraId="03EC83D6" w14:textId="77777777" w:rsidR="0046082C" w:rsidRPr="005873F7" w:rsidRDefault="001B6AB9" w:rsidP="0049013E">
            <w:pPr>
              <w:jc w:val="center"/>
              <w:rPr>
                <w:rFonts w:asciiTheme="minorHAnsi" w:hAnsiTheme="minorHAnsi"/>
                <w:sz w:val="22"/>
                <w:szCs w:val="22"/>
              </w:rPr>
            </w:pPr>
            <w:r>
              <w:rPr>
                <w:rFonts w:asciiTheme="minorHAnsi" w:hAnsiTheme="minorHAnsi"/>
                <w:sz w:val="22"/>
                <w:szCs w:val="22"/>
              </w:rPr>
              <w:t>163</w:t>
            </w:r>
          </w:p>
        </w:tc>
        <w:tc>
          <w:tcPr>
            <w:tcW w:w="1060" w:type="dxa"/>
          </w:tcPr>
          <w:p w14:paraId="238A5E9E" w14:textId="77777777" w:rsidR="0046082C" w:rsidRPr="005873F7" w:rsidRDefault="001B6AB9" w:rsidP="0049013E">
            <w:pPr>
              <w:jc w:val="center"/>
              <w:rPr>
                <w:rFonts w:asciiTheme="minorHAnsi" w:hAnsiTheme="minorHAnsi"/>
                <w:sz w:val="22"/>
                <w:szCs w:val="22"/>
              </w:rPr>
            </w:pPr>
            <w:r>
              <w:rPr>
                <w:rFonts w:asciiTheme="minorHAnsi" w:hAnsiTheme="minorHAnsi"/>
                <w:sz w:val="22"/>
                <w:szCs w:val="22"/>
              </w:rPr>
              <w:t>100</w:t>
            </w:r>
          </w:p>
        </w:tc>
      </w:tr>
    </w:tbl>
    <w:p w14:paraId="12218959" w14:textId="77777777" w:rsidR="005C374F" w:rsidRPr="005873F7" w:rsidRDefault="005C374F" w:rsidP="0085249E">
      <w:pPr>
        <w:jc w:val="both"/>
        <w:rPr>
          <w:rFonts w:asciiTheme="minorHAnsi" w:hAnsiTheme="minorHAnsi"/>
          <w:b/>
          <w:bCs/>
          <w:sz w:val="22"/>
          <w:szCs w:val="22"/>
        </w:rPr>
      </w:pPr>
    </w:p>
    <w:p w14:paraId="2B9ECF2F" w14:textId="77777777" w:rsidR="005C374F" w:rsidRPr="005873F7" w:rsidRDefault="005C374F" w:rsidP="0085249E">
      <w:pPr>
        <w:jc w:val="both"/>
        <w:rPr>
          <w:rFonts w:asciiTheme="minorHAnsi" w:hAnsiTheme="minorHAnsi"/>
          <w:b/>
          <w:bCs/>
          <w:sz w:val="22"/>
          <w:szCs w:val="22"/>
        </w:rPr>
      </w:pPr>
    </w:p>
    <w:p w14:paraId="067F0C3A" w14:textId="77777777" w:rsidR="005C374F" w:rsidRPr="005873F7" w:rsidRDefault="005C374F" w:rsidP="0085249E">
      <w:pPr>
        <w:jc w:val="both"/>
        <w:rPr>
          <w:rFonts w:asciiTheme="minorHAnsi" w:hAnsiTheme="minorHAnsi"/>
          <w:bCs/>
          <w:sz w:val="22"/>
          <w:szCs w:val="22"/>
        </w:rPr>
      </w:pPr>
      <w:r w:rsidRPr="005873F7">
        <w:rPr>
          <w:rFonts w:asciiTheme="minorHAnsi" w:hAnsiTheme="minorHAnsi"/>
          <w:bCs/>
          <w:sz w:val="22"/>
          <w:szCs w:val="22"/>
        </w:rPr>
        <w:t xml:space="preserve">Kadrovi sa svojim znanjima i sposobnostima kao i njihova uklopljenost u optimalnu </w:t>
      </w:r>
      <w:r w:rsidR="003A5FFF">
        <w:rPr>
          <w:rFonts w:asciiTheme="minorHAnsi" w:hAnsiTheme="minorHAnsi"/>
          <w:bCs/>
          <w:sz w:val="22"/>
          <w:szCs w:val="22"/>
        </w:rPr>
        <w:t>organizaciju procesa poslovanja</w:t>
      </w:r>
      <w:r w:rsidRPr="005873F7">
        <w:rPr>
          <w:rFonts w:asciiTheme="minorHAnsi" w:hAnsiTheme="minorHAnsi"/>
          <w:bCs/>
          <w:sz w:val="22"/>
          <w:szCs w:val="22"/>
        </w:rPr>
        <w:t xml:space="preserve"> jedan je od bitnih faktora, bez kojeg se ne može realizirati niti jedan ozbiljniji poslovni proces. </w:t>
      </w:r>
    </w:p>
    <w:p w14:paraId="5304D1DB" w14:textId="77777777" w:rsidR="005C374F" w:rsidRPr="005873F7" w:rsidRDefault="005C374F" w:rsidP="0085249E">
      <w:pPr>
        <w:jc w:val="both"/>
        <w:rPr>
          <w:rFonts w:asciiTheme="minorHAnsi" w:hAnsiTheme="minorHAnsi"/>
          <w:bCs/>
          <w:sz w:val="22"/>
          <w:szCs w:val="22"/>
        </w:rPr>
      </w:pPr>
    </w:p>
    <w:p w14:paraId="6CB4A389" w14:textId="77777777" w:rsidR="005C374F" w:rsidRPr="005873F7" w:rsidRDefault="005C374F" w:rsidP="0085249E">
      <w:pPr>
        <w:jc w:val="both"/>
        <w:rPr>
          <w:rFonts w:asciiTheme="minorHAnsi" w:hAnsiTheme="minorHAnsi"/>
          <w:bCs/>
          <w:sz w:val="22"/>
          <w:szCs w:val="22"/>
        </w:rPr>
      </w:pPr>
      <w:r w:rsidRPr="005873F7">
        <w:rPr>
          <w:rFonts w:asciiTheme="minorHAnsi" w:hAnsiTheme="minorHAnsi"/>
          <w:bCs/>
          <w:sz w:val="22"/>
          <w:szCs w:val="22"/>
        </w:rPr>
        <w:t xml:space="preserve"> </w:t>
      </w:r>
    </w:p>
    <w:p w14:paraId="68F2BD2C" w14:textId="77777777" w:rsidR="0046082C" w:rsidRPr="005873F7" w:rsidRDefault="0046082C" w:rsidP="0046082C">
      <w:pPr>
        <w:jc w:val="both"/>
        <w:rPr>
          <w:rFonts w:asciiTheme="minorHAnsi" w:hAnsiTheme="minorHAnsi"/>
          <w:bCs/>
          <w:sz w:val="22"/>
          <w:szCs w:val="22"/>
        </w:rPr>
      </w:pPr>
      <w:r w:rsidRPr="005873F7">
        <w:rPr>
          <w:rFonts w:asciiTheme="minorHAnsi" w:hAnsiTheme="minorHAnsi"/>
          <w:bCs/>
          <w:sz w:val="22"/>
          <w:szCs w:val="22"/>
        </w:rPr>
        <w:t>Planira se isplata 2</w:t>
      </w:r>
      <w:r w:rsidR="00303289">
        <w:rPr>
          <w:rFonts w:asciiTheme="minorHAnsi" w:hAnsiTheme="minorHAnsi"/>
          <w:bCs/>
          <w:sz w:val="22"/>
          <w:szCs w:val="22"/>
        </w:rPr>
        <w:t>8</w:t>
      </w:r>
      <w:r w:rsidRPr="005873F7">
        <w:rPr>
          <w:rFonts w:asciiTheme="minorHAnsi" w:hAnsiTheme="minorHAnsi"/>
          <w:bCs/>
          <w:sz w:val="22"/>
          <w:szCs w:val="22"/>
        </w:rPr>
        <w:t xml:space="preserve"> jubilarne nagrade i to : </w:t>
      </w:r>
    </w:p>
    <w:p w14:paraId="43502B4F" w14:textId="77777777" w:rsidR="0046082C" w:rsidRPr="005873F7" w:rsidRDefault="0046082C" w:rsidP="0046082C">
      <w:pPr>
        <w:jc w:val="both"/>
        <w:rPr>
          <w:rFonts w:asciiTheme="minorHAnsi" w:hAnsiTheme="minorHAnsi"/>
          <w:bCs/>
          <w:sz w:val="22"/>
          <w:szCs w:val="22"/>
        </w:rPr>
      </w:pPr>
    </w:p>
    <w:p w14:paraId="759A45DF" w14:textId="77777777" w:rsidR="0046082C" w:rsidRPr="005873F7" w:rsidRDefault="00303289" w:rsidP="0046082C">
      <w:pPr>
        <w:jc w:val="both"/>
        <w:rPr>
          <w:rFonts w:asciiTheme="minorHAnsi" w:hAnsiTheme="minorHAnsi"/>
          <w:bCs/>
          <w:sz w:val="22"/>
          <w:szCs w:val="22"/>
        </w:rPr>
      </w:pPr>
      <w:r>
        <w:rPr>
          <w:rFonts w:asciiTheme="minorHAnsi" w:hAnsiTheme="minorHAnsi"/>
          <w:bCs/>
          <w:sz w:val="22"/>
          <w:szCs w:val="22"/>
        </w:rPr>
        <w:t>2</w:t>
      </w:r>
      <w:r w:rsidR="0046082C" w:rsidRPr="005873F7">
        <w:rPr>
          <w:rFonts w:asciiTheme="minorHAnsi" w:hAnsiTheme="minorHAnsi"/>
          <w:bCs/>
          <w:sz w:val="22"/>
          <w:szCs w:val="22"/>
        </w:rPr>
        <w:t xml:space="preserve"> nagrad</w:t>
      </w:r>
      <w:r w:rsidR="00F83AE6">
        <w:rPr>
          <w:rFonts w:asciiTheme="minorHAnsi" w:hAnsiTheme="minorHAnsi"/>
          <w:bCs/>
          <w:sz w:val="22"/>
          <w:szCs w:val="22"/>
        </w:rPr>
        <w:t>a</w:t>
      </w:r>
      <w:r w:rsidR="0046082C" w:rsidRPr="005873F7">
        <w:rPr>
          <w:rFonts w:asciiTheme="minorHAnsi" w:hAnsiTheme="minorHAnsi"/>
          <w:bCs/>
          <w:sz w:val="22"/>
          <w:szCs w:val="22"/>
        </w:rPr>
        <w:t xml:space="preserve"> za 10 godina    u iznosu </w:t>
      </w:r>
      <w:r w:rsidR="008279B7">
        <w:rPr>
          <w:rFonts w:asciiTheme="minorHAnsi" w:hAnsiTheme="minorHAnsi"/>
          <w:bCs/>
          <w:sz w:val="22"/>
          <w:szCs w:val="22"/>
        </w:rPr>
        <w:t xml:space="preserve"> </w:t>
      </w:r>
      <w:r w:rsidR="0046082C" w:rsidRPr="005873F7">
        <w:rPr>
          <w:rFonts w:asciiTheme="minorHAnsi" w:hAnsiTheme="minorHAnsi"/>
          <w:bCs/>
          <w:sz w:val="22"/>
          <w:szCs w:val="22"/>
        </w:rPr>
        <w:t xml:space="preserve"> </w:t>
      </w:r>
      <w:r w:rsidR="00F83AE6">
        <w:rPr>
          <w:rFonts w:asciiTheme="minorHAnsi" w:hAnsiTheme="minorHAnsi"/>
          <w:bCs/>
          <w:sz w:val="22"/>
          <w:szCs w:val="22"/>
        </w:rPr>
        <w:t xml:space="preserve">  </w:t>
      </w:r>
      <w:r>
        <w:rPr>
          <w:rFonts w:asciiTheme="minorHAnsi" w:hAnsiTheme="minorHAnsi"/>
          <w:bCs/>
          <w:sz w:val="22"/>
          <w:szCs w:val="22"/>
        </w:rPr>
        <w:t xml:space="preserve"> 3.500,00</w:t>
      </w:r>
      <w:r w:rsidR="0046082C" w:rsidRPr="005873F7">
        <w:rPr>
          <w:rFonts w:asciiTheme="minorHAnsi" w:hAnsiTheme="minorHAnsi"/>
          <w:bCs/>
          <w:sz w:val="22"/>
          <w:szCs w:val="22"/>
        </w:rPr>
        <w:t xml:space="preserve"> kn</w:t>
      </w:r>
    </w:p>
    <w:p w14:paraId="3A77637D" w14:textId="77777777" w:rsidR="0046082C" w:rsidRPr="005873F7" w:rsidRDefault="00303289" w:rsidP="0046082C">
      <w:pPr>
        <w:jc w:val="both"/>
        <w:rPr>
          <w:rFonts w:asciiTheme="minorHAnsi" w:hAnsiTheme="minorHAnsi"/>
          <w:bCs/>
          <w:sz w:val="22"/>
          <w:szCs w:val="22"/>
        </w:rPr>
      </w:pPr>
      <w:r>
        <w:rPr>
          <w:rFonts w:asciiTheme="minorHAnsi" w:hAnsiTheme="minorHAnsi"/>
          <w:bCs/>
          <w:sz w:val="22"/>
          <w:szCs w:val="22"/>
        </w:rPr>
        <w:t>7</w:t>
      </w:r>
      <w:r w:rsidR="0046082C" w:rsidRPr="005873F7">
        <w:rPr>
          <w:rFonts w:asciiTheme="minorHAnsi" w:hAnsiTheme="minorHAnsi"/>
          <w:bCs/>
          <w:sz w:val="22"/>
          <w:szCs w:val="22"/>
        </w:rPr>
        <w:t xml:space="preserve"> nagrad</w:t>
      </w:r>
      <w:r w:rsidR="00F83AE6">
        <w:rPr>
          <w:rFonts w:asciiTheme="minorHAnsi" w:hAnsiTheme="minorHAnsi"/>
          <w:bCs/>
          <w:sz w:val="22"/>
          <w:szCs w:val="22"/>
        </w:rPr>
        <w:t>a</w:t>
      </w:r>
      <w:r w:rsidR="0046082C" w:rsidRPr="005873F7">
        <w:rPr>
          <w:rFonts w:asciiTheme="minorHAnsi" w:hAnsiTheme="minorHAnsi"/>
          <w:bCs/>
          <w:sz w:val="22"/>
          <w:szCs w:val="22"/>
        </w:rPr>
        <w:t xml:space="preserve"> za 15 godina    u iznosu    </w:t>
      </w:r>
      <w:r w:rsidR="00F83AE6">
        <w:rPr>
          <w:rFonts w:asciiTheme="minorHAnsi" w:hAnsiTheme="minorHAnsi"/>
          <w:bCs/>
          <w:sz w:val="22"/>
          <w:szCs w:val="22"/>
        </w:rPr>
        <w:t>1</w:t>
      </w:r>
      <w:r>
        <w:rPr>
          <w:rFonts w:asciiTheme="minorHAnsi" w:hAnsiTheme="minorHAnsi"/>
          <w:bCs/>
          <w:sz w:val="22"/>
          <w:szCs w:val="22"/>
        </w:rPr>
        <w:t>4</w:t>
      </w:r>
      <w:r w:rsidR="0046082C" w:rsidRPr="005873F7">
        <w:rPr>
          <w:rFonts w:asciiTheme="minorHAnsi" w:hAnsiTheme="minorHAnsi"/>
          <w:bCs/>
          <w:sz w:val="22"/>
          <w:szCs w:val="22"/>
        </w:rPr>
        <w:t>.000,00 kn</w:t>
      </w:r>
    </w:p>
    <w:p w14:paraId="11308668" w14:textId="77777777" w:rsidR="0046082C" w:rsidRPr="005873F7" w:rsidRDefault="00303289" w:rsidP="0046082C">
      <w:pPr>
        <w:jc w:val="both"/>
        <w:rPr>
          <w:rFonts w:asciiTheme="minorHAnsi" w:hAnsiTheme="minorHAnsi"/>
          <w:bCs/>
          <w:sz w:val="22"/>
          <w:szCs w:val="22"/>
        </w:rPr>
      </w:pPr>
      <w:r>
        <w:rPr>
          <w:rFonts w:asciiTheme="minorHAnsi" w:hAnsiTheme="minorHAnsi"/>
          <w:bCs/>
          <w:sz w:val="22"/>
          <w:szCs w:val="22"/>
        </w:rPr>
        <w:t>1</w:t>
      </w:r>
      <w:r w:rsidR="0046082C" w:rsidRPr="005873F7">
        <w:rPr>
          <w:rFonts w:asciiTheme="minorHAnsi" w:hAnsiTheme="minorHAnsi"/>
          <w:bCs/>
          <w:sz w:val="22"/>
          <w:szCs w:val="22"/>
        </w:rPr>
        <w:t xml:space="preserve"> nagrade za 20 godina    u iznosu    </w:t>
      </w:r>
      <w:r>
        <w:rPr>
          <w:rFonts w:asciiTheme="minorHAnsi" w:hAnsiTheme="minorHAnsi"/>
          <w:bCs/>
          <w:sz w:val="22"/>
          <w:szCs w:val="22"/>
        </w:rPr>
        <w:t xml:space="preserve"> </w:t>
      </w:r>
      <w:r w:rsidR="008279B7">
        <w:rPr>
          <w:rFonts w:asciiTheme="minorHAnsi" w:hAnsiTheme="minorHAnsi"/>
          <w:bCs/>
          <w:sz w:val="22"/>
          <w:szCs w:val="22"/>
        </w:rPr>
        <w:t xml:space="preserve"> </w:t>
      </w:r>
      <w:r>
        <w:rPr>
          <w:rFonts w:asciiTheme="minorHAnsi" w:hAnsiTheme="minorHAnsi"/>
          <w:bCs/>
          <w:sz w:val="22"/>
          <w:szCs w:val="22"/>
        </w:rPr>
        <w:t>2.500</w:t>
      </w:r>
      <w:r w:rsidR="00070729">
        <w:rPr>
          <w:rFonts w:asciiTheme="minorHAnsi" w:hAnsiTheme="minorHAnsi"/>
          <w:bCs/>
          <w:sz w:val="22"/>
          <w:szCs w:val="22"/>
        </w:rPr>
        <w:t>,00</w:t>
      </w:r>
      <w:r w:rsidR="0046082C" w:rsidRPr="005873F7">
        <w:rPr>
          <w:rFonts w:asciiTheme="minorHAnsi" w:hAnsiTheme="minorHAnsi"/>
          <w:bCs/>
          <w:sz w:val="22"/>
          <w:szCs w:val="22"/>
        </w:rPr>
        <w:t xml:space="preserve"> kn</w:t>
      </w:r>
    </w:p>
    <w:p w14:paraId="0DA10F03" w14:textId="77777777" w:rsidR="0046082C" w:rsidRPr="005873F7" w:rsidRDefault="00070729" w:rsidP="0046082C">
      <w:pPr>
        <w:jc w:val="both"/>
        <w:rPr>
          <w:rFonts w:asciiTheme="minorHAnsi" w:hAnsiTheme="minorHAnsi"/>
          <w:bCs/>
          <w:sz w:val="22"/>
          <w:szCs w:val="22"/>
        </w:rPr>
      </w:pPr>
      <w:r>
        <w:rPr>
          <w:rFonts w:asciiTheme="minorHAnsi" w:hAnsiTheme="minorHAnsi"/>
          <w:bCs/>
          <w:sz w:val="22"/>
          <w:szCs w:val="22"/>
        </w:rPr>
        <w:t>1</w:t>
      </w:r>
      <w:r w:rsidR="00303289">
        <w:rPr>
          <w:rFonts w:asciiTheme="minorHAnsi" w:hAnsiTheme="minorHAnsi"/>
          <w:bCs/>
          <w:sz w:val="22"/>
          <w:szCs w:val="22"/>
        </w:rPr>
        <w:t>2</w:t>
      </w:r>
      <w:r w:rsidR="008279B7">
        <w:rPr>
          <w:rFonts w:asciiTheme="minorHAnsi" w:hAnsiTheme="minorHAnsi"/>
          <w:bCs/>
          <w:sz w:val="22"/>
          <w:szCs w:val="22"/>
        </w:rPr>
        <w:t xml:space="preserve"> nagrada za 25 godina </w:t>
      </w:r>
      <w:r w:rsidR="0046082C" w:rsidRPr="005873F7">
        <w:rPr>
          <w:rFonts w:asciiTheme="minorHAnsi" w:hAnsiTheme="minorHAnsi"/>
          <w:bCs/>
          <w:sz w:val="22"/>
          <w:szCs w:val="22"/>
        </w:rPr>
        <w:t xml:space="preserve"> u  iznosu </w:t>
      </w:r>
      <w:r w:rsidR="008279B7">
        <w:rPr>
          <w:rFonts w:asciiTheme="minorHAnsi" w:hAnsiTheme="minorHAnsi"/>
          <w:bCs/>
          <w:sz w:val="22"/>
          <w:szCs w:val="22"/>
        </w:rPr>
        <w:t xml:space="preserve"> </w:t>
      </w:r>
      <w:r>
        <w:rPr>
          <w:rFonts w:asciiTheme="minorHAnsi" w:hAnsiTheme="minorHAnsi"/>
          <w:bCs/>
          <w:sz w:val="22"/>
          <w:szCs w:val="22"/>
        </w:rPr>
        <w:t xml:space="preserve"> 3</w:t>
      </w:r>
      <w:r w:rsidR="00303289">
        <w:rPr>
          <w:rFonts w:asciiTheme="minorHAnsi" w:hAnsiTheme="minorHAnsi"/>
          <w:bCs/>
          <w:sz w:val="22"/>
          <w:szCs w:val="22"/>
        </w:rPr>
        <w:t>6</w:t>
      </w:r>
      <w:r w:rsidR="0046082C" w:rsidRPr="005873F7">
        <w:rPr>
          <w:rFonts w:asciiTheme="minorHAnsi" w:hAnsiTheme="minorHAnsi"/>
          <w:bCs/>
          <w:sz w:val="22"/>
          <w:szCs w:val="22"/>
        </w:rPr>
        <w:t>.000,00 kn</w:t>
      </w:r>
    </w:p>
    <w:p w14:paraId="76C9A7A6" w14:textId="77777777" w:rsidR="0046082C" w:rsidRPr="005873F7" w:rsidRDefault="0046082C" w:rsidP="0046082C">
      <w:pPr>
        <w:jc w:val="both"/>
        <w:rPr>
          <w:rFonts w:asciiTheme="minorHAnsi" w:hAnsiTheme="minorHAnsi"/>
          <w:bCs/>
          <w:sz w:val="22"/>
          <w:szCs w:val="22"/>
        </w:rPr>
      </w:pPr>
      <w:r w:rsidRPr="005873F7">
        <w:rPr>
          <w:rFonts w:asciiTheme="minorHAnsi" w:hAnsiTheme="minorHAnsi"/>
          <w:bCs/>
          <w:sz w:val="22"/>
          <w:szCs w:val="22"/>
        </w:rPr>
        <w:t xml:space="preserve">1 nagrada za 30 godina    u iznosu   </w:t>
      </w:r>
      <w:r w:rsidR="008279B7">
        <w:rPr>
          <w:rFonts w:asciiTheme="minorHAnsi" w:hAnsiTheme="minorHAnsi"/>
          <w:bCs/>
          <w:sz w:val="22"/>
          <w:szCs w:val="22"/>
        </w:rPr>
        <w:t xml:space="preserve"> </w:t>
      </w:r>
      <w:r w:rsidR="00070729">
        <w:rPr>
          <w:rFonts w:asciiTheme="minorHAnsi" w:hAnsiTheme="minorHAnsi"/>
          <w:bCs/>
          <w:sz w:val="22"/>
          <w:szCs w:val="22"/>
        </w:rPr>
        <w:t xml:space="preserve"> </w:t>
      </w:r>
      <w:r w:rsidRPr="005873F7">
        <w:rPr>
          <w:rFonts w:asciiTheme="minorHAnsi" w:hAnsiTheme="minorHAnsi"/>
          <w:bCs/>
          <w:sz w:val="22"/>
          <w:szCs w:val="22"/>
        </w:rPr>
        <w:t xml:space="preserve"> 3.500,00 kn</w:t>
      </w:r>
    </w:p>
    <w:p w14:paraId="31318909" w14:textId="77777777" w:rsidR="0046082C" w:rsidRPr="005873F7" w:rsidRDefault="00303289" w:rsidP="0046082C">
      <w:pPr>
        <w:jc w:val="both"/>
        <w:rPr>
          <w:rFonts w:asciiTheme="minorHAnsi" w:hAnsiTheme="minorHAnsi"/>
          <w:bCs/>
          <w:sz w:val="22"/>
          <w:szCs w:val="22"/>
        </w:rPr>
      </w:pPr>
      <w:r>
        <w:rPr>
          <w:rFonts w:asciiTheme="minorHAnsi" w:hAnsiTheme="minorHAnsi"/>
          <w:bCs/>
          <w:sz w:val="22"/>
          <w:szCs w:val="22"/>
        </w:rPr>
        <w:t>3</w:t>
      </w:r>
      <w:r w:rsidR="0046082C" w:rsidRPr="005873F7">
        <w:rPr>
          <w:rFonts w:asciiTheme="minorHAnsi" w:hAnsiTheme="minorHAnsi"/>
          <w:bCs/>
          <w:sz w:val="22"/>
          <w:szCs w:val="22"/>
        </w:rPr>
        <w:t xml:space="preserve"> nagrada za 35 godina    u iznosu</w:t>
      </w:r>
      <w:r>
        <w:rPr>
          <w:rFonts w:asciiTheme="minorHAnsi" w:hAnsiTheme="minorHAnsi"/>
          <w:bCs/>
          <w:sz w:val="22"/>
          <w:szCs w:val="22"/>
        </w:rPr>
        <w:t xml:space="preserve">   </w:t>
      </w:r>
      <w:r w:rsidR="00070729">
        <w:rPr>
          <w:rFonts w:asciiTheme="minorHAnsi" w:hAnsiTheme="minorHAnsi"/>
          <w:bCs/>
          <w:sz w:val="22"/>
          <w:szCs w:val="22"/>
        </w:rPr>
        <w:t xml:space="preserve"> </w:t>
      </w:r>
      <w:r>
        <w:rPr>
          <w:rFonts w:asciiTheme="minorHAnsi" w:hAnsiTheme="minorHAnsi"/>
          <w:bCs/>
          <w:sz w:val="22"/>
          <w:szCs w:val="22"/>
        </w:rPr>
        <w:t>12.000</w:t>
      </w:r>
      <w:r w:rsidR="0046082C" w:rsidRPr="005873F7">
        <w:rPr>
          <w:rFonts w:asciiTheme="minorHAnsi" w:hAnsiTheme="minorHAnsi"/>
          <w:bCs/>
          <w:sz w:val="22"/>
          <w:szCs w:val="22"/>
        </w:rPr>
        <w:t>,00 kn</w:t>
      </w:r>
    </w:p>
    <w:p w14:paraId="5462F051" w14:textId="77777777" w:rsidR="0046082C" w:rsidRPr="005873F7" w:rsidRDefault="0046082C" w:rsidP="0046082C">
      <w:pPr>
        <w:jc w:val="both"/>
        <w:rPr>
          <w:rFonts w:asciiTheme="minorHAnsi" w:hAnsiTheme="minorHAnsi"/>
          <w:bCs/>
          <w:sz w:val="22"/>
          <w:szCs w:val="22"/>
        </w:rPr>
      </w:pPr>
      <w:r w:rsidRPr="005873F7">
        <w:rPr>
          <w:rFonts w:asciiTheme="minorHAnsi" w:hAnsiTheme="minorHAnsi"/>
          <w:bCs/>
          <w:sz w:val="22"/>
          <w:szCs w:val="22"/>
        </w:rPr>
        <w:t xml:space="preserve">2 nagrade za 40 godina    u iznosu  </w:t>
      </w:r>
      <w:r w:rsidR="00070729">
        <w:rPr>
          <w:rFonts w:asciiTheme="minorHAnsi" w:hAnsiTheme="minorHAnsi"/>
          <w:bCs/>
          <w:sz w:val="22"/>
          <w:szCs w:val="22"/>
        </w:rPr>
        <w:t xml:space="preserve"> </w:t>
      </w:r>
      <w:r w:rsidR="008279B7">
        <w:rPr>
          <w:rFonts w:asciiTheme="minorHAnsi" w:hAnsiTheme="minorHAnsi"/>
          <w:bCs/>
          <w:sz w:val="22"/>
          <w:szCs w:val="22"/>
        </w:rPr>
        <w:t xml:space="preserve"> </w:t>
      </w:r>
      <w:r w:rsidRPr="005873F7">
        <w:rPr>
          <w:rFonts w:asciiTheme="minorHAnsi" w:hAnsiTheme="minorHAnsi"/>
          <w:bCs/>
          <w:sz w:val="22"/>
          <w:szCs w:val="22"/>
        </w:rPr>
        <w:t>10.000,00 kn</w:t>
      </w:r>
    </w:p>
    <w:p w14:paraId="72AA294A" w14:textId="77777777" w:rsidR="0046082C" w:rsidRPr="005873F7" w:rsidRDefault="0046082C" w:rsidP="0046082C">
      <w:pPr>
        <w:jc w:val="both"/>
        <w:rPr>
          <w:rFonts w:asciiTheme="minorHAnsi" w:hAnsiTheme="minorHAnsi"/>
          <w:bCs/>
          <w:sz w:val="22"/>
          <w:szCs w:val="22"/>
        </w:rPr>
      </w:pPr>
    </w:p>
    <w:p w14:paraId="04FF023C" w14:textId="77777777" w:rsidR="0046082C" w:rsidRPr="005873F7" w:rsidRDefault="0046082C" w:rsidP="0046082C">
      <w:pPr>
        <w:jc w:val="both"/>
        <w:rPr>
          <w:rFonts w:asciiTheme="minorHAnsi" w:hAnsiTheme="minorHAnsi"/>
          <w:bCs/>
          <w:sz w:val="22"/>
          <w:szCs w:val="22"/>
        </w:rPr>
      </w:pPr>
      <w:r w:rsidRPr="005873F7">
        <w:rPr>
          <w:rFonts w:asciiTheme="minorHAnsi" w:hAnsiTheme="minorHAnsi"/>
          <w:bCs/>
          <w:sz w:val="22"/>
          <w:szCs w:val="22"/>
        </w:rPr>
        <w:t xml:space="preserve">Ukupna planirana isplata nagrada je:  </w:t>
      </w:r>
      <w:r w:rsidR="00303289">
        <w:rPr>
          <w:rFonts w:asciiTheme="minorHAnsi" w:hAnsiTheme="minorHAnsi"/>
          <w:bCs/>
          <w:sz w:val="22"/>
          <w:szCs w:val="22"/>
        </w:rPr>
        <w:t>81</w:t>
      </w:r>
      <w:r w:rsidR="00070729">
        <w:rPr>
          <w:rFonts w:asciiTheme="minorHAnsi" w:hAnsiTheme="minorHAnsi"/>
          <w:bCs/>
          <w:sz w:val="22"/>
          <w:szCs w:val="22"/>
        </w:rPr>
        <w:t>.000</w:t>
      </w:r>
      <w:r w:rsidRPr="005873F7">
        <w:rPr>
          <w:rFonts w:asciiTheme="minorHAnsi" w:hAnsiTheme="minorHAnsi"/>
          <w:bCs/>
          <w:sz w:val="22"/>
          <w:szCs w:val="22"/>
        </w:rPr>
        <w:t>,00 kn</w:t>
      </w:r>
    </w:p>
    <w:p w14:paraId="46055F22" w14:textId="77777777" w:rsidR="0046082C" w:rsidRPr="005873F7" w:rsidRDefault="0046082C" w:rsidP="0046082C">
      <w:pPr>
        <w:jc w:val="both"/>
        <w:rPr>
          <w:rFonts w:asciiTheme="minorHAnsi" w:hAnsiTheme="minorHAnsi"/>
          <w:bCs/>
          <w:sz w:val="22"/>
          <w:szCs w:val="22"/>
        </w:rPr>
      </w:pPr>
    </w:p>
    <w:p w14:paraId="571F830D" w14:textId="77777777" w:rsidR="0046082C" w:rsidRPr="005873F7" w:rsidRDefault="0046082C" w:rsidP="0046082C">
      <w:pPr>
        <w:jc w:val="both"/>
        <w:rPr>
          <w:rFonts w:asciiTheme="minorHAnsi" w:hAnsiTheme="minorHAnsi"/>
          <w:bCs/>
          <w:sz w:val="22"/>
          <w:szCs w:val="22"/>
        </w:rPr>
      </w:pPr>
    </w:p>
    <w:p w14:paraId="6EF3728B" w14:textId="77777777" w:rsidR="0046082C" w:rsidRDefault="0046082C" w:rsidP="0046082C">
      <w:pPr>
        <w:jc w:val="both"/>
        <w:rPr>
          <w:rFonts w:asciiTheme="minorHAnsi" w:hAnsiTheme="minorHAnsi"/>
          <w:bCs/>
          <w:sz w:val="22"/>
          <w:szCs w:val="22"/>
        </w:rPr>
      </w:pPr>
      <w:r w:rsidRPr="005873F7">
        <w:rPr>
          <w:rFonts w:asciiTheme="minorHAnsi" w:hAnsiTheme="minorHAnsi"/>
          <w:bCs/>
          <w:sz w:val="22"/>
          <w:szCs w:val="22"/>
        </w:rPr>
        <w:t>Uvjete za starosnu mirovinu temeljem čl. 33. Zakona o mirovinskom osiguranju u 20</w:t>
      </w:r>
      <w:r w:rsidR="00070729">
        <w:rPr>
          <w:rFonts w:asciiTheme="minorHAnsi" w:hAnsiTheme="minorHAnsi"/>
          <w:bCs/>
          <w:sz w:val="22"/>
          <w:szCs w:val="22"/>
        </w:rPr>
        <w:t>2</w:t>
      </w:r>
      <w:r w:rsidR="00303289">
        <w:rPr>
          <w:rFonts w:asciiTheme="minorHAnsi" w:hAnsiTheme="minorHAnsi"/>
          <w:bCs/>
          <w:sz w:val="22"/>
          <w:szCs w:val="22"/>
        </w:rPr>
        <w:t>1</w:t>
      </w:r>
      <w:r w:rsidRPr="005873F7">
        <w:rPr>
          <w:rFonts w:asciiTheme="minorHAnsi" w:hAnsiTheme="minorHAnsi"/>
          <w:bCs/>
          <w:sz w:val="22"/>
          <w:szCs w:val="22"/>
        </w:rPr>
        <w:t xml:space="preserve">. godini imaju </w:t>
      </w:r>
      <w:r w:rsidR="00070729">
        <w:rPr>
          <w:rFonts w:asciiTheme="minorHAnsi" w:hAnsiTheme="minorHAnsi"/>
          <w:bCs/>
          <w:sz w:val="22"/>
          <w:szCs w:val="22"/>
        </w:rPr>
        <w:t>četi</w:t>
      </w:r>
      <w:r w:rsidRPr="005873F7">
        <w:rPr>
          <w:rFonts w:asciiTheme="minorHAnsi" w:hAnsiTheme="minorHAnsi"/>
          <w:bCs/>
          <w:sz w:val="22"/>
          <w:szCs w:val="22"/>
        </w:rPr>
        <w:t>ri radnika.</w:t>
      </w:r>
    </w:p>
    <w:p w14:paraId="0C7E431F" w14:textId="77777777" w:rsidR="00F75A0E" w:rsidRDefault="00F75A0E" w:rsidP="0085249E">
      <w:pPr>
        <w:pStyle w:val="Tijeloteksta"/>
        <w:tabs>
          <w:tab w:val="left" w:pos="6521"/>
        </w:tabs>
        <w:jc w:val="both"/>
        <w:rPr>
          <w:rFonts w:asciiTheme="minorHAnsi" w:hAnsiTheme="minorHAnsi"/>
          <w:bCs/>
          <w:sz w:val="22"/>
          <w:szCs w:val="22"/>
        </w:rPr>
      </w:pPr>
    </w:p>
    <w:p w14:paraId="7633C2C1" w14:textId="77777777" w:rsidR="00AE163E" w:rsidRDefault="00AE163E" w:rsidP="0085249E">
      <w:pPr>
        <w:pStyle w:val="Tijeloteksta"/>
        <w:tabs>
          <w:tab w:val="left" w:pos="6521"/>
        </w:tabs>
        <w:jc w:val="both"/>
        <w:rPr>
          <w:rFonts w:asciiTheme="minorHAnsi" w:hAnsiTheme="minorHAnsi"/>
          <w:bCs/>
          <w:sz w:val="22"/>
          <w:szCs w:val="22"/>
        </w:rPr>
      </w:pPr>
    </w:p>
    <w:p w14:paraId="664C9CD7" w14:textId="77777777" w:rsidR="00DC4C6D" w:rsidRDefault="00DC4C6D" w:rsidP="0085249E">
      <w:pPr>
        <w:pStyle w:val="Tijeloteksta"/>
        <w:tabs>
          <w:tab w:val="left" w:pos="6521"/>
        </w:tabs>
        <w:jc w:val="both"/>
        <w:rPr>
          <w:rFonts w:asciiTheme="minorHAnsi" w:hAnsiTheme="minorHAnsi" w:cs="Arial"/>
          <w:sz w:val="22"/>
          <w:szCs w:val="22"/>
        </w:rPr>
      </w:pPr>
    </w:p>
    <w:tbl>
      <w:tblPr>
        <w:tblpPr w:leftFromText="180" w:rightFromText="180" w:vertAnchor="text" w:horzAnchor="margin" w:tblpXSpec="center" w:tblpY="-76"/>
        <w:tblW w:w="11230" w:type="dxa"/>
        <w:tblLook w:val="04A0" w:firstRow="1" w:lastRow="0" w:firstColumn="1" w:lastColumn="0" w:noHBand="0" w:noVBand="1"/>
      </w:tblPr>
      <w:tblGrid>
        <w:gridCol w:w="439"/>
        <w:gridCol w:w="5741"/>
        <w:gridCol w:w="1559"/>
        <w:gridCol w:w="1417"/>
        <w:gridCol w:w="2074"/>
      </w:tblGrid>
      <w:tr w:rsidR="00F55D31" w:rsidRPr="00F55D31" w14:paraId="71C48EEF" w14:textId="77777777" w:rsidTr="008D1AD1">
        <w:trPr>
          <w:trHeight w:val="564"/>
        </w:trPr>
        <w:tc>
          <w:tcPr>
            <w:tcW w:w="11230" w:type="dxa"/>
            <w:gridSpan w:val="5"/>
            <w:tcBorders>
              <w:top w:val="single" w:sz="4" w:space="0" w:color="auto"/>
              <w:left w:val="single" w:sz="4" w:space="0" w:color="auto"/>
              <w:bottom w:val="double" w:sz="6" w:space="0" w:color="auto"/>
              <w:right w:val="single" w:sz="4" w:space="0" w:color="000000"/>
            </w:tcBorders>
            <w:shd w:val="clear" w:color="000000" w:fill="DCE6F1"/>
            <w:vAlign w:val="center"/>
            <w:hideMark/>
          </w:tcPr>
          <w:p w14:paraId="2429C703" w14:textId="77777777" w:rsidR="00F55D31" w:rsidRPr="00F55D31" w:rsidRDefault="00F55D31" w:rsidP="00776B90">
            <w:pPr>
              <w:jc w:val="center"/>
              <w:rPr>
                <w:rFonts w:ascii="Arial" w:hAnsi="Arial" w:cs="Arial"/>
                <w:b/>
                <w:bCs/>
                <w:sz w:val="16"/>
                <w:szCs w:val="16"/>
              </w:rPr>
            </w:pPr>
            <w:r w:rsidRPr="00F55D31">
              <w:rPr>
                <w:rFonts w:ascii="Arial" w:hAnsi="Arial" w:cs="Arial"/>
                <w:b/>
                <w:bCs/>
                <w:sz w:val="16"/>
                <w:szCs w:val="16"/>
              </w:rPr>
              <w:lastRenderedPageBreak/>
              <w:t>Prijedlog plana gradnje za 202</w:t>
            </w:r>
            <w:r w:rsidR="00776B90">
              <w:rPr>
                <w:rFonts w:ascii="Arial" w:hAnsi="Arial" w:cs="Arial"/>
                <w:b/>
                <w:bCs/>
                <w:sz w:val="16"/>
                <w:szCs w:val="16"/>
              </w:rPr>
              <w:t>1</w:t>
            </w:r>
            <w:r w:rsidRPr="00F55D31">
              <w:rPr>
                <w:rFonts w:ascii="Arial" w:hAnsi="Arial" w:cs="Arial"/>
                <w:b/>
                <w:bCs/>
                <w:sz w:val="16"/>
                <w:szCs w:val="16"/>
              </w:rPr>
              <w:t xml:space="preserve">. godinu </w:t>
            </w:r>
            <w:r w:rsidRPr="00F55D31">
              <w:rPr>
                <w:rFonts w:ascii="Arial" w:hAnsi="Arial" w:cs="Arial"/>
                <w:b/>
                <w:bCs/>
                <w:sz w:val="16"/>
                <w:szCs w:val="16"/>
              </w:rPr>
              <w:br/>
              <w:t>Vodovod i kanalizacija d.o.o.</w:t>
            </w:r>
          </w:p>
        </w:tc>
      </w:tr>
      <w:tr w:rsidR="00F55D31" w:rsidRPr="00F55D31" w14:paraId="75A7BA8F" w14:textId="77777777" w:rsidTr="008D1AD1">
        <w:trPr>
          <w:trHeight w:val="584"/>
        </w:trPr>
        <w:tc>
          <w:tcPr>
            <w:tcW w:w="6180" w:type="dxa"/>
            <w:gridSpan w:val="2"/>
            <w:tcBorders>
              <w:top w:val="double" w:sz="6" w:space="0" w:color="auto"/>
              <w:left w:val="single" w:sz="4" w:space="0" w:color="auto"/>
              <w:bottom w:val="single" w:sz="4" w:space="0" w:color="auto"/>
              <w:right w:val="single" w:sz="4" w:space="0" w:color="auto"/>
            </w:tcBorders>
            <w:shd w:val="clear" w:color="auto" w:fill="auto"/>
            <w:noWrap/>
            <w:vAlign w:val="center"/>
            <w:hideMark/>
          </w:tcPr>
          <w:p w14:paraId="1CAC66A8" w14:textId="77777777" w:rsidR="00F55D31" w:rsidRPr="00F55D31" w:rsidRDefault="00F55D31" w:rsidP="00F55D31">
            <w:pPr>
              <w:jc w:val="center"/>
              <w:rPr>
                <w:rFonts w:ascii="Arial" w:hAnsi="Arial" w:cs="Arial"/>
                <w:b/>
                <w:bCs/>
                <w:sz w:val="16"/>
                <w:szCs w:val="16"/>
              </w:rPr>
            </w:pPr>
            <w:r w:rsidRPr="00F55D31">
              <w:rPr>
                <w:rFonts w:ascii="Arial" w:hAnsi="Arial" w:cs="Arial"/>
                <w:b/>
                <w:bCs/>
                <w:sz w:val="16"/>
                <w:szCs w:val="16"/>
              </w:rPr>
              <w:t> </w:t>
            </w:r>
          </w:p>
        </w:tc>
        <w:tc>
          <w:tcPr>
            <w:tcW w:w="1559" w:type="dxa"/>
            <w:tcBorders>
              <w:top w:val="nil"/>
              <w:left w:val="nil"/>
              <w:bottom w:val="single" w:sz="4" w:space="0" w:color="auto"/>
              <w:right w:val="single" w:sz="4" w:space="0" w:color="auto"/>
            </w:tcBorders>
            <w:shd w:val="clear" w:color="auto" w:fill="auto"/>
            <w:vAlign w:val="center"/>
            <w:hideMark/>
          </w:tcPr>
          <w:p w14:paraId="1CEAEA04" w14:textId="77777777" w:rsidR="00F55D31" w:rsidRPr="00F55D31" w:rsidRDefault="00F55D31" w:rsidP="00F55D31">
            <w:pPr>
              <w:jc w:val="center"/>
              <w:rPr>
                <w:rFonts w:ascii="Arial" w:hAnsi="Arial" w:cs="Arial"/>
                <w:b/>
                <w:bCs/>
                <w:sz w:val="16"/>
                <w:szCs w:val="16"/>
              </w:rPr>
            </w:pPr>
            <w:r w:rsidRPr="00F55D31">
              <w:rPr>
                <w:rFonts w:ascii="Arial" w:hAnsi="Arial" w:cs="Arial"/>
                <w:b/>
                <w:bCs/>
                <w:sz w:val="16"/>
                <w:szCs w:val="16"/>
              </w:rPr>
              <w:t>VODOOPSKRBA ( m )</w:t>
            </w:r>
          </w:p>
        </w:tc>
        <w:tc>
          <w:tcPr>
            <w:tcW w:w="1417" w:type="dxa"/>
            <w:tcBorders>
              <w:top w:val="nil"/>
              <w:left w:val="nil"/>
              <w:bottom w:val="single" w:sz="4" w:space="0" w:color="auto"/>
              <w:right w:val="single" w:sz="4" w:space="0" w:color="auto"/>
            </w:tcBorders>
            <w:shd w:val="clear" w:color="auto" w:fill="auto"/>
            <w:vAlign w:val="center"/>
            <w:hideMark/>
          </w:tcPr>
          <w:p w14:paraId="7B204AA8" w14:textId="77777777" w:rsidR="006E7273" w:rsidRDefault="00F55D31" w:rsidP="00F55D31">
            <w:pPr>
              <w:jc w:val="center"/>
              <w:rPr>
                <w:rFonts w:ascii="Arial" w:hAnsi="Arial" w:cs="Arial"/>
                <w:b/>
                <w:bCs/>
                <w:sz w:val="16"/>
                <w:szCs w:val="16"/>
              </w:rPr>
            </w:pPr>
            <w:r w:rsidRPr="00F55D31">
              <w:rPr>
                <w:rFonts w:ascii="Arial" w:hAnsi="Arial" w:cs="Arial"/>
                <w:b/>
                <w:bCs/>
                <w:sz w:val="16"/>
                <w:szCs w:val="16"/>
              </w:rPr>
              <w:t>ODVODNJA</w:t>
            </w:r>
          </w:p>
          <w:p w14:paraId="20DCF982" w14:textId="77777777" w:rsidR="00F55D31" w:rsidRPr="00F55D31" w:rsidRDefault="00F55D31" w:rsidP="00F55D31">
            <w:pPr>
              <w:jc w:val="center"/>
              <w:rPr>
                <w:rFonts w:ascii="Arial" w:hAnsi="Arial" w:cs="Arial"/>
                <w:b/>
                <w:bCs/>
                <w:sz w:val="16"/>
                <w:szCs w:val="16"/>
              </w:rPr>
            </w:pPr>
            <w:r w:rsidRPr="00F55D31">
              <w:rPr>
                <w:rFonts w:ascii="Arial" w:hAnsi="Arial" w:cs="Arial"/>
                <w:b/>
                <w:bCs/>
                <w:sz w:val="16"/>
                <w:szCs w:val="16"/>
              </w:rPr>
              <w:t xml:space="preserve"> ( m )</w:t>
            </w:r>
          </w:p>
        </w:tc>
        <w:tc>
          <w:tcPr>
            <w:tcW w:w="2074" w:type="dxa"/>
            <w:tcBorders>
              <w:top w:val="nil"/>
              <w:left w:val="nil"/>
              <w:bottom w:val="single" w:sz="4" w:space="0" w:color="auto"/>
              <w:right w:val="single" w:sz="4" w:space="0" w:color="auto"/>
            </w:tcBorders>
            <w:shd w:val="clear" w:color="auto" w:fill="auto"/>
            <w:vAlign w:val="center"/>
            <w:hideMark/>
          </w:tcPr>
          <w:p w14:paraId="585CA80C" w14:textId="77777777" w:rsidR="00F55D31" w:rsidRPr="00F55D31" w:rsidRDefault="00F55D31" w:rsidP="00F55D31">
            <w:pPr>
              <w:jc w:val="center"/>
              <w:rPr>
                <w:rFonts w:ascii="Arial" w:hAnsi="Arial" w:cs="Arial"/>
                <w:b/>
                <w:bCs/>
                <w:sz w:val="16"/>
                <w:szCs w:val="16"/>
              </w:rPr>
            </w:pPr>
            <w:r w:rsidRPr="00F55D31">
              <w:rPr>
                <w:rFonts w:ascii="Arial" w:hAnsi="Arial" w:cs="Arial"/>
                <w:b/>
                <w:bCs/>
                <w:sz w:val="16"/>
                <w:szCs w:val="16"/>
              </w:rPr>
              <w:t>VRIJEDNOST INVESTICIJE ( kn )</w:t>
            </w:r>
          </w:p>
        </w:tc>
      </w:tr>
      <w:tr w:rsidR="00F55D31" w:rsidRPr="00F55D31" w14:paraId="0C8739F4" w14:textId="77777777" w:rsidTr="008D1AD1">
        <w:trPr>
          <w:trHeight w:val="300"/>
        </w:trPr>
        <w:tc>
          <w:tcPr>
            <w:tcW w:w="11230" w:type="dxa"/>
            <w:gridSpan w:val="5"/>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3EACF6DC" w14:textId="77777777" w:rsidR="00F55D31" w:rsidRPr="00F55D31" w:rsidRDefault="00F55D31" w:rsidP="00F55D31">
            <w:pPr>
              <w:rPr>
                <w:rFonts w:ascii="Arial" w:hAnsi="Arial" w:cs="Arial"/>
                <w:b/>
                <w:bCs/>
                <w:sz w:val="16"/>
                <w:szCs w:val="16"/>
              </w:rPr>
            </w:pPr>
            <w:r w:rsidRPr="00F55D31">
              <w:rPr>
                <w:rFonts w:ascii="Arial" w:hAnsi="Arial" w:cs="Arial"/>
                <w:b/>
                <w:bCs/>
                <w:sz w:val="16"/>
                <w:szCs w:val="16"/>
              </w:rPr>
              <w:t>AGLOMERACIJA KARLOVAC-DUGA RESA</w:t>
            </w:r>
          </w:p>
        </w:tc>
      </w:tr>
      <w:tr w:rsidR="00F55D31" w:rsidRPr="00F55D31" w14:paraId="54E7C340" w14:textId="77777777" w:rsidTr="008D1AD1">
        <w:trPr>
          <w:trHeight w:val="376"/>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3AC70BED" w14:textId="77777777" w:rsidR="00F55D31" w:rsidRPr="00F55D31" w:rsidRDefault="00F55D31" w:rsidP="00F55D31">
            <w:pPr>
              <w:jc w:val="center"/>
              <w:rPr>
                <w:rFonts w:ascii="Arial" w:hAnsi="Arial" w:cs="Arial"/>
                <w:sz w:val="16"/>
                <w:szCs w:val="16"/>
              </w:rPr>
            </w:pPr>
            <w:r w:rsidRPr="00F55D31">
              <w:rPr>
                <w:rFonts w:ascii="Arial" w:hAnsi="Arial" w:cs="Arial"/>
                <w:sz w:val="16"/>
                <w:szCs w:val="16"/>
              </w:rPr>
              <w:t>1.</w:t>
            </w:r>
          </w:p>
        </w:tc>
        <w:tc>
          <w:tcPr>
            <w:tcW w:w="5741" w:type="dxa"/>
            <w:tcBorders>
              <w:top w:val="nil"/>
              <w:left w:val="nil"/>
              <w:bottom w:val="single" w:sz="4" w:space="0" w:color="auto"/>
              <w:right w:val="single" w:sz="4" w:space="0" w:color="auto"/>
            </w:tcBorders>
            <w:shd w:val="clear" w:color="auto" w:fill="auto"/>
            <w:vAlign w:val="center"/>
            <w:hideMark/>
          </w:tcPr>
          <w:p w14:paraId="0121451D" w14:textId="77777777" w:rsidR="00F55D31" w:rsidRPr="00F55D31" w:rsidRDefault="00F55D31" w:rsidP="00F55D31">
            <w:pPr>
              <w:rPr>
                <w:rFonts w:ascii="Arial" w:hAnsi="Arial" w:cs="Arial"/>
                <w:b/>
                <w:bCs/>
                <w:sz w:val="16"/>
                <w:szCs w:val="16"/>
              </w:rPr>
            </w:pPr>
            <w:r w:rsidRPr="00F55D31">
              <w:rPr>
                <w:rFonts w:ascii="Arial" w:hAnsi="Arial" w:cs="Arial"/>
                <w:b/>
                <w:bCs/>
                <w:sz w:val="16"/>
                <w:szCs w:val="16"/>
              </w:rPr>
              <w:t>Aglomeracija Karlovac - Duga Resa - prihvatljivo za EU sufinanciranje</w:t>
            </w:r>
          </w:p>
        </w:tc>
        <w:tc>
          <w:tcPr>
            <w:tcW w:w="1559" w:type="dxa"/>
            <w:tcBorders>
              <w:top w:val="nil"/>
              <w:left w:val="nil"/>
              <w:bottom w:val="single" w:sz="4" w:space="0" w:color="auto"/>
              <w:right w:val="single" w:sz="4" w:space="0" w:color="auto"/>
            </w:tcBorders>
            <w:shd w:val="clear" w:color="auto" w:fill="auto"/>
            <w:noWrap/>
            <w:vAlign w:val="center"/>
            <w:hideMark/>
          </w:tcPr>
          <w:p w14:paraId="74651DFB" w14:textId="77777777" w:rsidR="00F55D31" w:rsidRPr="00F55D31" w:rsidRDefault="00F55D31" w:rsidP="00F55D31">
            <w:pPr>
              <w:jc w:val="right"/>
              <w:rPr>
                <w:rFonts w:ascii="Arial" w:hAnsi="Arial" w:cs="Arial"/>
                <w:sz w:val="16"/>
                <w:szCs w:val="16"/>
              </w:rPr>
            </w:pPr>
            <w:r w:rsidRPr="00F55D31">
              <w:rPr>
                <w:rFonts w:ascii="Arial" w:hAnsi="Arial" w:cs="Arial"/>
                <w:sz w:val="16"/>
                <w:szCs w:val="16"/>
              </w:rPr>
              <w:t>34.000,00</w:t>
            </w:r>
          </w:p>
        </w:tc>
        <w:tc>
          <w:tcPr>
            <w:tcW w:w="1417" w:type="dxa"/>
            <w:tcBorders>
              <w:top w:val="nil"/>
              <w:left w:val="nil"/>
              <w:bottom w:val="single" w:sz="4" w:space="0" w:color="auto"/>
              <w:right w:val="single" w:sz="4" w:space="0" w:color="auto"/>
            </w:tcBorders>
            <w:shd w:val="clear" w:color="auto" w:fill="auto"/>
            <w:noWrap/>
            <w:vAlign w:val="center"/>
            <w:hideMark/>
          </w:tcPr>
          <w:p w14:paraId="663C2C14" w14:textId="77777777" w:rsidR="00F55D31" w:rsidRPr="00F55D31" w:rsidRDefault="00F55D31" w:rsidP="00F55D31">
            <w:pPr>
              <w:jc w:val="right"/>
              <w:rPr>
                <w:rFonts w:ascii="Arial" w:hAnsi="Arial" w:cs="Arial"/>
                <w:sz w:val="16"/>
                <w:szCs w:val="16"/>
              </w:rPr>
            </w:pPr>
            <w:r w:rsidRPr="00F55D31">
              <w:rPr>
                <w:rFonts w:ascii="Arial" w:hAnsi="Arial" w:cs="Arial"/>
                <w:sz w:val="16"/>
                <w:szCs w:val="16"/>
              </w:rPr>
              <w:t>69.500,00</w:t>
            </w:r>
          </w:p>
        </w:tc>
        <w:tc>
          <w:tcPr>
            <w:tcW w:w="2074" w:type="dxa"/>
            <w:tcBorders>
              <w:top w:val="nil"/>
              <w:left w:val="nil"/>
              <w:bottom w:val="single" w:sz="4" w:space="0" w:color="auto"/>
              <w:right w:val="single" w:sz="4" w:space="0" w:color="auto"/>
            </w:tcBorders>
            <w:shd w:val="clear" w:color="auto" w:fill="auto"/>
            <w:noWrap/>
            <w:vAlign w:val="center"/>
            <w:hideMark/>
          </w:tcPr>
          <w:p w14:paraId="2D73F76C" w14:textId="77777777" w:rsidR="00F55D31" w:rsidRPr="00F55D31" w:rsidRDefault="00F55D31" w:rsidP="00F55D31">
            <w:pPr>
              <w:jc w:val="right"/>
              <w:rPr>
                <w:rFonts w:ascii="Arial" w:hAnsi="Arial" w:cs="Arial"/>
                <w:sz w:val="16"/>
                <w:szCs w:val="16"/>
              </w:rPr>
            </w:pPr>
            <w:r w:rsidRPr="00F55D31">
              <w:rPr>
                <w:rFonts w:ascii="Arial" w:hAnsi="Arial" w:cs="Arial"/>
                <w:sz w:val="16"/>
                <w:szCs w:val="16"/>
              </w:rPr>
              <w:t>269.720.250,00 kn</w:t>
            </w:r>
          </w:p>
        </w:tc>
      </w:tr>
      <w:tr w:rsidR="00F55D31" w:rsidRPr="00F55D31" w14:paraId="7DBF5C66" w14:textId="77777777" w:rsidTr="008D1AD1">
        <w:trPr>
          <w:trHeight w:val="282"/>
        </w:trPr>
        <w:tc>
          <w:tcPr>
            <w:tcW w:w="439" w:type="dxa"/>
            <w:tcBorders>
              <w:top w:val="nil"/>
              <w:left w:val="single" w:sz="4" w:space="0" w:color="auto"/>
              <w:bottom w:val="single" w:sz="4" w:space="0" w:color="auto"/>
              <w:right w:val="nil"/>
            </w:tcBorders>
            <w:shd w:val="clear" w:color="auto" w:fill="auto"/>
            <w:noWrap/>
            <w:vAlign w:val="center"/>
            <w:hideMark/>
          </w:tcPr>
          <w:p w14:paraId="5A3A3FFF" w14:textId="77777777" w:rsidR="00F55D31" w:rsidRPr="00F55D31" w:rsidRDefault="00F55D31" w:rsidP="00F55D31">
            <w:pPr>
              <w:jc w:val="center"/>
              <w:rPr>
                <w:rFonts w:ascii="Arial" w:hAnsi="Arial" w:cs="Arial"/>
                <w:sz w:val="16"/>
                <w:szCs w:val="16"/>
              </w:rPr>
            </w:pPr>
            <w:r w:rsidRPr="00F55D31">
              <w:rPr>
                <w:rFonts w:ascii="Arial" w:hAnsi="Arial" w:cs="Arial"/>
                <w:sz w:val="16"/>
                <w:szCs w:val="16"/>
              </w:rPr>
              <w:t>2</w:t>
            </w:r>
            <w:r w:rsidR="00776B90">
              <w:rPr>
                <w:rFonts w:ascii="Arial" w:hAnsi="Arial" w:cs="Arial"/>
                <w:sz w:val="16"/>
                <w:szCs w:val="16"/>
              </w:rPr>
              <w:t>.</w:t>
            </w:r>
          </w:p>
        </w:tc>
        <w:tc>
          <w:tcPr>
            <w:tcW w:w="5741" w:type="dxa"/>
            <w:tcBorders>
              <w:top w:val="nil"/>
              <w:left w:val="single" w:sz="4" w:space="0" w:color="auto"/>
              <w:bottom w:val="single" w:sz="4" w:space="0" w:color="auto"/>
              <w:right w:val="single" w:sz="4" w:space="0" w:color="auto"/>
            </w:tcBorders>
            <w:shd w:val="clear" w:color="auto" w:fill="auto"/>
            <w:vAlign w:val="center"/>
            <w:hideMark/>
          </w:tcPr>
          <w:p w14:paraId="07B5FA00" w14:textId="77777777" w:rsidR="00F55D31" w:rsidRPr="00F55D31" w:rsidRDefault="00F55D31" w:rsidP="00F55D31">
            <w:pPr>
              <w:rPr>
                <w:rFonts w:ascii="Arial" w:hAnsi="Arial" w:cs="Arial"/>
                <w:b/>
                <w:bCs/>
                <w:sz w:val="16"/>
                <w:szCs w:val="16"/>
              </w:rPr>
            </w:pPr>
            <w:r w:rsidRPr="00F55D31">
              <w:rPr>
                <w:rFonts w:ascii="Arial" w:hAnsi="Arial" w:cs="Arial"/>
                <w:b/>
                <w:bCs/>
                <w:sz w:val="16"/>
                <w:szCs w:val="16"/>
              </w:rPr>
              <w:t>Aglomeracija Karlovac - Duga Resa - neprihvatljivo za EU sufinanciranje</w:t>
            </w:r>
          </w:p>
        </w:tc>
        <w:tc>
          <w:tcPr>
            <w:tcW w:w="1559" w:type="dxa"/>
            <w:tcBorders>
              <w:top w:val="nil"/>
              <w:left w:val="nil"/>
              <w:bottom w:val="single" w:sz="4" w:space="0" w:color="auto"/>
              <w:right w:val="single" w:sz="4" w:space="0" w:color="auto"/>
            </w:tcBorders>
            <w:shd w:val="clear" w:color="auto" w:fill="auto"/>
            <w:noWrap/>
            <w:vAlign w:val="center"/>
            <w:hideMark/>
          </w:tcPr>
          <w:p w14:paraId="6B4475BD" w14:textId="77777777" w:rsidR="00F55D31" w:rsidRPr="00F55D31" w:rsidRDefault="00F55D31" w:rsidP="00F55D31">
            <w:pPr>
              <w:jc w:val="right"/>
              <w:rPr>
                <w:rFonts w:ascii="Arial" w:hAnsi="Arial" w:cs="Arial"/>
                <w:sz w:val="16"/>
                <w:szCs w:val="16"/>
              </w:rPr>
            </w:pPr>
            <w:r w:rsidRPr="00F55D31">
              <w:rPr>
                <w:rFonts w:ascii="Arial" w:hAnsi="Arial" w:cs="Arial"/>
                <w:sz w:val="16"/>
                <w:szCs w:val="16"/>
              </w:rPr>
              <w:t>22.000,00</w:t>
            </w:r>
          </w:p>
        </w:tc>
        <w:tc>
          <w:tcPr>
            <w:tcW w:w="1417" w:type="dxa"/>
            <w:tcBorders>
              <w:top w:val="nil"/>
              <w:left w:val="nil"/>
              <w:bottom w:val="single" w:sz="4" w:space="0" w:color="auto"/>
              <w:right w:val="single" w:sz="4" w:space="0" w:color="auto"/>
            </w:tcBorders>
            <w:shd w:val="clear" w:color="auto" w:fill="auto"/>
            <w:noWrap/>
            <w:vAlign w:val="center"/>
            <w:hideMark/>
          </w:tcPr>
          <w:p w14:paraId="3C65C627" w14:textId="77777777" w:rsidR="00F55D31" w:rsidRPr="00F55D31" w:rsidRDefault="00F55D31" w:rsidP="00F55D31">
            <w:pPr>
              <w:jc w:val="right"/>
              <w:rPr>
                <w:rFonts w:ascii="Arial" w:hAnsi="Arial" w:cs="Arial"/>
                <w:sz w:val="16"/>
                <w:szCs w:val="16"/>
              </w:rPr>
            </w:pPr>
            <w:r w:rsidRPr="00F55D31">
              <w:rPr>
                <w:rFonts w:ascii="Arial" w:hAnsi="Arial" w:cs="Arial"/>
                <w:sz w:val="16"/>
                <w:szCs w:val="16"/>
              </w:rPr>
              <w:t>0,00</w:t>
            </w:r>
          </w:p>
        </w:tc>
        <w:tc>
          <w:tcPr>
            <w:tcW w:w="2074" w:type="dxa"/>
            <w:tcBorders>
              <w:top w:val="nil"/>
              <w:left w:val="nil"/>
              <w:bottom w:val="single" w:sz="4" w:space="0" w:color="auto"/>
              <w:right w:val="single" w:sz="4" w:space="0" w:color="auto"/>
            </w:tcBorders>
            <w:shd w:val="clear" w:color="auto" w:fill="auto"/>
            <w:noWrap/>
            <w:vAlign w:val="center"/>
            <w:hideMark/>
          </w:tcPr>
          <w:p w14:paraId="276F8EA0" w14:textId="77777777" w:rsidR="00F55D31" w:rsidRPr="00F55D31" w:rsidRDefault="00F55D31" w:rsidP="00F55D31">
            <w:pPr>
              <w:jc w:val="right"/>
              <w:rPr>
                <w:rFonts w:ascii="Arial" w:hAnsi="Arial" w:cs="Arial"/>
                <w:sz w:val="16"/>
                <w:szCs w:val="16"/>
              </w:rPr>
            </w:pPr>
            <w:r w:rsidRPr="00F55D31">
              <w:rPr>
                <w:rFonts w:ascii="Arial" w:hAnsi="Arial" w:cs="Arial"/>
                <w:sz w:val="16"/>
                <w:szCs w:val="16"/>
              </w:rPr>
              <w:t>26.190.150,00 kn</w:t>
            </w:r>
          </w:p>
        </w:tc>
      </w:tr>
      <w:tr w:rsidR="00776B90" w:rsidRPr="00F55D31" w14:paraId="5BE7ECB9" w14:textId="77777777" w:rsidTr="008D1AD1">
        <w:trPr>
          <w:trHeight w:val="272"/>
        </w:trPr>
        <w:tc>
          <w:tcPr>
            <w:tcW w:w="439" w:type="dxa"/>
            <w:tcBorders>
              <w:top w:val="nil"/>
              <w:left w:val="single" w:sz="4" w:space="0" w:color="auto"/>
              <w:bottom w:val="single" w:sz="4" w:space="0" w:color="auto"/>
              <w:right w:val="nil"/>
            </w:tcBorders>
            <w:shd w:val="clear" w:color="auto" w:fill="auto"/>
            <w:noWrap/>
            <w:vAlign w:val="center"/>
          </w:tcPr>
          <w:p w14:paraId="3148B1D0" w14:textId="77777777" w:rsidR="00776B90" w:rsidRPr="00F55D31" w:rsidRDefault="00776B90" w:rsidP="00F55D31">
            <w:pPr>
              <w:jc w:val="center"/>
              <w:rPr>
                <w:rFonts w:ascii="Arial" w:hAnsi="Arial" w:cs="Arial"/>
                <w:sz w:val="16"/>
                <w:szCs w:val="16"/>
              </w:rPr>
            </w:pPr>
            <w:r>
              <w:rPr>
                <w:rFonts w:ascii="Arial" w:hAnsi="Arial" w:cs="Arial"/>
                <w:sz w:val="16"/>
                <w:szCs w:val="16"/>
              </w:rPr>
              <w:t>3.</w:t>
            </w:r>
          </w:p>
        </w:tc>
        <w:tc>
          <w:tcPr>
            <w:tcW w:w="5741" w:type="dxa"/>
            <w:tcBorders>
              <w:top w:val="nil"/>
              <w:left w:val="single" w:sz="4" w:space="0" w:color="auto"/>
              <w:bottom w:val="single" w:sz="4" w:space="0" w:color="auto"/>
              <w:right w:val="single" w:sz="4" w:space="0" w:color="auto"/>
            </w:tcBorders>
            <w:shd w:val="clear" w:color="auto" w:fill="auto"/>
            <w:vAlign w:val="center"/>
          </w:tcPr>
          <w:p w14:paraId="4CDA3CAC" w14:textId="77777777" w:rsidR="00776B90" w:rsidRPr="00F55D31" w:rsidRDefault="00776B90" w:rsidP="00F55D31">
            <w:pPr>
              <w:rPr>
                <w:rFonts w:ascii="Arial" w:hAnsi="Arial" w:cs="Arial"/>
                <w:b/>
                <w:bCs/>
                <w:sz w:val="16"/>
                <w:szCs w:val="16"/>
              </w:rPr>
            </w:pPr>
            <w:r>
              <w:rPr>
                <w:rFonts w:ascii="Arial" w:hAnsi="Arial" w:cs="Arial"/>
                <w:b/>
                <w:bCs/>
                <w:sz w:val="16"/>
                <w:szCs w:val="16"/>
              </w:rPr>
              <w:t>Izgradnja postrojenja za solarno sušenje mulja</w:t>
            </w:r>
          </w:p>
        </w:tc>
        <w:tc>
          <w:tcPr>
            <w:tcW w:w="1559" w:type="dxa"/>
            <w:tcBorders>
              <w:top w:val="nil"/>
              <w:left w:val="nil"/>
              <w:bottom w:val="single" w:sz="4" w:space="0" w:color="auto"/>
              <w:right w:val="single" w:sz="4" w:space="0" w:color="auto"/>
            </w:tcBorders>
            <w:shd w:val="clear" w:color="auto" w:fill="auto"/>
            <w:noWrap/>
            <w:vAlign w:val="center"/>
          </w:tcPr>
          <w:p w14:paraId="6B567098" w14:textId="77777777" w:rsidR="00776B90" w:rsidRPr="00F55D31" w:rsidRDefault="00776B90" w:rsidP="00F55D31">
            <w:pPr>
              <w:jc w:val="right"/>
              <w:rPr>
                <w:rFonts w:ascii="Arial" w:hAnsi="Arial" w:cs="Arial"/>
                <w:sz w:val="16"/>
                <w:szCs w:val="16"/>
              </w:rPr>
            </w:pPr>
          </w:p>
        </w:tc>
        <w:tc>
          <w:tcPr>
            <w:tcW w:w="1417" w:type="dxa"/>
            <w:tcBorders>
              <w:top w:val="nil"/>
              <w:left w:val="nil"/>
              <w:bottom w:val="single" w:sz="4" w:space="0" w:color="auto"/>
              <w:right w:val="single" w:sz="4" w:space="0" w:color="auto"/>
            </w:tcBorders>
            <w:shd w:val="clear" w:color="auto" w:fill="auto"/>
            <w:noWrap/>
            <w:vAlign w:val="center"/>
          </w:tcPr>
          <w:p w14:paraId="6E2A5673" w14:textId="77777777" w:rsidR="00776B90" w:rsidRPr="00F55D31" w:rsidRDefault="00776B90" w:rsidP="00F55D31">
            <w:pPr>
              <w:jc w:val="right"/>
              <w:rPr>
                <w:rFonts w:ascii="Arial" w:hAnsi="Arial" w:cs="Arial"/>
                <w:sz w:val="16"/>
                <w:szCs w:val="16"/>
              </w:rPr>
            </w:pPr>
          </w:p>
        </w:tc>
        <w:tc>
          <w:tcPr>
            <w:tcW w:w="2074" w:type="dxa"/>
            <w:tcBorders>
              <w:top w:val="nil"/>
              <w:left w:val="nil"/>
              <w:bottom w:val="single" w:sz="4" w:space="0" w:color="auto"/>
              <w:right w:val="single" w:sz="4" w:space="0" w:color="auto"/>
            </w:tcBorders>
            <w:shd w:val="clear" w:color="auto" w:fill="auto"/>
            <w:noWrap/>
            <w:vAlign w:val="center"/>
          </w:tcPr>
          <w:p w14:paraId="694374E2" w14:textId="77777777" w:rsidR="00776B90" w:rsidRPr="00F55D31" w:rsidRDefault="00776B90" w:rsidP="00F55D31">
            <w:pPr>
              <w:jc w:val="right"/>
              <w:rPr>
                <w:rFonts w:ascii="Arial" w:hAnsi="Arial" w:cs="Arial"/>
                <w:sz w:val="16"/>
                <w:szCs w:val="16"/>
              </w:rPr>
            </w:pPr>
            <w:r>
              <w:rPr>
                <w:rFonts w:ascii="Arial" w:hAnsi="Arial" w:cs="Arial"/>
                <w:sz w:val="16"/>
                <w:szCs w:val="16"/>
              </w:rPr>
              <w:t>15.288.120,14</w:t>
            </w:r>
          </w:p>
        </w:tc>
      </w:tr>
      <w:tr w:rsidR="00776B90" w:rsidRPr="00F55D31" w14:paraId="7C1B2F78" w14:textId="77777777" w:rsidTr="008D1AD1">
        <w:trPr>
          <w:trHeight w:val="262"/>
        </w:trPr>
        <w:tc>
          <w:tcPr>
            <w:tcW w:w="439" w:type="dxa"/>
            <w:tcBorders>
              <w:top w:val="nil"/>
              <w:left w:val="single" w:sz="4" w:space="0" w:color="auto"/>
              <w:bottom w:val="single" w:sz="4" w:space="0" w:color="auto"/>
              <w:right w:val="nil"/>
            </w:tcBorders>
            <w:shd w:val="clear" w:color="auto" w:fill="auto"/>
            <w:noWrap/>
            <w:vAlign w:val="center"/>
          </w:tcPr>
          <w:p w14:paraId="6B716140" w14:textId="77777777" w:rsidR="00776B90" w:rsidRPr="00F55D31" w:rsidRDefault="00776B90" w:rsidP="00F55D31">
            <w:pPr>
              <w:jc w:val="center"/>
              <w:rPr>
                <w:rFonts w:ascii="Arial" w:hAnsi="Arial" w:cs="Arial"/>
                <w:sz w:val="16"/>
                <w:szCs w:val="16"/>
              </w:rPr>
            </w:pPr>
            <w:r>
              <w:rPr>
                <w:rFonts w:ascii="Arial" w:hAnsi="Arial" w:cs="Arial"/>
                <w:sz w:val="16"/>
                <w:szCs w:val="16"/>
              </w:rPr>
              <w:t>4.</w:t>
            </w:r>
          </w:p>
        </w:tc>
        <w:tc>
          <w:tcPr>
            <w:tcW w:w="5741" w:type="dxa"/>
            <w:tcBorders>
              <w:top w:val="nil"/>
              <w:left w:val="single" w:sz="4" w:space="0" w:color="auto"/>
              <w:bottom w:val="single" w:sz="4" w:space="0" w:color="auto"/>
              <w:right w:val="single" w:sz="4" w:space="0" w:color="auto"/>
            </w:tcBorders>
            <w:shd w:val="clear" w:color="auto" w:fill="auto"/>
            <w:vAlign w:val="center"/>
          </w:tcPr>
          <w:p w14:paraId="77ACD19A" w14:textId="77777777" w:rsidR="00776B90" w:rsidRPr="00F55D31" w:rsidRDefault="00776B90" w:rsidP="00F55D31">
            <w:pPr>
              <w:rPr>
                <w:rFonts w:ascii="Arial" w:hAnsi="Arial" w:cs="Arial"/>
                <w:b/>
                <w:bCs/>
                <w:sz w:val="16"/>
                <w:szCs w:val="16"/>
              </w:rPr>
            </w:pPr>
            <w:r>
              <w:rPr>
                <w:rFonts w:ascii="Arial" w:hAnsi="Arial" w:cs="Arial"/>
                <w:b/>
                <w:bCs/>
                <w:sz w:val="16"/>
                <w:szCs w:val="16"/>
              </w:rPr>
              <w:t>Nabava specijaliziranih i radnih vozila</w:t>
            </w:r>
          </w:p>
        </w:tc>
        <w:tc>
          <w:tcPr>
            <w:tcW w:w="1559" w:type="dxa"/>
            <w:tcBorders>
              <w:top w:val="nil"/>
              <w:left w:val="nil"/>
              <w:bottom w:val="single" w:sz="4" w:space="0" w:color="auto"/>
              <w:right w:val="single" w:sz="4" w:space="0" w:color="auto"/>
            </w:tcBorders>
            <w:shd w:val="clear" w:color="auto" w:fill="auto"/>
            <w:noWrap/>
            <w:vAlign w:val="center"/>
          </w:tcPr>
          <w:p w14:paraId="3BF1FCCD" w14:textId="77777777" w:rsidR="00776B90" w:rsidRPr="00F55D31" w:rsidRDefault="00776B90" w:rsidP="00F55D31">
            <w:pPr>
              <w:jc w:val="right"/>
              <w:rPr>
                <w:rFonts w:ascii="Arial" w:hAnsi="Arial" w:cs="Arial"/>
                <w:sz w:val="16"/>
                <w:szCs w:val="16"/>
              </w:rPr>
            </w:pPr>
          </w:p>
        </w:tc>
        <w:tc>
          <w:tcPr>
            <w:tcW w:w="1417" w:type="dxa"/>
            <w:tcBorders>
              <w:top w:val="nil"/>
              <w:left w:val="nil"/>
              <w:bottom w:val="single" w:sz="4" w:space="0" w:color="auto"/>
              <w:right w:val="single" w:sz="4" w:space="0" w:color="auto"/>
            </w:tcBorders>
            <w:shd w:val="clear" w:color="auto" w:fill="auto"/>
            <w:noWrap/>
            <w:vAlign w:val="center"/>
          </w:tcPr>
          <w:p w14:paraId="4D7C280D" w14:textId="77777777" w:rsidR="00776B90" w:rsidRPr="00F55D31" w:rsidRDefault="00776B90" w:rsidP="00F55D31">
            <w:pPr>
              <w:jc w:val="right"/>
              <w:rPr>
                <w:rFonts w:ascii="Arial" w:hAnsi="Arial" w:cs="Arial"/>
                <w:sz w:val="16"/>
                <w:szCs w:val="16"/>
              </w:rPr>
            </w:pPr>
          </w:p>
        </w:tc>
        <w:tc>
          <w:tcPr>
            <w:tcW w:w="2074" w:type="dxa"/>
            <w:tcBorders>
              <w:top w:val="nil"/>
              <w:left w:val="nil"/>
              <w:bottom w:val="single" w:sz="4" w:space="0" w:color="auto"/>
              <w:right w:val="single" w:sz="4" w:space="0" w:color="auto"/>
            </w:tcBorders>
            <w:shd w:val="clear" w:color="auto" w:fill="auto"/>
            <w:noWrap/>
            <w:vAlign w:val="center"/>
          </w:tcPr>
          <w:p w14:paraId="2F1963EC" w14:textId="77777777" w:rsidR="00776B90" w:rsidRPr="00F55D31" w:rsidRDefault="00776B90" w:rsidP="00F55D31">
            <w:pPr>
              <w:jc w:val="right"/>
              <w:rPr>
                <w:rFonts w:ascii="Arial" w:hAnsi="Arial" w:cs="Arial"/>
                <w:sz w:val="16"/>
                <w:szCs w:val="16"/>
              </w:rPr>
            </w:pPr>
            <w:r>
              <w:rPr>
                <w:rFonts w:ascii="Arial" w:hAnsi="Arial" w:cs="Arial"/>
                <w:sz w:val="16"/>
                <w:szCs w:val="16"/>
              </w:rPr>
              <w:t>8.200.800,00</w:t>
            </w:r>
          </w:p>
        </w:tc>
      </w:tr>
      <w:tr w:rsidR="00776B90" w:rsidRPr="00F55D31" w14:paraId="08EE9524" w14:textId="77777777" w:rsidTr="008D1AD1">
        <w:trPr>
          <w:trHeight w:val="280"/>
        </w:trPr>
        <w:tc>
          <w:tcPr>
            <w:tcW w:w="439" w:type="dxa"/>
            <w:tcBorders>
              <w:top w:val="nil"/>
              <w:left w:val="single" w:sz="4" w:space="0" w:color="auto"/>
              <w:bottom w:val="single" w:sz="4" w:space="0" w:color="auto"/>
              <w:right w:val="nil"/>
            </w:tcBorders>
            <w:shd w:val="clear" w:color="auto" w:fill="auto"/>
            <w:noWrap/>
            <w:vAlign w:val="center"/>
          </w:tcPr>
          <w:p w14:paraId="39F90D86" w14:textId="77777777" w:rsidR="00776B90" w:rsidRPr="00F55D31" w:rsidRDefault="00776B90" w:rsidP="00F55D31">
            <w:pPr>
              <w:jc w:val="center"/>
              <w:rPr>
                <w:rFonts w:ascii="Arial" w:hAnsi="Arial" w:cs="Arial"/>
                <w:sz w:val="16"/>
                <w:szCs w:val="16"/>
              </w:rPr>
            </w:pPr>
            <w:r>
              <w:rPr>
                <w:rFonts w:ascii="Arial" w:hAnsi="Arial" w:cs="Arial"/>
                <w:sz w:val="16"/>
                <w:szCs w:val="16"/>
              </w:rPr>
              <w:t>5.</w:t>
            </w:r>
          </w:p>
        </w:tc>
        <w:tc>
          <w:tcPr>
            <w:tcW w:w="5741" w:type="dxa"/>
            <w:tcBorders>
              <w:top w:val="nil"/>
              <w:left w:val="single" w:sz="4" w:space="0" w:color="auto"/>
              <w:bottom w:val="single" w:sz="4" w:space="0" w:color="auto"/>
              <w:right w:val="single" w:sz="4" w:space="0" w:color="auto"/>
            </w:tcBorders>
            <w:shd w:val="clear" w:color="auto" w:fill="auto"/>
            <w:vAlign w:val="center"/>
          </w:tcPr>
          <w:p w14:paraId="22889C22" w14:textId="77777777" w:rsidR="00776B90" w:rsidRPr="00F55D31" w:rsidRDefault="00776B90" w:rsidP="00F55D31">
            <w:pPr>
              <w:rPr>
                <w:rFonts w:ascii="Arial" w:hAnsi="Arial" w:cs="Arial"/>
                <w:b/>
                <w:bCs/>
                <w:sz w:val="16"/>
                <w:szCs w:val="16"/>
              </w:rPr>
            </w:pPr>
            <w:r>
              <w:rPr>
                <w:rFonts w:ascii="Arial" w:hAnsi="Arial" w:cs="Arial"/>
                <w:b/>
                <w:bCs/>
                <w:sz w:val="16"/>
                <w:szCs w:val="16"/>
              </w:rPr>
              <w:t>Nabava mjerne opreme za UPOV</w:t>
            </w:r>
          </w:p>
        </w:tc>
        <w:tc>
          <w:tcPr>
            <w:tcW w:w="1559" w:type="dxa"/>
            <w:tcBorders>
              <w:top w:val="nil"/>
              <w:left w:val="nil"/>
              <w:bottom w:val="single" w:sz="4" w:space="0" w:color="auto"/>
              <w:right w:val="single" w:sz="4" w:space="0" w:color="auto"/>
            </w:tcBorders>
            <w:shd w:val="clear" w:color="auto" w:fill="auto"/>
            <w:noWrap/>
            <w:vAlign w:val="center"/>
          </w:tcPr>
          <w:p w14:paraId="6DDA7EA5" w14:textId="77777777" w:rsidR="00776B90" w:rsidRPr="00F55D31" w:rsidRDefault="00776B90" w:rsidP="00F55D31">
            <w:pPr>
              <w:jc w:val="right"/>
              <w:rPr>
                <w:rFonts w:ascii="Arial" w:hAnsi="Arial" w:cs="Arial"/>
                <w:sz w:val="16"/>
                <w:szCs w:val="16"/>
              </w:rPr>
            </w:pPr>
          </w:p>
        </w:tc>
        <w:tc>
          <w:tcPr>
            <w:tcW w:w="1417" w:type="dxa"/>
            <w:tcBorders>
              <w:top w:val="nil"/>
              <w:left w:val="nil"/>
              <w:bottom w:val="single" w:sz="4" w:space="0" w:color="auto"/>
              <w:right w:val="single" w:sz="4" w:space="0" w:color="auto"/>
            </w:tcBorders>
            <w:shd w:val="clear" w:color="auto" w:fill="auto"/>
            <w:noWrap/>
            <w:vAlign w:val="center"/>
          </w:tcPr>
          <w:p w14:paraId="723965EB" w14:textId="77777777" w:rsidR="00776B90" w:rsidRPr="00F55D31" w:rsidRDefault="00776B90" w:rsidP="00F55D31">
            <w:pPr>
              <w:jc w:val="right"/>
              <w:rPr>
                <w:rFonts w:ascii="Arial" w:hAnsi="Arial" w:cs="Arial"/>
                <w:sz w:val="16"/>
                <w:szCs w:val="16"/>
              </w:rPr>
            </w:pPr>
          </w:p>
        </w:tc>
        <w:tc>
          <w:tcPr>
            <w:tcW w:w="2074" w:type="dxa"/>
            <w:tcBorders>
              <w:top w:val="nil"/>
              <w:left w:val="nil"/>
              <w:bottom w:val="single" w:sz="4" w:space="0" w:color="auto"/>
              <w:right w:val="single" w:sz="4" w:space="0" w:color="auto"/>
            </w:tcBorders>
            <w:shd w:val="clear" w:color="auto" w:fill="auto"/>
            <w:noWrap/>
            <w:vAlign w:val="center"/>
          </w:tcPr>
          <w:p w14:paraId="1F07CA74" w14:textId="77777777" w:rsidR="00776B90" w:rsidRPr="00F55D31" w:rsidRDefault="00776B90" w:rsidP="00F55D31">
            <w:pPr>
              <w:jc w:val="right"/>
              <w:rPr>
                <w:rFonts w:ascii="Arial" w:hAnsi="Arial" w:cs="Arial"/>
                <w:sz w:val="16"/>
                <w:szCs w:val="16"/>
              </w:rPr>
            </w:pPr>
            <w:r>
              <w:rPr>
                <w:rFonts w:ascii="Arial" w:hAnsi="Arial" w:cs="Arial"/>
                <w:sz w:val="16"/>
                <w:szCs w:val="16"/>
              </w:rPr>
              <w:t>1.015.000,00</w:t>
            </w:r>
          </w:p>
        </w:tc>
      </w:tr>
      <w:tr w:rsidR="00F55D31" w:rsidRPr="00F55D31" w14:paraId="23DFA751" w14:textId="77777777" w:rsidTr="008D1AD1">
        <w:trPr>
          <w:trHeight w:val="300"/>
        </w:trPr>
        <w:tc>
          <w:tcPr>
            <w:tcW w:w="439" w:type="dxa"/>
            <w:tcBorders>
              <w:top w:val="nil"/>
              <w:left w:val="single" w:sz="4" w:space="0" w:color="auto"/>
              <w:bottom w:val="single" w:sz="4" w:space="0" w:color="auto"/>
              <w:right w:val="nil"/>
            </w:tcBorders>
            <w:shd w:val="clear" w:color="auto" w:fill="auto"/>
            <w:noWrap/>
            <w:vAlign w:val="center"/>
            <w:hideMark/>
          </w:tcPr>
          <w:p w14:paraId="43DC471E" w14:textId="77777777" w:rsidR="00F55D31" w:rsidRPr="00F55D31" w:rsidRDefault="00F55D31" w:rsidP="00F55D31">
            <w:pPr>
              <w:jc w:val="center"/>
              <w:rPr>
                <w:rFonts w:ascii="Arial" w:hAnsi="Arial" w:cs="Arial"/>
                <w:sz w:val="16"/>
                <w:szCs w:val="16"/>
              </w:rPr>
            </w:pPr>
            <w:r w:rsidRPr="00F55D31">
              <w:rPr>
                <w:rFonts w:ascii="Arial" w:hAnsi="Arial" w:cs="Arial"/>
                <w:sz w:val="16"/>
                <w:szCs w:val="16"/>
              </w:rPr>
              <w:t> </w:t>
            </w:r>
          </w:p>
        </w:tc>
        <w:tc>
          <w:tcPr>
            <w:tcW w:w="5741" w:type="dxa"/>
            <w:tcBorders>
              <w:top w:val="nil"/>
              <w:left w:val="nil"/>
              <w:bottom w:val="single" w:sz="4" w:space="0" w:color="auto"/>
              <w:right w:val="nil"/>
            </w:tcBorders>
            <w:shd w:val="clear" w:color="auto" w:fill="auto"/>
            <w:noWrap/>
            <w:vAlign w:val="bottom"/>
            <w:hideMark/>
          </w:tcPr>
          <w:p w14:paraId="74A116D9" w14:textId="77777777" w:rsidR="00F55D31" w:rsidRPr="00F55D31" w:rsidRDefault="00F55D31" w:rsidP="00F55D31">
            <w:pPr>
              <w:rPr>
                <w:rFonts w:ascii="Arial" w:hAnsi="Arial" w:cs="Arial"/>
                <w:b/>
                <w:bCs/>
                <w:sz w:val="16"/>
                <w:szCs w:val="16"/>
              </w:rPr>
            </w:pPr>
            <w:r w:rsidRPr="00F55D31">
              <w:rPr>
                <w:rFonts w:ascii="Arial" w:hAnsi="Arial" w:cs="Arial"/>
                <w:b/>
                <w:bCs/>
                <w:sz w:val="16"/>
                <w:szCs w:val="16"/>
              </w:rPr>
              <w:t>UKUPNO</w:t>
            </w:r>
          </w:p>
        </w:tc>
        <w:tc>
          <w:tcPr>
            <w:tcW w:w="1559" w:type="dxa"/>
            <w:tcBorders>
              <w:top w:val="nil"/>
              <w:left w:val="nil"/>
              <w:bottom w:val="single" w:sz="4" w:space="0" w:color="auto"/>
              <w:right w:val="nil"/>
            </w:tcBorders>
            <w:shd w:val="clear" w:color="auto" w:fill="auto"/>
            <w:noWrap/>
            <w:vAlign w:val="center"/>
            <w:hideMark/>
          </w:tcPr>
          <w:p w14:paraId="62F67193" w14:textId="77777777" w:rsidR="00F55D31" w:rsidRPr="00F55D31" w:rsidRDefault="00F55D31" w:rsidP="00F55D31">
            <w:pPr>
              <w:jc w:val="right"/>
              <w:rPr>
                <w:rFonts w:ascii="Arial" w:hAnsi="Arial" w:cs="Arial"/>
                <w:b/>
                <w:bCs/>
                <w:sz w:val="16"/>
                <w:szCs w:val="16"/>
              </w:rPr>
            </w:pPr>
            <w:r w:rsidRPr="00F55D31">
              <w:rPr>
                <w:rFonts w:ascii="Arial" w:hAnsi="Arial" w:cs="Arial"/>
                <w:b/>
                <w:bCs/>
                <w:sz w:val="16"/>
                <w:szCs w:val="16"/>
              </w:rPr>
              <w:t>56.000,00</w:t>
            </w:r>
          </w:p>
        </w:tc>
        <w:tc>
          <w:tcPr>
            <w:tcW w:w="1417" w:type="dxa"/>
            <w:tcBorders>
              <w:top w:val="nil"/>
              <w:left w:val="nil"/>
              <w:bottom w:val="single" w:sz="4" w:space="0" w:color="auto"/>
              <w:right w:val="nil"/>
            </w:tcBorders>
            <w:shd w:val="clear" w:color="auto" w:fill="auto"/>
            <w:noWrap/>
            <w:vAlign w:val="center"/>
            <w:hideMark/>
          </w:tcPr>
          <w:p w14:paraId="2370003A" w14:textId="77777777" w:rsidR="00F55D31" w:rsidRPr="00F55D31" w:rsidRDefault="00F55D31" w:rsidP="00F55D31">
            <w:pPr>
              <w:jc w:val="right"/>
              <w:rPr>
                <w:rFonts w:ascii="Arial" w:hAnsi="Arial" w:cs="Arial"/>
                <w:b/>
                <w:bCs/>
                <w:sz w:val="16"/>
                <w:szCs w:val="16"/>
              </w:rPr>
            </w:pPr>
            <w:r w:rsidRPr="00F55D31">
              <w:rPr>
                <w:rFonts w:ascii="Arial" w:hAnsi="Arial" w:cs="Arial"/>
                <w:b/>
                <w:bCs/>
                <w:sz w:val="16"/>
                <w:szCs w:val="16"/>
              </w:rPr>
              <w:t>69.500,00</w:t>
            </w:r>
          </w:p>
        </w:tc>
        <w:tc>
          <w:tcPr>
            <w:tcW w:w="2074" w:type="dxa"/>
            <w:tcBorders>
              <w:top w:val="nil"/>
              <w:left w:val="nil"/>
              <w:bottom w:val="single" w:sz="4" w:space="0" w:color="auto"/>
              <w:right w:val="nil"/>
            </w:tcBorders>
            <w:shd w:val="clear" w:color="auto" w:fill="auto"/>
            <w:noWrap/>
            <w:vAlign w:val="center"/>
            <w:hideMark/>
          </w:tcPr>
          <w:p w14:paraId="1AC57329" w14:textId="77777777" w:rsidR="00F55D31" w:rsidRPr="00F55D31" w:rsidRDefault="00776B90" w:rsidP="00F55D31">
            <w:pPr>
              <w:jc w:val="right"/>
              <w:rPr>
                <w:rFonts w:ascii="Arial" w:hAnsi="Arial" w:cs="Arial"/>
                <w:b/>
                <w:bCs/>
                <w:sz w:val="16"/>
                <w:szCs w:val="16"/>
              </w:rPr>
            </w:pPr>
            <w:r>
              <w:rPr>
                <w:rFonts w:ascii="Arial" w:hAnsi="Arial" w:cs="Arial"/>
                <w:b/>
                <w:bCs/>
                <w:sz w:val="16"/>
                <w:szCs w:val="16"/>
              </w:rPr>
              <w:t>320.414.320,14</w:t>
            </w:r>
          </w:p>
        </w:tc>
      </w:tr>
      <w:tr w:rsidR="00F55D31" w:rsidRPr="00F55D31" w14:paraId="051AA9E1" w14:textId="77777777" w:rsidTr="008D1AD1">
        <w:trPr>
          <w:trHeight w:val="300"/>
        </w:trPr>
        <w:tc>
          <w:tcPr>
            <w:tcW w:w="11230" w:type="dxa"/>
            <w:gridSpan w:val="5"/>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56228379" w14:textId="77777777" w:rsidR="00F55D31" w:rsidRPr="00F55D31" w:rsidRDefault="00F55D31" w:rsidP="00F55D31">
            <w:pPr>
              <w:rPr>
                <w:rFonts w:ascii="Arial" w:hAnsi="Arial" w:cs="Arial"/>
                <w:b/>
                <w:bCs/>
                <w:sz w:val="16"/>
                <w:szCs w:val="16"/>
              </w:rPr>
            </w:pPr>
            <w:r w:rsidRPr="00F55D31">
              <w:rPr>
                <w:rFonts w:ascii="Arial" w:hAnsi="Arial" w:cs="Arial"/>
                <w:b/>
                <w:bCs/>
                <w:sz w:val="16"/>
                <w:szCs w:val="16"/>
              </w:rPr>
              <w:t xml:space="preserve">ZAJEDNIČKE INVESTICIJE ( HRVATSKE CESTE I GRAD KARLOVAC ) </w:t>
            </w:r>
          </w:p>
        </w:tc>
      </w:tr>
      <w:tr w:rsidR="00F55D31" w:rsidRPr="00F55D31" w14:paraId="2EF09DF2" w14:textId="77777777" w:rsidTr="008D1AD1">
        <w:trPr>
          <w:trHeight w:val="255"/>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6AF3C5F2" w14:textId="77777777" w:rsidR="00F55D31" w:rsidRPr="00F55D31" w:rsidRDefault="00776B90" w:rsidP="00F55D31">
            <w:pPr>
              <w:jc w:val="center"/>
              <w:rPr>
                <w:rFonts w:ascii="Arial" w:hAnsi="Arial" w:cs="Arial"/>
                <w:sz w:val="16"/>
                <w:szCs w:val="16"/>
              </w:rPr>
            </w:pPr>
            <w:r>
              <w:rPr>
                <w:rFonts w:ascii="Arial" w:hAnsi="Arial" w:cs="Arial"/>
                <w:sz w:val="16"/>
                <w:szCs w:val="16"/>
              </w:rPr>
              <w:t>6.</w:t>
            </w:r>
          </w:p>
        </w:tc>
        <w:tc>
          <w:tcPr>
            <w:tcW w:w="5741" w:type="dxa"/>
            <w:tcBorders>
              <w:top w:val="nil"/>
              <w:left w:val="nil"/>
              <w:bottom w:val="single" w:sz="4" w:space="0" w:color="auto"/>
              <w:right w:val="single" w:sz="4" w:space="0" w:color="auto"/>
            </w:tcBorders>
            <w:shd w:val="clear" w:color="auto" w:fill="auto"/>
            <w:noWrap/>
            <w:vAlign w:val="bottom"/>
            <w:hideMark/>
          </w:tcPr>
          <w:p w14:paraId="24FDD15F" w14:textId="77777777" w:rsidR="00F55D31" w:rsidRPr="00F55D31" w:rsidRDefault="00776B90" w:rsidP="00F55D31">
            <w:pPr>
              <w:rPr>
                <w:rFonts w:ascii="Arial" w:hAnsi="Arial" w:cs="Arial"/>
                <w:b/>
                <w:bCs/>
                <w:sz w:val="16"/>
                <w:szCs w:val="16"/>
              </w:rPr>
            </w:pPr>
            <w:r>
              <w:rPr>
                <w:rFonts w:ascii="Arial" w:hAnsi="Arial" w:cs="Arial"/>
                <w:b/>
                <w:bCs/>
                <w:sz w:val="16"/>
                <w:szCs w:val="16"/>
              </w:rPr>
              <w:t>Rekonstrukcija vodoopskrbe i kanalizacije u Mažuranićevoj obali</w:t>
            </w:r>
          </w:p>
        </w:tc>
        <w:tc>
          <w:tcPr>
            <w:tcW w:w="1559" w:type="dxa"/>
            <w:tcBorders>
              <w:top w:val="nil"/>
              <w:left w:val="nil"/>
              <w:bottom w:val="single" w:sz="4" w:space="0" w:color="auto"/>
              <w:right w:val="single" w:sz="4" w:space="0" w:color="auto"/>
            </w:tcBorders>
            <w:shd w:val="clear" w:color="auto" w:fill="auto"/>
            <w:noWrap/>
            <w:vAlign w:val="center"/>
          </w:tcPr>
          <w:p w14:paraId="3855F81D" w14:textId="77777777" w:rsidR="00F55D31" w:rsidRPr="00F55D31" w:rsidRDefault="00776B90" w:rsidP="00F55D31">
            <w:pPr>
              <w:jc w:val="right"/>
              <w:rPr>
                <w:rFonts w:ascii="Arial" w:hAnsi="Arial" w:cs="Arial"/>
                <w:sz w:val="16"/>
                <w:szCs w:val="16"/>
              </w:rPr>
            </w:pPr>
            <w:r>
              <w:rPr>
                <w:rFonts w:ascii="Arial" w:hAnsi="Arial" w:cs="Arial"/>
                <w:sz w:val="16"/>
                <w:szCs w:val="16"/>
              </w:rPr>
              <w:t>662,00</w:t>
            </w:r>
          </w:p>
        </w:tc>
        <w:tc>
          <w:tcPr>
            <w:tcW w:w="1417" w:type="dxa"/>
            <w:tcBorders>
              <w:top w:val="nil"/>
              <w:left w:val="nil"/>
              <w:bottom w:val="single" w:sz="4" w:space="0" w:color="auto"/>
              <w:right w:val="single" w:sz="4" w:space="0" w:color="auto"/>
            </w:tcBorders>
            <w:shd w:val="clear" w:color="auto" w:fill="auto"/>
            <w:noWrap/>
            <w:vAlign w:val="center"/>
          </w:tcPr>
          <w:p w14:paraId="551C38C4" w14:textId="77777777" w:rsidR="00F55D31" w:rsidRPr="00F55D31" w:rsidRDefault="00776B90" w:rsidP="00F55D31">
            <w:pPr>
              <w:jc w:val="right"/>
              <w:rPr>
                <w:rFonts w:ascii="Arial" w:hAnsi="Arial" w:cs="Arial"/>
                <w:sz w:val="16"/>
                <w:szCs w:val="16"/>
              </w:rPr>
            </w:pPr>
            <w:r>
              <w:rPr>
                <w:rFonts w:ascii="Arial" w:hAnsi="Arial" w:cs="Arial"/>
                <w:sz w:val="16"/>
                <w:szCs w:val="16"/>
              </w:rPr>
              <w:t>301,00</w:t>
            </w:r>
          </w:p>
        </w:tc>
        <w:tc>
          <w:tcPr>
            <w:tcW w:w="2074" w:type="dxa"/>
            <w:tcBorders>
              <w:top w:val="nil"/>
              <w:left w:val="nil"/>
              <w:bottom w:val="single" w:sz="4" w:space="0" w:color="auto"/>
              <w:right w:val="single" w:sz="4" w:space="0" w:color="auto"/>
            </w:tcBorders>
            <w:shd w:val="clear" w:color="auto" w:fill="auto"/>
            <w:noWrap/>
            <w:vAlign w:val="center"/>
          </w:tcPr>
          <w:p w14:paraId="36BA94F0" w14:textId="77777777" w:rsidR="00F55D31" w:rsidRPr="00F55D31" w:rsidRDefault="00776B90" w:rsidP="006E7273">
            <w:pPr>
              <w:jc w:val="right"/>
              <w:rPr>
                <w:rFonts w:ascii="Arial" w:hAnsi="Arial" w:cs="Arial"/>
                <w:sz w:val="16"/>
                <w:szCs w:val="16"/>
              </w:rPr>
            </w:pPr>
            <w:r>
              <w:rPr>
                <w:rFonts w:ascii="Arial" w:hAnsi="Arial" w:cs="Arial"/>
                <w:sz w:val="16"/>
                <w:szCs w:val="16"/>
              </w:rPr>
              <w:t>1.858.000,00</w:t>
            </w:r>
          </w:p>
        </w:tc>
      </w:tr>
      <w:tr w:rsidR="00F55D31" w:rsidRPr="00F55D31" w14:paraId="71AF984F" w14:textId="77777777" w:rsidTr="008D1AD1">
        <w:trPr>
          <w:trHeight w:val="255"/>
        </w:trPr>
        <w:tc>
          <w:tcPr>
            <w:tcW w:w="439" w:type="dxa"/>
            <w:tcBorders>
              <w:top w:val="nil"/>
              <w:left w:val="single" w:sz="4" w:space="0" w:color="auto"/>
              <w:bottom w:val="single" w:sz="4" w:space="0" w:color="auto"/>
              <w:right w:val="nil"/>
            </w:tcBorders>
            <w:shd w:val="clear" w:color="auto" w:fill="auto"/>
            <w:noWrap/>
            <w:vAlign w:val="center"/>
            <w:hideMark/>
          </w:tcPr>
          <w:p w14:paraId="5FE80FD3" w14:textId="77777777" w:rsidR="00F55D31" w:rsidRPr="00F55D31" w:rsidRDefault="00F55D31" w:rsidP="00F55D31">
            <w:pPr>
              <w:jc w:val="center"/>
              <w:rPr>
                <w:rFonts w:ascii="Arial" w:hAnsi="Arial" w:cs="Arial"/>
                <w:sz w:val="16"/>
                <w:szCs w:val="16"/>
              </w:rPr>
            </w:pPr>
            <w:r w:rsidRPr="00F55D31">
              <w:rPr>
                <w:rFonts w:ascii="Arial" w:hAnsi="Arial" w:cs="Arial"/>
                <w:sz w:val="16"/>
                <w:szCs w:val="16"/>
              </w:rPr>
              <w:t> </w:t>
            </w:r>
          </w:p>
        </w:tc>
        <w:tc>
          <w:tcPr>
            <w:tcW w:w="5741" w:type="dxa"/>
            <w:tcBorders>
              <w:top w:val="nil"/>
              <w:left w:val="nil"/>
              <w:bottom w:val="single" w:sz="4" w:space="0" w:color="auto"/>
              <w:right w:val="nil"/>
            </w:tcBorders>
            <w:shd w:val="clear" w:color="auto" w:fill="auto"/>
            <w:noWrap/>
            <w:vAlign w:val="bottom"/>
            <w:hideMark/>
          </w:tcPr>
          <w:p w14:paraId="64B3F35B" w14:textId="77777777" w:rsidR="00F55D31" w:rsidRPr="00F55D31" w:rsidRDefault="00F55D31" w:rsidP="00F55D31">
            <w:pPr>
              <w:rPr>
                <w:rFonts w:ascii="Arial" w:hAnsi="Arial" w:cs="Arial"/>
                <w:b/>
                <w:bCs/>
                <w:sz w:val="16"/>
                <w:szCs w:val="16"/>
              </w:rPr>
            </w:pPr>
            <w:r w:rsidRPr="00F55D31">
              <w:rPr>
                <w:rFonts w:ascii="Arial" w:hAnsi="Arial" w:cs="Arial"/>
                <w:b/>
                <w:bCs/>
                <w:sz w:val="16"/>
                <w:szCs w:val="16"/>
              </w:rPr>
              <w:t>UKUPNO</w:t>
            </w:r>
          </w:p>
        </w:tc>
        <w:tc>
          <w:tcPr>
            <w:tcW w:w="1559" w:type="dxa"/>
            <w:tcBorders>
              <w:top w:val="nil"/>
              <w:left w:val="nil"/>
              <w:bottom w:val="single" w:sz="4" w:space="0" w:color="auto"/>
              <w:right w:val="nil"/>
            </w:tcBorders>
            <w:shd w:val="clear" w:color="auto" w:fill="auto"/>
            <w:noWrap/>
            <w:vAlign w:val="center"/>
          </w:tcPr>
          <w:p w14:paraId="668BE4DD" w14:textId="77777777" w:rsidR="00F55D31" w:rsidRPr="00F55D31" w:rsidRDefault="00776B90" w:rsidP="00F55D31">
            <w:pPr>
              <w:jc w:val="right"/>
              <w:rPr>
                <w:rFonts w:ascii="Arial" w:hAnsi="Arial" w:cs="Arial"/>
                <w:b/>
                <w:bCs/>
                <w:sz w:val="16"/>
                <w:szCs w:val="16"/>
              </w:rPr>
            </w:pPr>
            <w:r>
              <w:rPr>
                <w:rFonts w:ascii="Arial" w:hAnsi="Arial" w:cs="Arial"/>
                <w:b/>
                <w:bCs/>
                <w:sz w:val="16"/>
                <w:szCs w:val="16"/>
              </w:rPr>
              <w:t>662,00</w:t>
            </w:r>
          </w:p>
        </w:tc>
        <w:tc>
          <w:tcPr>
            <w:tcW w:w="1417" w:type="dxa"/>
            <w:tcBorders>
              <w:top w:val="nil"/>
              <w:left w:val="nil"/>
              <w:bottom w:val="single" w:sz="4" w:space="0" w:color="auto"/>
              <w:right w:val="nil"/>
            </w:tcBorders>
            <w:shd w:val="clear" w:color="auto" w:fill="auto"/>
            <w:noWrap/>
            <w:vAlign w:val="center"/>
          </w:tcPr>
          <w:p w14:paraId="1FD7E753" w14:textId="77777777" w:rsidR="00F55D31" w:rsidRPr="00F55D31" w:rsidRDefault="00776B90" w:rsidP="00F55D31">
            <w:pPr>
              <w:jc w:val="right"/>
              <w:rPr>
                <w:rFonts w:ascii="Arial" w:hAnsi="Arial" w:cs="Arial"/>
                <w:b/>
                <w:bCs/>
                <w:sz w:val="16"/>
                <w:szCs w:val="16"/>
              </w:rPr>
            </w:pPr>
            <w:r>
              <w:rPr>
                <w:rFonts w:ascii="Arial" w:hAnsi="Arial" w:cs="Arial"/>
                <w:b/>
                <w:bCs/>
                <w:sz w:val="16"/>
                <w:szCs w:val="16"/>
              </w:rPr>
              <w:t>301,00</w:t>
            </w:r>
          </w:p>
        </w:tc>
        <w:tc>
          <w:tcPr>
            <w:tcW w:w="2074" w:type="dxa"/>
            <w:tcBorders>
              <w:top w:val="nil"/>
              <w:left w:val="nil"/>
              <w:bottom w:val="single" w:sz="4" w:space="0" w:color="auto"/>
              <w:right w:val="single" w:sz="4" w:space="0" w:color="auto"/>
            </w:tcBorders>
            <w:shd w:val="clear" w:color="auto" w:fill="auto"/>
            <w:noWrap/>
            <w:vAlign w:val="center"/>
          </w:tcPr>
          <w:p w14:paraId="38D22A5A" w14:textId="77777777" w:rsidR="00F55D31" w:rsidRPr="00F55D31" w:rsidRDefault="00776B90" w:rsidP="006E7273">
            <w:pPr>
              <w:jc w:val="right"/>
              <w:rPr>
                <w:rFonts w:ascii="Arial" w:hAnsi="Arial" w:cs="Arial"/>
                <w:b/>
                <w:bCs/>
                <w:sz w:val="16"/>
                <w:szCs w:val="16"/>
              </w:rPr>
            </w:pPr>
            <w:r>
              <w:rPr>
                <w:rFonts w:ascii="Arial" w:hAnsi="Arial" w:cs="Arial"/>
                <w:b/>
                <w:bCs/>
                <w:sz w:val="16"/>
                <w:szCs w:val="16"/>
              </w:rPr>
              <w:t>1.858.000,00</w:t>
            </w:r>
          </w:p>
        </w:tc>
      </w:tr>
      <w:tr w:rsidR="00F55D31" w:rsidRPr="00F55D31" w14:paraId="6CB437D7" w14:textId="77777777" w:rsidTr="008D1AD1">
        <w:trPr>
          <w:trHeight w:val="300"/>
        </w:trPr>
        <w:tc>
          <w:tcPr>
            <w:tcW w:w="11230" w:type="dxa"/>
            <w:gridSpan w:val="5"/>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7872F1D4" w14:textId="77777777" w:rsidR="00F55D31" w:rsidRPr="00F55D31" w:rsidRDefault="00F55D31" w:rsidP="00F55D31">
            <w:pPr>
              <w:rPr>
                <w:rFonts w:ascii="Arial" w:hAnsi="Arial" w:cs="Arial"/>
                <w:b/>
                <w:bCs/>
                <w:sz w:val="16"/>
                <w:szCs w:val="16"/>
              </w:rPr>
            </w:pPr>
            <w:r w:rsidRPr="00F55D31">
              <w:rPr>
                <w:rFonts w:ascii="Arial" w:hAnsi="Arial" w:cs="Arial"/>
                <w:b/>
                <w:bCs/>
                <w:sz w:val="16"/>
                <w:szCs w:val="16"/>
              </w:rPr>
              <w:t xml:space="preserve">ZAJEDNIČKE INVESTICIJE ( HRVATSKE CESTE I GRAD OZALJ ) </w:t>
            </w:r>
          </w:p>
        </w:tc>
      </w:tr>
      <w:tr w:rsidR="00F55D31" w:rsidRPr="00F55D31" w14:paraId="0C077222" w14:textId="77777777" w:rsidTr="008D1AD1">
        <w:trPr>
          <w:trHeight w:val="300"/>
        </w:trPr>
        <w:tc>
          <w:tcPr>
            <w:tcW w:w="439" w:type="dxa"/>
            <w:tcBorders>
              <w:top w:val="nil"/>
              <w:left w:val="single" w:sz="4" w:space="0" w:color="auto"/>
              <w:bottom w:val="nil"/>
              <w:right w:val="nil"/>
            </w:tcBorders>
            <w:shd w:val="clear" w:color="auto" w:fill="auto"/>
            <w:noWrap/>
            <w:vAlign w:val="center"/>
            <w:hideMark/>
          </w:tcPr>
          <w:p w14:paraId="58CF2D9D" w14:textId="77777777" w:rsidR="00F55D31" w:rsidRPr="00F55D31" w:rsidRDefault="00776B90" w:rsidP="00F55D31">
            <w:pPr>
              <w:jc w:val="center"/>
              <w:rPr>
                <w:rFonts w:ascii="Arial" w:hAnsi="Arial" w:cs="Arial"/>
                <w:sz w:val="16"/>
                <w:szCs w:val="16"/>
              </w:rPr>
            </w:pPr>
            <w:r>
              <w:rPr>
                <w:rFonts w:ascii="Arial" w:hAnsi="Arial" w:cs="Arial"/>
                <w:sz w:val="16"/>
                <w:szCs w:val="16"/>
              </w:rPr>
              <w:t>7.</w:t>
            </w:r>
          </w:p>
        </w:tc>
        <w:tc>
          <w:tcPr>
            <w:tcW w:w="5741" w:type="dxa"/>
            <w:tcBorders>
              <w:top w:val="nil"/>
              <w:left w:val="nil"/>
              <w:bottom w:val="nil"/>
              <w:right w:val="nil"/>
            </w:tcBorders>
            <w:shd w:val="clear" w:color="auto" w:fill="auto"/>
            <w:noWrap/>
            <w:vAlign w:val="center"/>
            <w:hideMark/>
          </w:tcPr>
          <w:p w14:paraId="1F15B947" w14:textId="77777777" w:rsidR="00776B90" w:rsidRDefault="00776B90" w:rsidP="00F55D31">
            <w:pPr>
              <w:rPr>
                <w:rFonts w:ascii="Arial" w:hAnsi="Arial" w:cs="Arial"/>
                <w:b/>
                <w:bCs/>
                <w:sz w:val="16"/>
                <w:szCs w:val="16"/>
              </w:rPr>
            </w:pPr>
            <w:r>
              <w:rPr>
                <w:rFonts w:ascii="Arial" w:hAnsi="Arial" w:cs="Arial"/>
                <w:b/>
                <w:bCs/>
                <w:sz w:val="16"/>
                <w:szCs w:val="16"/>
              </w:rPr>
              <w:t>Izgradnja sanitarne kanalizacije, rekonstrukcija mješovite kanalizacije i</w:t>
            </w:r>
          </w:p>
          <w:p w14:paraId="1F719915" w14:textId="77777777" w:rsidR="00F55D31" w:rsidRPr="00F55D31" w:rsidRDefault="00776B90" w:rsidP="00F55D31">
            <w:pPr>
              <w:rPr>
                <w:rFonts w:ascii="Arial" w:hAnsi="Arial" w:cs="Arial"/>
                <w:b/>
                <w:bCs/>
                <w:sz w:val="16"/>
                <w:szCs w:val="16"/>
              </w:rPr>
            </w:pPr>
            <w:r>
              <w:rPr>
                <w:rFonts w:ascii="Arial" w:hAnsi="Arial" w:cs="Arial"/>
                <w:b/>
                <w:bCs/>
                <w:sz w:val="16"/>
                <w:szCs w:val="16"/>
              </w:rPr>
              <w:t>Vodoopskrbnog cjevovoda na dionici državne ceste D6</w:t>
            </w:r>
            <w:r w:rsidR="00F55D31" w:rsidRPr="00F55D31">
              <w:rPr>
                <w:rFonts w:ascii="Arial" w:hAnsi="Arial" w:cs="Arial"/>
                <w:b/>
                <w:bCs/>
                <w:sz w:val="16"/>
                <w:szCs w:val="16"/>
              </w:rPr>
              <w:t xml:space="preserve"> </w:t>
            </w:r>
          </w:p>
        </w:tc>
        <w:tc>
          <w:tcPr>
            <w:tcW w:w="1559" w:type="dxa"/>
            <w:tcBorders>
              <w:top w:val="nil"/>
              <w:left w:val="nil"/>
              <w:bottom w:val="nil"/>
              <w:right w:val="nil"/>
            </w:tcBorders>
            <w:shd w:val="clear" w:color="auto" w:fill="auto"/>
            <w:noWrap/>
            <w:vAlign w:val="center"/>
            <w:hideMark/>
          </w:tcPr>
          <w:p w14:paraId="640A8E9F" w14:textId="77777777" w:rsidR="00F55D31" w:rsidRPr="00F55D31" w:rsidRDefault="00776B90" w:rsidP="00F55D31">
            <w:pPr>
              <w:jc w:val="right"/>
              <w:rPr>
                <w:rFonts w:ascii="Arial" w:hAnsi="Arial" w:cs="Arial"/>
                <w:sz w:val="16"/>
                <w:szCs w:val="16"/>
              </w:rPr>
            </w:pPr>
            <w:r>
              <w:rPr>
                <w:rFonts w:ascii="Arial" w:hAnsi="Arial" w:cs="Arial"/>
                <w:sz w:val="16"/>
                <w:szCs w:val="16"/>
              </w:rPr>
              <w:t>800,00</w:t>
            </w:r>
          </w:p>
        </w:tc>
        <w:tc>
          <w:tcPr>
            <w:tcW w:w="1417" w:type="dxa"/>
            <w:tcBorders>
              <w:top w:val="nil"/>
              <w:left w:val="nil"/>
              <w:bottom w:val="nil"/>
              <w:right w:val="nil"/>
            </w:tcBorders>
            <w:shd w:val="clear" w:color="auto" w:fill="auto"/>
            <w:noWrap/>
            <w:vAlign w:val="center"/>
            <w:hideMark/>
          </w:tcPr>
          <w:p w14:paraId="040E5B5B" w14:textId="77777777" w:rsidR="00F55D31" w:rsidRPr="00F55D31" w:rsidRDefault="000F27C2" w:rsidP="00F55D31">
            <w:pPr>
              <w:jc w:val="right"/>
              <w:rPr>
                <w:rFonts w:ascii="Arial" w:hAnsi="Arial" w:cs="Arial"/>
                <w:sz w:val="16"/>
                <w:szCs w:val="16"/>
              </w:rPr>
            </w:pPr>
            <w:r>
              <w:rPr>
                <w:rFonts w:ascii="Arial" w:hAnsi="Arial" w:cs="Arial"/>
                <w:sz w:val="16"/>
                <w:szCs w:val="16"/>
              </w:rPr>
              <w:t>800,00</w:t>
            </w:r>
          </w:p>
        </w:tc>
        <w:tc>
          <w:tcPr>
            <w:tcW w:w="2074" w:type="dxa"/>
            <w:tcBorders>
              <w:top w:val="nil"/>
              <w:left w:val="nil"/>
              <w:bottom w:val="nil"/>
              <w:right w:val="single" w:sz="4" w:space="0" w:color="auto"/>
            </w:tcBorders>
            <w:shd w:val="clear" w:color="auto" w:fill="auto"/>
            <w:noWrap/>
            <w:vAlign w:val="center"/>
            <w:hideMark/>
          </w:tcPr>
          <w:p w14:paraId="35D3739F" w14:textId="77777777" w:rsidR="00F55D31" w:rsidRPr="00F55D31" w:rsidRDefault="000F27C2" w:rsidP="00F55D31">
            <w:pPr>
              <w:jc w:val="right"/>
              <w:rPr>
                <w:rFonts w:ascii="Arial" w:hAnsi="Arial" w:cs="Arial"/>
                <w:sz w:val="16"/>
                <w:szCs w:val="16"/>
              </w:rPr>
            </w:pPr>
            <w:r>
              <w:rPr>
                <w:rFonts w:ascii="Arial" w:hAnsi="Arial" w:cs="Arial"/>
                <w:sz w:val="16"/>
                <w:szCs w:val="16"/>
              </w:rPr>
              <w:t>5.500.000,00</w:t>
            </w:r>
            <w:r w:rsidR="00F55D31" w:rsidRPr="00F55D31">
              <w:rPr>
                <w:rFonts w:ascii="Arial" w:hAnsi="Arial" w:cs="Arial"/>
                <w:sz w:val="16"/>
                <w:szCs w:val="16"/>
              </w:rPr>
              <w:t xml:space="preserve"> kn</w:t>
            </w:r>
          </w:p>
        </w:tc>
      </w:tr>
      <w:tr w:rsidR="00F55D31" w:rsidRPr="00F55D31" w14:paraId="559FC630" w14:textId="77777777" w:rsidTr="008D1AD1">
        <w:trPr>
          <w:trHeight w:val="300"/>
        </w:trPr>
        <w:tc>
          <w:tcPr>
            <w:tcW w:w="439" w:type="dxa"/>
            <w:tcBorders>
              <w:top w:val="single" w:sz="4" w:space="0" w:color="auto"/>
              <w:left w:val="single" w:sz="4" w:space="0" w:color="auto"/>
              <w:bottom w:val="nil"/>
              <w:right w:val="nil"/>
            </w:tcBorders>
            <w:shd w:val="clear" w:color="auto" w:fill="auto"/>
            <w:noWrap/>
            <w:vAlign w:val="center"/>
            <w:hideMark/>
          </w:tcPr>
          <w:p w14:paraId="14B22DE3" w14:textId="77777777" w:rsidR="00F55D31" w:rsidRPr="00F55D31" w:rsidRDefault="00F55D31" w:rsidP="00F55D31">
            <w:pPr>
              <w:jc w:val="center"/>
              <w:rPr>
                <w:rFonts w:ascii="Arial" w:hAnsi="Arial" w:cs="Arial"/>
                <w:sz w:val="16"/>
                <w:szCs w:val="16"/>
              </w:rPr>
            </w:pPr>
            <w:r w:rsidRPr="00F55D31">
              <w:rPr>
                <w:rFonts w:ascii="Arial" w:hAnsi="Arial" w:cs="Arial"/>
                <w:sz w:val="16"/>
                <w:szCs w:val="16"/>
              </w:rPr>
              <w:t> </w:t>
            </w:r>
          </w:p>
        </w:tc>
        <w:tc>
          <w:tcPr>
            <w:tcW w:w="5741" w:type="dxa"/>
            <w:tcBorders>
              <w:top w:val="single" w:sz="4" w:space="0" w:color="auto"/>
              <w:left w:val="nil"/>
              <w:bottom w:val="single" w:sz="4" w:space="0" w:color="auto"/>
              <w:right w:val="nil"/>
            </w:tcBorders>
            <w:shd w:val="clear" w:color="auto" w:fill="auto"/>
            <w:noWrap/>
            <w:vAlign w:val="bottom"/>
            <w:hideMark/>
          </w:tcPr>
          <w:p w14:paraId="12972566" w14:textId="77777777" w:rsidR="00F55D31" w:rsidRPr="00F55D31" w:rsidRDefault="00F55D31" w:rsidP="00F55D31">
            <w:pPr>
              <w:rPr>
                <w:rFonts w:ascii="Arial" w:hAnsi="Arial" w:cs="Arial"/>
                <w:b/>
                <w:bCs/>
                <w:sz w:val="16"/>
                <w:szCs w:val="16"/>
              </w:rPr>
            </w:pPr>
            <w:r w:rsidRPr="00F55D31">
              <w:rPr>
                <w:rFonts w:ascii="Arial" w:hAnsi="Arial" w:cs="Arial"/>
                <w:b/>
                <w:bCs/>
                <w:sz w:val="16"/>
                <w:szCs w:val="16"/>
              </w:rPr>
              <w:t>UKUPNO</w:t>
            </w:r>
          </w:p>
        </w:tc>
        <w:tc>
          <w:tcPr>
            <w:tcW w:w="1559" w:type="dxa"/>
            <w:tcBorders>
              <w:top w:val="single" w:sz="4" w:space="0" w:color="auto"/>
              <w:left w:val="nil"/>
              <w:bottom w:val="nil"/>
              <w:right w:val="nil"/>
            </w:tcBorders>
            <w:shd w:val="clear" w:color="auto" w:fill="auto"/>
            <w:noWrap/>
            <w:vAlign w:val="center"/>
            <w:hideMark/>
          </w:tcPr>
          <w:p w14:paraId="4B827BEB" w14:textId="77777777" w:rsidR="00F55D31" w:rsidRPr="00F55D31" w:rsidRDefault="000F27C2" w:rsidP="00F55D31">
            <w:pPr>
              <w:jc w:val="right"/>
              <w:rPr>
                <w:rFonts w:ascii="Arial" w:hAnsi="Arial" w:cs="Arial"/>
                <w:b/>
                <w:bCs/>
                <w:sz w:val="16"/>
                <w:szCs w:val="16"/>
              </w:rPr>
            </w:pPr>
            <w:r>
              <w:rPr>
                <w:rFonts w:ascii="Arial" w:hAnsi="Arial" w:cs="Arial"/>
                <w:b/>
                <w:bCs/>
                <w:sz w:val="16"/>
                <w:szCs w:val="16"/>
              </w:rPr>
              <w:t>800,00</w:t>
            </w:r>
          </w:p>
        </w:tc>
        <w:tc>
          <w:tcPr>
            <w:tcW w:w="1417" w:type="dxa"/>
            <w:tcBorders>
              <w:top w:val="single" w:sz="4" w:space="0" w:color="auto"/>
              <w:left w:val="nil"/>
              <w:bottom w:val="nil"/>
              <w:right w:val="nil"/>
            </w:tcBorders>
            <w:shd w:val="clear" w:color="auto" w:fill="auto"/>
            <w:noWrap/>
            <w:vAlign w:val="center"/>
            <w:hideMark/>
          </w:tcPr>
          <w:p w14:paraId="67D8B33F" w14:textId="77777777" w:rsidR="00F55D31" w:rsidRPr="00F55D31" w:rsidRDefault="000F27C2" w:rsidP="00F55D31">
            <w:pPr>
              <w:jc w:val="right"/>
              <w:rPr>
                <w:rFonts w:ascii="Arial" w:hAnsi="Arial" w:cs="Arial"/>
                <w:b/>
                <w:bCs/>
                <w:sz w:val="16"/>
                <w:szCs w:val="16"/>
              </w:rPr>
            </w:pPr>
            <w:r>
              <w:rPr>
                <w:rFonts w:ascii="Arial" w:hAnsi="Arial" w:cs="Arial"/>
                <w:b/>
                <w:bCs/>
                <w:sz w:val="16"/>
                <w:szCs w:val="16"/>
              </w:rPr>
              <w:t>800,00</w:t>
            </w:r>
          </w:p>
        </w:tc>
        <w:tc>
          <w:tcPr>
            <w:tcW w:w="2074" w:type="dxa"/>
            <w:tcBorders>
              <w:top w:val="single" w:sz="4" w:space="0" w:color="auto"/>
              <w:left w:val="nil"/>
              <w:bottom w:val="nil"/>
              <w:right w:val="single" w:sz="4" w:space="0" w:color="auto"/>
            </w:tcBorders>
            <w:shd w:val="clear" w:color="auto" w:fill="auto"/>
            <w:noWrap/>
            <w:vAlign w:val="center"/>
            <w:hideMark/>
          </w:tcPr>
          <w:p w14:paraId="7F615FA9" w14:textId="77777777" w:rsidR="00F55D31" w:rsidRPr="00F55D31" w:rsidRDefault="000F27C2" w:rsidP="00F55D31">
            <w:pPr>
              <w:jc w:val="right"/>
              <w:rPr>
                <w:rFonts w:ascii="Arial" w:hAnsi="Arial" w:cs="Arial"/>
                <w:b/>
                <w:bCs/>
                <w:sz w:val="16"/>
                <w:szCs w:val="16"/>
              </w:rPr>
            </w:pPr>
            <w:r>
              <w:rPr>
                <w:rFonts w:ascii="Arial" w:hAnsi="Arial" w:cs="Arial"/>
                <w:b/>
                <w:bCs/>
                <w:sz w:val="16"/>
                <w:szCs w:val="16"/>
              </w:rPr>
              <w:t>5.500.000</w:t>
            </w:r>
            <w:r w:rsidR="00F55D31" w:rsidRPr="00F55D31">
              <w:rPr>
                <w:rFonts w:ascii="Arial" w:hAnsi="Arial" w:cs="Arial"/>
                <w:b/>
                <w:bCs/>
                <w:sz w:val="16"/>
                <w:szCs w:val="16"/>
              </w:rPr>
              <w:t>,00 kn</w:t>
            </w:r>
          </w:p>
        </w:tc>
      </w:tr>
      <w:tr w:rsidR="00F55D31" w:rsidRPr="00F55D31" w14:paraId="54AD69F2" w14:textId="77777777" w:rsidTr="008D1AD1">
        <w:trPr>
          <w:trHeight w:val="300"/>
        </w:trPr>
        <w:tc>
          <w:tcPr>
            <w:tcW w:w="11230" w:type="dxa"/>
            <w:gridSpan w:val="5"/>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6D82F993" w14:textId="77777777" w:rsidR="00F55D31" w:rsidRPr="00F55D31" w:rsidRDefault="008D1AD1" w:rsidP="00F55D31">
            <w:pPr>
              <w:rPr>
                <w:rFonts w:ascii="Arial" w:hAnsi="Arial" w:cs="Arial"/>
                <w:b/>
                <w:bCs/>
                <w:sz w:val="16"/>
                <w:szCs w:val="16"/>
              </w:rPr>
            </w:pPr>
            <w:r>
              <w:rPr>
                <w:rFonts w:ascii="Arial" w:hAnsi="Arial" w:cs="Arial"/>
                <w:b/>
                <w:bCs/>
                <w:sz w:val="16"/>
                <w:szCs w:val="16"/>
              </w:rPr>
              <w:t>ZAJEDNIČKE INVESTICIJE (GRAD KARLOVAC)</w:t>
            </w:r>
          </w:p>
        </w:tc>
      </w:tr>
      <w:tr w:rsidR="00F55D31" w:rsidRPr="00F55D31" w14:paraId="0026C2BD" w14:textId="77777777" w:rsidTr="008D1AD1">
        <w:trPr>
          <w:trHeight w:val="35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1BC65856" w14:textId="77777777" w:rsidR="00F55D31" w:rsidRPr="00F55D31" w:rsidRDefault="000615CF" w:rsidP="00F55D31">
            <w:pPr>
              <w:jc w:val="center"/>
              <w:rPr>
                <w:rFonts w:ascii="Arial" w:hAnsi="Arial" w:cs="Arial"/>
                <w:sz w:val="16"/>
                <w:szCs w:val="16"/>
              </w:rPr>
            </w:pPr>
            <w:r>
              <w:rPr>
                <w:rFonts w:ascii="Arial" w:hAnsi="Arial" w:cs="Arial"/>
                <w:sz w:val="16"/>
                <w:szCs w:val="16"/>
              </w:rPr>
              <w:t>8.</w:t>
            </w:r>
          </w:p>
        </w:tc>
        <w:tc>
          <w:tcPr>
            <w:tcW w:w="5741" w:type="dxa"/>
            <w:tcBorders>
              <w:top w:val="nil"/>
              <w:left w:val="nil"/>
              <w:bottom w:val="single" w:sz="4" w:space="0" w:color="auto"/>
              <w:right w:val="single" w:sz="4" w:space="0" w:color="auto"/>
            </w:tcBorders>
            <w:shd w:val="clear" w:color="auto" w:fill="auto"/>
            <w:noWrap/>
            <w:vAlign w:val="bottom"/>
          </w:tcPr>
          <w:p w14:paraId="2337928B" w14:textId="77777777" w:rsidR="00F55D31" w:rsidRPr="00F55D31" w:rsidRDefault="000615CF" w:rsidP="00F55D31">
            <w:pPr>
              <w:rPr>
                <w:rFonts w:ascii="Arial" w:hAnsi="Arial" w:cs="Arial"/>
                <w:b/>
                <w:bCs/>
                <w:sz w:val="16"/>
                <w:szCs w:val="16"/>
              </w:rPr>
            </w:pPr>
            <w:r>
              <w:rPr>
                <w:rFonts w:ascii="Arial" w:hAnsi="Arial" w:cs="Arial"/>
                <w:b/>
                <w:bCs/>
                <w:sz w:val="16"/>
                <w:szCs w:val="16"/>
              </w:rPr>
              <w:t>Rekonstrukcija vodoopskrbe i kanalizacije Vrazova-Jagićeva-Starčevićeva ul. – I faza</w:t>
            </w:r>
          </w:p>
        </w:tc>
        <w:tc>
          <w:tcPr>
            <w:tcW w:w="1559" w:type="dxa"/>
            <w:tcBorders>
              <w:top w:val="nil"/>
              <w:left w:val="nil"/>
              <w:bottom w:val="single" w:sz="4" w:space="0" w:color="auto"/>
              <w:right w:val="single" w:sz="4" w:space="0" w:color="auto"/>
            </w:tcBorders>
            <w:shd w:val="clear" w:color="auto" w:fill="auto"/>
            <w:noWrap/>
            <w:vAlign w:val="center"/>
          </w:tcPr>
          <w:p w14:paraId="25FD93EC" w14:textId="77777777" w:rsidR="00F55D31" w:rsidRPr="00F55D31" w:rsidRDefault="00F22E0E" w:rsidP="00F55D31">
            <w:pPr>
              <w:jc w:val="right"/>
              <w:rPr>
                <w:rFonts w:ascii="Arial" w:hAnsi="Arial" w:cs="Arial"/>
                <w:sz w:val="16"/>
                <w:szCs w:val="16"/>
              </w:rPr>
            </w:pPr>
            <w:r>
              <w:rPr>
                <w:rFonts w:ascii="Arial" w:hAnsi="Arial" w:cs="Arial"/>
                <w:sz w:val="16"/>
                <w:szCs w:val="16"/>
              </w:rPr>
              <w:t>200,00</w:t>
            </w:r>
          </w:p>
        </w:tc>
        <w:tc>
          <w:tcPr>
            <w:tcW w:w="1417" w:type="dxa"/>
            <w:tcBorders>
              <w:top w:val="nil"/>
              <w:left w:val="nil"/>
              <w:bottom w:val="single" w:sz="4" w:space="0" w:color="auto"/>
              <w:right w:val="single" w:sz="4" w:space="0" w:color="auto"/>
            </w:tcBorders>
            <w:shd w:val="clear" w:color="auto" w:fill="auto"/>
            <w:noWrap/>
            <w:vAlign w:val="center"/>
          </w:tcPr>
          <w:p w14:paraId="0C208BC5" w14:textId="77777777" w:rsidR="00F55D31" w:rsidRPr="00F55D31" w:rsidRDefault="00F22E0E" w:rsidP="00F55D31">
            <w:pPr>
              <w:jc w:val="right"/>
              <w:rPr>
                <w:rFonts w:ascii="Arial" w:hAnsi="Arial" w:cs="Arial"/>
                <w:sz w:val="16"/>
                <w:szCs w:val="16"/>
              </w:rPr>
            </w:pPr>
            <w:r>
              <w:rPr>
                <w:rFonts w:ascii="Arial" w:hAnsi="Arial" w:cs="Arial"/>
                <w:sz w:val="16"/>
                <w:szCs w:val="16"/>
              </w:rPr>
              <w:t>310,00</w:t>
            </w:r>
          </w:p>
        </w:tc>
        <w:tc>
          <w:tcPr>
            <w:tcW w:w="2074" w:type="dxa"/>
            <w:tcBorders>
              <w:top w:val="nil"/>
              <w:left w:val="nil"/>
              <w:bottom w:val="single" w:sz="4" w:space="0" w:color="auto"/>
              <w:right w:val="single" w:sz="4" w:space="0" w:color="auto"/>
            </w:tcBorders>
            <w:shd w:val="clear" w:color="auto" w:fill="auto"/>
            <w:noWrap/>
            <w:vAlign w:val="center"/>
          </w:tcPr>
          <w:p w14:paraId="579EBF89" w14:textId="77777777" w:rsidR="00F55D31" w:rsidRPr="00F55D31" w:rsidRDefault="00F22E0E" w:rsidP="006E7273">
            <w:pPr>
              <w:jc w:val="right"/>
              <w:rPr>
                <w:rFonts w:ascii="Arial" w:hAnsi="Arial" w:cs="Arial"/>
                <w:sz w:val="16"/>
                <w:szCs w:val="16"/>
              </w:rPr>
            </w:pPr>
            <w:r>
              <w:rPr>
                <w:rFonts w:ascii="Arial" w:hAnsi="Arial" w:cs="Arial"/>
                <w:sz w:val="16"/>
                <w:szCs w:val="16"/>
              </w:rPr>
              <w:t>2.500.000,00</w:t>
            </w:r>
          </w:p>
        </w:tc>
      </w:tr>
      <w:tr w:rsidR="00F55D31" w:rsidRPr="00F55D31" w14:paraId="189C5E8D" w14:textId="77777777" w:rsidTr="008D1AD1">
        <w:trPr>
          <w:trHeight w:val="300"/>
        </w:trPr>
        <w:tc>
          <w:tcPr>
            <w:tcW w:w="439" w:type="dxa"/>
            <w:tcBorders>
              <w:top w:val="nil"/>
              <w:left w:val="single" w:sz="4" w:space="0" w:color="auto"/>
              <w:bottom w:val="single" w:sz="4" w:space="0" w:color="auto"/>
              <w:right w:val="single" w:sz="4" w:space="0" w:color="auto"/>
            </w:tcBorders>
            <w:shd w:val="clear" w:color="auto" w:fill="auto"/>
            <w:noWrap/>
            <w:vAlign w:val="center"/>
          </w:tcPr>
          <w:p w14:paraId="6A098993" w14:textId="77777777" w:rsidR="00F55D31" w:rsidRPr="00F55D31" w:rsidRDefault="000615CF" w:rsidP="00F55D31">
            <w:pPr>
              <w:jc w:val="center"/>
              <w:rPr>
                <w:rFonts w:ascii="Arial" w:hAnsi="Arial" w:cs="Arial"/>
                <w:sz w:val="16"/>
                <w:szCs w:val="16"/>
              </w:rPr>
            </w:pPr>
            <w:r>
              <w:rPr>
                <w:rFonts w:ascii="Arial" w:hAnsi="Arial" w:cs="Arial"/>
                <w:sz w:val="16"/>
                <w:szCs w:val="16"/>
              </w:rPr>
              <w:t>9.</w:t>
            </w:r>
          </w:p>
        </w:tc>
        <w:tc>
          <w:tcPr>
            <w:tcW w:w="5741" w:type="dxa"/>
            <w:tcBorders>
              <w:top w:val="nil"/>
              <w:left w:val="nil"/>
              <w:bottom w:val="single" w:sz="4" w:space="0" w:color="auto"/>
              <w:right w:val="single" w:sz="4" w:space="0" w:color="auto"/>
            </w:tcBorders>
            <w:shd w:val="clear" w:color="auto" w:fill="auto"/>
            <w:vAlign w:val="center"/>
          </w:tcPr>
          <w:p w14:paraId="0AEFC019" w14:textId="77777777" w:rsidR="00F55D31" w:rsidRPr="00F55D31" w:rsidRDefault="000615CF" w:rsidP="000615CF">
            <w:pPr>
              <w:rPr>
                <w:rFonts w:ascii="Arial" w:hAnsi="Arial" w:cs="Arial"/>
                <w:b/>
                <w:bCs/>
                <w:sz w:val="16"/>
                <w:szCs w:val="16"/>
              </w:rPr>
            </w:pPr>
            <w:r>
              <w:rPr>
                <w:rFonts w:ascii="Arial" w:hAnsi="Arial" w:cs="Arial"/>
                <w:b/>
                <w:bCs/>
                <w:sz w:val="16"/>
                <w:szCs w:val="16"/>
              </w:rPr>
              <w:t>Izgradnja vodoopskrbe i kanalizacije u ulici M. Nemičića</w:t>
            </w:r>
          </w:p>
        </w:tc>
        <w:tc>
          <w:tcPr>
            <w:tcW w:w="1559" w:type="dxa"/>
            <w:tcBorders>
              <w:top w:val="nil"/>
              <w:left w:val="nil"/>
              <w:bottom w:val="single" w:sz="4" w:space="0" w:color="auto"/>
              <w:right w:val="single" w:sz="4" w:space="0" w:color="auto"/>
            </w:tcBorders>
            <w:shd w:val="clear" w:color="auto" w:fill="auto"/>
            <w:noWrap/>
            <w:vAlign w:val="center"/>
          </w:tcPr>
          <w:p w14:paraId="2AA92BF7" w14:textId="77777777" w:rsidR="00F55D31" w:rsidRPr="00F55D31" w:rsidRDefault="00F22E0E" w:rsidP="00F55D31">
            <w:pPr>
              <w:jc w:val="right"/>
              <w:rPr>
                <w:rFonts w:ascii="Arial" w:hAnsi="Arial" w:cs="Arial"/>
                <w:sz w:val="16"/>
                <w:szCs w:val="16"/>
              </w:rPr>
            </w:pPr>
            <w:r>
              <w:rPr>
                <w:rFonts w:ascii="Arial" w:hAnsi="Arial" w:cs="Arial"/>
                <w:sz w:val="16"/>
                <w:szCs w:val="16"/>
              </w:rPr>
              <w:t>230,00</w:t>
            </w:r>
          </w:p>
        </w:tc>
        <w:tc>
          <w:tcPr>
            <w:tcW w:w="1417" w:type="dxa"/>
            <w:tcBorders>
              <w:top w:val="nil"/>
              <w:left w:val="nil"/>
              <w:bottom w:val="single" w:sz="4" w:space="0" w:color="auto"/>
              <w:right w:val="single" w:sz="4" w:space="0" w:color="auto"/>
            </w:tcBorders>
            <w:shd w:val="clear" w:color="auto" w:fill="auto"/>
            <w:noWrap/>
            <w:vAlign w:val="center"/>
          </w:tcPr>
          <w:p w14:paraId="37087501" w14:textId="77777777" w:rsidR="00F55D31" w:rsidRPr="00F55D31" w:rsidRDefault="00F22E0E" w:rsidP="00F55D31">
            <w:pPr>
              <w:jc w:val="right"/>
              <w:rPr>
                <w:rFonts w:ascii="Arial" w:hAnsi="Arial" w:cs="Arial"/>
                <w:sz w:val="16"/>
                <w:szCs w:val="16"/>
              </w:rPr>
            </w:pPr>
            <w:r>
              <w:rPr>
                <w:rFonts w:ascii="Arial" w:hAnsi="Arial" w:cs="Arial"/>
                <w:sz w:val="16"/>
                <w:szCs w:val="16"/>
              </w:rPr>
              <w:t>230,00</w:t>
            </w:r>
          </w:p>
        </w:tc>
        <w:tc>
          <w:tcPr>
            <w:tcW w:w="2074" w:type="dxa"/>
            <w:tcBorders>
              <w:top w:val="nil"/>
              <w:left w:val="nil"/>
              <w:bottom w:val="single" w:sz="4" w:space="0" w:color="auto"/>
              <w:right w:val="single" w:sz="4" w:space="0" w:color="auto"/>
            </w:tcBorders>
            <w:shd w:val="clear" w:color="auto" w:fill="auto"/>
            <w:noWrap/>
            <w:vAlign w:val="center"/>
          </w:tcPr>
          <w:p w14:paraId="5A7D6BC6" w14:textId="77777777" w:rsidR="00F55D31" w:rsidRPr="00F55D31" w:rsidRDefault="00F22E0E" w:rsidP="006E7273">
            <w:pPr>
              <w:jc w:val="right"/>
              <w:rPr>
                <w:rFonts w:ascii="Arial" w:hAnsi="Arial" w:cs="Arial"/>
                <w:sz w:val="16"/>
                <w:szCs w:val="16"/>
              </w:rPr>
            </w:pPr>
            <w:r>
              <w:rPr>
                <w:rFonts w:ascii="Arial" w:hAnsi="Arial" w:cs="Arial"/>
                <w:sz w:val="16"/>
                <w:szCs w:val="16"/>
              </w:rPr>
              <w:t>2.100.000,00</w:t>
            </w:r>
          </w:p>
        </w:tc>
      </w:tr>
      <w:tr w:rsidR="00F55D31" w:rsidRPr="00F55D31" w14:paraId="1397A2BE" w14:textId="77777777" w:rsidTr="008D1AD1">
        <w:trPr>
          <w:trHeight w:val="255"/>
        </w:trPr>
        <w:tc>
          <w:tcPr>
            <w:tcW w:w="439" w:type="dxa"/>
            <w:tcBorders>
              <w:top w:val="nil"/>
              <w:left w:val="single" w:sz="4" w:space="0" w:color="auto"/>
              <w:bottom w:val="single" w:sz="4" w:space="0" w:color="auto"/>
              <w:right w:val="single" w:sz="4" w:space="0" w:color="auto"/>
            </w:tcBorders>
            <w:shd w:val="clear" w:color="auto" w:fill="auto"/>
            <w:noWrap/>
            <w:vAlign w:val="center"/>
          </w:tcPr>
          <w:p w14:paraId="41E415F9" w14:textId="77777777" w:rsidR="00F55D31" w:rsidRPr="00F55D31" w:rsidRDefault="000615CF" w:rsidP="00F55D31">
            <w:pPr>
              <w:jc w:val="center"/>
              <w:rPr>
                <w:rFonts w:ascii="Arial" w:hAnsi="Arial" w:cs="Arial"/>
                <w:sz w:val="16"/>
                <w:szCs w:val="16"/>
              </w:rPr>
            </w:pPr>
            <w:r>
              <w:rPr>
                <w:rFonts w:ascii="Arial" w:hAnsi="Arial" w:cs="Arial"/>
                <w:sz w:val="16"/>
                <w:szCs w:val="16"/>
              </w:rPr>
              <w:t>10.</w:t>
            </w:r>
          </w:p>
        </w:tc>
        <w:tc>
          <w:tcPr>
            <w:tcW w:w="5741" w:type="dxa"/>
            <w:tcBorders>
              <w:top w:val="nil"/>
              <w:left w:val="nil"/>
              <w:bottom w:val="single" w:sz="4" w:space="0" w:color="auto"/>
              <w:right w:val="single" w:sz="4" w:space="0" w:color="auto"/>
            </w:tcBorders>
            <w:shd w:val="clear" w:color="auto" w:fill="auto"/>
            <w:noWrap/>
            <w:vAlign w:val="bottom"/>
          </w:tcPr>
          <w:p w14:paraId="662BC79F" w14:textId="77777777" w:rsidR="00F55D31" w:rsidRPr="00F55D31" w:rsidRDefault="000615CF" w:rsidP="00F55D31">
            <w:pPr>
              <w:rPr>
                <w:rFonts w:ascii="Arial" w:hAnsi="Arial" w:cs="Arial"/>
                <w:b/>
                <w:bCs/>
                <w:sz w:val="16"/>
                <w:szCs w:val="16"/>
              </w:rPr>
            </w:pPr>
            <w:r>
              <w:rPr>
                <w:rFonts w:ascii="Arial" w:hAnsi="Arial" w:cs="Arial"/>
                <w:b/>
                <w:bCs/>
                <w:sz w:val="16"/>
                <w:szCs w:val="16"/>
              </w:rPr>
              <w:t>Rekonstrukcija vodoopskrbe i kanalizacije u Naselju M. Marulića</w:t>
            </w:r>
          </w:p>
        </w:tc>
        <w:tc>
          <w:tcPr>
            <w:tcW w:w="1559" w:type="dxa"/>
            <w:tcBorders>
              <w:top w:val="nil"/>
              <w:left w:val="nil"/>
              <w:bottom w:val="single" w:sz="4" w:space="0" w:color="auto"/>
              <w:right w:val="single" w:sz="4" w:space="0" w:color="auto"/>
            </w:tcBorders>
            <w:shd w:val="clear" w:color="auto" w:fill="auto"/>
            <w:noWrap/>
            <w:vAlign w:val="center"/>
          </w:tcPr>
          <w:p w14:paraId="38961A9E" w14:textId="77777777" w:rsidR="00F55D31" w:rsidRPr="00F55D31" w:rsidRDefault="00F22E0E" w:rsidP="00F55D31">
            <w:pPr>
              <w:jc w:val="right"/>
              <w:rPr>
                <w:rFonts w:ascii="Arial" w:hAnsi="Arial" w:cs="Arial"/>
                <w:sz w:val="16"/>
                <w:szCs w:val="16"/>
              </w:rPr>
            </w:pPr>
            <w:r>
              <w:rPr>
                <w:rFonts w:ascii="Arial" w:hAnsi="Arial" w:cs="Arial"/>
                <w:sz w:val="16"/>
                <w:szCs w:val="16"/>
              </w:rPr>
              <w:t>230,00</w:t>
            </w:r>
          </w:p>
        </w:tc>
        <w:tc>
          <w:tcPr>
            <w:tcW w:w="1417" w:type="dxa"/>
            <w:tcBorders>
              <w:top w:val="nil"/>
              <w:left w:val="nil"/>
              <w:bottom w:val="single" w:sz="4" w:space="0" w:color="auto"/>
              <w:right w:val="single" w:sz="4" w:space="0" w:color="auto"/>
            </w:tcBorders>
            <w:shd w:val="clear" w:color="auto" w:fill="auto"/>
            <w:noWrap/>
            <w:vAlign w:val="center"/>
          </w:tcPr>
          <w:p w14:paraId="718802E7" w14:textId="77777777" w:rsidR="00F55D31" w:rsidRPr="00F55D31" w:rsidRDefault="00F22E0E" w:rsidP="00F55D31">
            <w:pPr>
              <w:jc w:val="right"/>
              <w:rPr>
                <w:rFonts w:ascii="Arial" w:hAnsi="Arial" w:cs="Arial"/>
                <w:sz w:val="16"/>
                <w:szCs w:val="16"/>
              </w:rPr>
            </w:pPr>
            <w:r>
              <w:rPr>
                <w:rFonts w:ascii="Arial" w:hAnsi="Arial" w:cs="Arial"/>
                <w:sz w:val="16"/>
                <w:szCs w:val="16"/>
              </w:rPr>
              <w:t>800,00</w:t>
            </w:r>
          </w:p>
        </w:tc>
        <w:tc>
          <w:tcPr>
            <w:tcW w:w="2074" w:type="dxa"/>
            <w:tcBorders>
              <w:top w:val="nil"/>
              <w:left w:val="nil"/>
              <w:bottom w:val="single" w:sz="4" w:space="0" w:color="auto"/>
              <w:right w:val="single" w:sz="4" w:space="0" w:color="auto"/>
            </w:tcBorders>
            <w:shd w:val="clear" w:color="auto" w:fill="auto"/>
            <w:noWrap/>
            <w:vAlign w:val="center"/>
          </w:tcPr>
          <w:p w14:paraId="09E43A27" w14:textId="77777777" w:rsidR="00F55D31" w:rsidRPr="00F55D31" w:rsidRDefault="00F22E0E" w:rsidP="006E7273">
            <w:pPr>
              <w:jc w:val="right"/>
              <w:rPr>
                <w:rFonts w:ascii="Arial" w:hAnsi="Arial" w:cs="Arial"/>
                <w:sz w:val="16"/>
                <w:szCs w:val="16"/>
              </w:rPr>
            </w:pPr>
            <w:r>
              <w:rPr>
                <w:rFonts w:ascii="Arial" w:hAnsi="Arial" w:cs="Arial"/>
                <w:sz w:val="16"/>
                <w:szCs w:val="16"/>
              </w:rPr>
              <w:t>1.500.000,00</w:t>
            </w:r>
          </w:p>
        </w:tc>
      </w:tr>
      <w:tr w:rsidR="00F55D31" w:rsidRPr="00F55D31" w14:paraId="59F387DC" w14:textId="77777777" w:rsidTr="008D1AD1">
        <w:trPr>
          <w:trHeight w:val="320"/>
        </w:trPr>
        <w:tc>
          <w:tcPr>
            <w:tcW w:w="439" w:type="dxa"/>
            <w:tcBorders>
              <w:top w:val="nil"/>
              <w:left w:val="single" w:sz="4" w:space="0" w:color="auto"/>
              <w:bottom w:val="single" w:sz="4" w:space="0" w:color="auto"/>
              <w:right w:val="single" w:sz="4" w:space="0" w:color="auto"/>
            </w:tcBorders>
            <w:shd w:val="clear" w:color="auto" w:fill="auto"/>
            <w:noWrap/>
            <w:vAlign w:val="center"/>
          </w:tcPr>
          <w:p w14:paraId="3B4B0BD2" w14:textId="77777777" w:rsidR="00F55D31" w:rsidRPr="00F55D31" w:rsidRDefault="000615CF" w:rsidP="00F55D31">
            <w:pPr>
              <w:jc w:val="center"/>
              <w:rPr>
                <w:rFonts w:ascii="Arial" w:hAnsi="Arial" w:cs="Arial"/>
                <w:sz w:val="16"/>
                <w:szCs w:val="16"/>
              </w:rPr>
            </w:pPr>
            <w:r>
              <w:rPr>
                <w:rFonts w:ascii="Arial" w:hAnsi="Arial" w:cs="Arial"/>
                <w:sz w:val="16"/>
                <w:szCs w:val="16"/>
              </w:rPr>
              <w:t>11.</w:t>
            </w:r>
          </w:p>
        </w:tc>
        <w:tc>
          <w:tcPr>
            <w:tcW w:w="5741" w:type="dxa"/>
            <w:tcBorders>
              <w:top w:val="nil"/>
              <w:left w:val="nil"/>
              <w:bottom w:val="single" w:sz="4" w:space="0" w:color="auto"/>
              <w:right w:val="single" w:sz="4" w:space="0" w:color="auto"/>
            </w:tcBorders>
            <w:shd w:val="clear" w:color="auto" w:fill="auto"/>
            <w:noWrap/>
            <w:vAlign w:val="center"/>
          </w:tcPr>
          <w:p w14:paraId="491144FD" w14:textId="77777777" w:rsidR="00F55D31" w:rsidRPr="00F55D31" w:rsidRDefault="000615CF" w:rsidP="00F55D31">
            <w:pPr>
              <w:rPr>
                <w:rFonts w:ascii="Arial" w:hAnsi="Arial" w:cs="Arial"/>
                <w:b/>
                <w:bCs/>
                <w:sz w:val="16"/>
                <w:szCs w:val="16"/>
              </w:rPr>
            </w:pPr>
            <w:r>
              <w:rPr>
                <w:rFonts w:ascii="Arial" w:hAnsi="Arial" w:cs="Arial"/>
                <w:b/>
                <w:bCs/>
                <w:sz w:val="16"/>
                <w:szCs w:val="16"/>
              </w:rPr>
              <w:t>Izgradnja vodoopskrbe Obilaznica Zvijezde – I faza</w:t>
            </w:r>
          </w:p>
        </w:tc>
        <w:tc>
          <w:tcPr>
            <w:tcW w:w="1559" w:type="dxa"/>
            <w:tcBorders>
              <w:top w:val="nil"/>
              <w:left w:val="nil"/>
              <w:bottom w:val="single" w:sz="4" w:space="0" w:color="auto"/>
              <w:right w:val="single" w:sz="4" w:space="0" w:color="auto"/>
            </w:tcBorders>
            <w:shd w:val="clear" w:color="auto" w:fill="auto"/>
            <w:noWrap/>
            <w:vAlign w:val="center"/>
          </w:tcPr>
          <w:p w14:paraId="3690859D" w14:textId="77777777" w:rsidR="00F55D31" w:rsidRPr="00F55D31" w:rsidRDefault="00F22E0E" w:rsidP="00F55D31">
            <w:pPr>
              <w:jc w:val="right"/>
              <w:rPr>
                <w:rFonts w:ascii="Arial" w:hAnsi="Arial" w:cs="Arial"/>
                <w:sz w:val="16"/>
                <w:szCs w:val="16"/>
              </w:rPr>
            </w:pPr>
            <w:r>
              <w:rPr>
                <w:rFonts w:ascii="Arial" w:hAnsi="Arial" w:cs="Arial"/>
                <w:sz w:val="16"/>
                <w:szCs w:val="16"/>
              </w:rPr>
              <w:t>547,00</w:t>
            </w:r>
          </w:p>
        </w:tc>
        <w:tc>
          <w:tcPr>
            <w:tcW w:w="1417" w:type="dxa"/>
            <w:tcBorders>
              <w:top w:val="nil"/>
              <w:left w:val="nil"/>
              <w:bottom w:val="single" w:sz="4" w:space="0" w:color="auto"/>
              <w:right w:val="single" w:sz="4" w:space="0" w:color="auto"/>
            </w:tcBorders>
            <w:shd w:val="clear" w:color="auto" w:fill="auto"/>
            <w:noWrap/>
            <w:vAlign w:val="center"/>
          </w:tcPr>
          <w:p w14:paraId="61629A7F" w14:textId="77777777" w:rsidR="00F55D31" w:rsidRPr="00F55D31" w:rsidRDefault="00F55D31" w:rsidP="00F55D31">
            <w:pPr>
              <w:jc w:val="right"/>
              <w:rPr>
                <w:rFonts w:ascii="Arial" w:hAnsi="Arial" w:cs="Arial"/>
                <w:sz w:val="16"/>
                <w:szCs w:val="16"/>
              </w:rPr>
            </w:pPr>
          </w:p>
        </w:tc>
        <w:tc>
          <w:tcPr>
            <w:tcW w:w="2074" w:type="dxa"/>
            <w:tcBorders>
              <w:top w:val="nil"/>
              <w:left w:val="nil"/>
              <w:bottom w:val="single" w:sz="4" w:space="0" w:color="auto"/>
              <w:right w:val="single" w:sz="4" w:space="0" w:color="auto"/>
            </w:tcBorders>
            <w:shd w:val="clear" w:color="auto" w:fill="auto"/>
            <w:noWrap/>
            <w:vAlign w:val="center"/>
          </w:tcPr>
          <w:p w14:paraId="1ECDD866" w14:textId="77777777" w:rsidR="00F55D31" w:rsidRPr="00F55D31" w:rsidRDefault="00F22E0E" w:rsidP="006E7273">
            <w:pPr>
              <w:jc w:val="right"/>
              <w:rPr>
                <w:rFonts w:ascii="Arial" w:hAnsi="Arial" w:cs="Arial"/>
                <w:sz w:val="16"/>
                <w:szCs w:val="16"/>
              </w:rPr>
            </w:pPr>
            <w:r>
              <w:rPr>
                <w:rFonts w:ascii="Arial" w:hAnsi="Arial" w:cs="Arial"/>
                <w:sz w:val="16"/>
                <w:szCs w:val="16"/>
              </w:rPr>
              <w:t>1.500.000,00</w:t>
            </w:r>
          </w:p>
        </w:tc>
      </w:tr>
      <w:tr w:rsidR="00F55D31" w:rsidRPr="00F55D31" w14:paraId="2A6C4B79" w14:textId="77777777" w:rsidTr="008D1AD1">
        <w:trPr>
          <w:trHeight w:val="300"/>
        </w:trPr>
        <w:tc>
          <w:tcPr>
            <w:tcW w:w="439" w:type="dxa"/>
            <w:tcBorders>
              <w:top w:val="nil"/>
              <w:left w:val="single" w:sz="4" w:space="0" w:color="auto"/>
              <w:bottom w:val="single" w:sz="4" w:space="0" w:color="auto"/>
              <w:right w:val="single" w:sz="4" w:space="0" w:color="auto"/>
            </w:tcBorders>
            <w:shd w:val="clear" w:color="auto" w:fill="auto"/>
            <w:noWrap/>
            <w:vAlign w:val="center"/>
          </w:tcPr>
          <w:p w14:paraId="6EAFF5B6" w14:textId="77777777" w:rsidR="00F55D31" w:rsidRPr="00F55D31" w:rsidRDefault="000615CF" w:rsidP="00F55D31">
            <w:pPr>
              <w:jc w:val="center"/>
              <w:rPr>
                <w:rFonts w:ascii="Arial" w:hAnsi="Arial" w:cs="Arial"/>
                <w:sz w:val="16"/>
                <w:szCs w:val="16"/>
              </w:rPr>
            </w:pPr>
            <w:r>
              <w:rPr>
                <w:rFonts w:ascii="Arial" w:hAnsi="Arial" w:cs="Arial"/>
                <w:sz w:val="16"/>
                <w:szCs w:val="16"/>
              </w:rPr>
              <w:t>12.</w:t>
            </w:r>
          </w:p>
        </w:tc>
        <w:tc>
          <w:tcPr>
            <w:tcW w:w="5741" w:type="dxa"/>
            <w:tcBorders>
              <w:top w:val="nil"/>
              <w:left w:val="nil"/>
              <w:bottom w:val="single" w:sz="4" w:space="0" w:color="auto"/>
              <w:right w:val="single" w:sz="4" w:space="0" w:color="auto"/>
            </w:tcBorders>
            <w:shd w:val="clear" w:color="auto" w:fill="auto"/>
            <w:noWrap/>
            <w:vAlign w:val="center"/>
          </w:tcPr>
          <w:p w14:paraId="6F722B72" w14:textId="77777777" w:rsidR="00F55D31" w:rsidRPr="00F55D31" w:rsidRDefault="000615CF" w:rsidP="00F55D31">
            <w:pPr>
              <w:rPr>
                <w:rFonts w:ascii="Arial" w:hAnsi="Arial" w:cs="Arial"/>
                <w:b/>
                <w:bCs/>
                <w:sz w:val="16"/>
                <w:szCs w:val="16"/>
              </w:rPr>
            </w:pPr>
            <w:r>
              <w:rPr>
                <w:rFonts w:ascii="Arial" w:hAnsi="Arial" w:cs="Arial"/>
                <w:b/>
                <w:bCs/>
                <w:sz w:val="16"/>
                <w:szCs w:val="16"/>
              </w:rPr>
              <w:t>Rekonstrukcija vodoopskrbe klizište Vučjak</w:t>
            </w:r>
          </w:p>
        </w:tc>
        <w:tc>
          <w:tcPr>
            <w:tcW w:w="1559" w:type="dxa"/>
            <w:tcBorders>
              <w:top w:val="nil"/>
              <w:left w:val="nil"/>
              <w:bottom w:val="single" w:sz="4" w:space="0" w:color="auto"/>
              <w:right w:val="single" w:sz="4" w:space="0" w:color="auto"/>
            </w:tcBorders>
            <w:shd w:val="clear" w:color="auto" w:fill="auto"/>
            <w:noWrap/>
            <w:vAlign w:val="center"/>
          </w:tcPr>
          <w:p w14:paraId="09F996A6" w14:textId="77777777" w:rsidR="00F55D31" w:rsidRPr="00F55D31" w:rsidRDefault="00F22E0E" w:rsidP="00F55D31">
            <w:pPr>
              <w:jc w:val="right"/>
              <w:rPr>
                <w:rFonts w:ascii="Arial" w:hAnsi="Arial" w:cs="Arial"/>
                <w:sz w:val="16"/>
                <w:szCs w:val="16"/>
              </w:rPr>
            </w:pPr>
            <w:r>
              <w:rPr>
                <w:rFonts w:ascii="Arial" w:hAnsi="Arial" w:cs="Arial"/>
                <w:sz w:val="16"/>
                <w:szCs w:val="16"/>
              </w:rPr>
              <w:t>80,00</w:t>
            </w:r>
          </w:p>
        </w:tc>
        <w:tc>
          <w:tcPr>
            <w:tcW w:w="1417" w:type="dxa"/>
            <w:tcBorders>
              <w:top w:val="nil"/>
              <w:left w:val="nil"/>
              <w:bottom w:val="single" w:sz="4" w:space="0" w:color="auto"/>
              <w:right w:val="single" w:sz="4" w:space="0" w:color="auto"/>
            </w:tcBorders>
            <w:shd w:val="clear" w:color="auto" w:fill="auto"/>
            <w:noWrap/>
            <w:vAlign w:val="center"/>
          </w:tcPr>
          <w:p w14:paraId="471516E0" w14:textId="77777777" w:rsidR="00F55D31" w:rsidRPr="00F55D31" w:rsidRDefault="00F55D31" w:rsidP="00F55D31">
            <w:pPr>
              <w:jc w:val="right"/>
              <w:rPr>
                <w:rFonts w:ascii="Arial" w:hAnsi="Arial" w:cs="Arial"/>
                <w:sz w:val="16"/>
                <w:szCs w:val="16"/>
              </w:rPr>
            </w:pPr>
          </w:p>
        </w:tc>
        <w:tc>
          <w:tcPr>
            <w:tcW w:w="2074" w:type="dxa"/>
            <w:tcBorders>
              <w:top w:val="nil"/>
              <w:left w:val="nil"/>
              <w:bottom w:val="single" w:sz="4" w:space="0" w:color="auto"/>
              <w:right w:val="single" w:sz="4" w:space="0" w:color="auto"/>
            </w:tcBorders>
            <w:shd w:val="clear" w:color="auto" w:fill="auto"/>
            <w:noWrap/>
            <w:vAlign w:val="center"/>
          </w:tcPr>
          <w:p w14:paraId="0F1B6E8A" w14:textId="77777777" w:rsidR="00F55D31" w:rsidRPr="00F55D31" w:rsidRDefault="00F22E0E" w:rsidP="006E7273">
            <w:pPr>
              <w:jc w:val="right"/>
              <w:rPr>
                <w:rFonts w:ascii="Arial" w:hAnsi="Arial" w:cs="Arial"/>
                <w:sz w:val="16"/>
                <w:szCs w:val="16"/>
              </w:rPr>
            </w:pPr>
            <w:r>
              <w:rPr>
                <w:rFonts w:ascii="Arial" w:hAnsi="Arial" w:cs="Arial"/>
                <w:sz w:val="16"/>
                <w:szCs w:val="16"/>
              </w:rPr>
              <w:t>75.000,00</w:t>
            </w:r>
          </w:p>
        </w:tc>
      </w:tr>
      <w:tr w:rsidR="000615CF" w:rsidRPr="00F55D31" w14:paraId="4880BD75" w14:textId="77777777" w:rsidTr="008D1AD1">
        <w:trPr>
          <w:trHeight w:val="300"/>
        </w:trPr>
        <w:tc>
          <w:tcPr>
            <w:tcW w:w="439" w:type="dxa"/>
            <w:tcBorders>
              <w:top w:val="nil"/>
              <w:left w:val="single" w:sz="4" w:space="0" w:color="auto"/>
              <w:bottom w:val="single" w:sz="4" w:space="0" w:color="auto"/>
              <w:right w:val="single" w:sz="4" w:space="0" w:color="auto"/>
            </w:tcBorders>
            <w:shd w:val="clear" w:color="auto" w:fill="auto"/>
            <w:noWrap/>
            <w:vAlign w:val="center"/>
          </w:tcPr>
          <w:p w14:paraId="1798224C" w14:textId="77777777" w:rsidR="000615CF" w:rsidRPr="00F55D31" w:rsidRDefault="000615CF" w:rsidP="00F55D31">
            <w:pPr>
              <w:jc w:val="center"/>
              <w:rPr>
                <w:rFonts w:ascii="Arial" w:hAnsi="Arial" w:cs="Arial"/>
                <w:sz w:val="16"/>
                <w:szCs w:val="16"/>
              </w:rPr>
            </w:pPr>
            <w:r>
              <w:rPr>
                <w:rFonts w:ascii="Arial" w:hAnsi="Arial" w:cs="Arial"/>
                <w:sz w:val="16"/>
                <w:szCs w:val="16"/>
              </w:rPr>
              <w:t>13.</w:t>
            </w:r>
          </w:p>
        </w:tc>
        <w:tc>
          <w:tcPr>
            <w:tcW w:w="5741" w:type="dxa"/>
            <w:tcBorders>
              <w:top w:val="nil"/>
              <w:left w:val="nil"/>
              <w:bottom w:val="single" w:sz="4" w:space="0" w:color="auto"/>
              <w:right w:val="single" w:sz="4" w:space="0" w:color="auto"/>
            </w:tcBorders>
            <w:shd w:val="clear" w:color="auto" w:fill="auto"/>
            <w:noWrap/>
            <w:vAlign w:val="center"/>
          </w:tcPr>
          <w:p w14:paraId="42688012" w14:textId="77777777" w:rsidR="000615CF" w:rsidRPr="00F55D31" w:rsidRDefault="000615CF" w:rsidP="00F55D31">
            <w:pPr>
              <w:rPr>
                <w:rFonts w:ascii="Arial" w:hAnsi="Arial" w:cs="Arial"/>
                <w:b/>
                <w:bCs/>
                <w:sz w:val="16"/>
                <w:szCs w:val="16"/>
              </w:rPr>
            </w:pPr>
            <w:r>
              <w:rPr>
                <w:rFonts w:ascii="Arial" w:hAnsi="Arial" w:cs="Arial"/>
                <w:b/>
                <w:bCs/>
                <w:sz w:val="16"/>
                <w:szCs w:val="16"/>
              </w:rPr>
              <w:t>Rekonstrukcija vodoopskrbe klizište Furači</w:t>
            </w:r>
          </w:p>
        </w:tc>
        <w:tc>
          <w:tcPr>
            <w:tcW w:w="1559" w:type="dxa"/>
            <w:tcBorders>
              <w:top w:val="nil"/>
              <w:left w:val="nil"/>
              <w:bottom w:val="single" w:sz="4" w:space="0" w:color="auto"/>
              <w:right w:val="single" w:sz="4" w:space="0" w:color="auto"/>
            </w:tcBorders>
            <w:shd w:val="clear" w:color="auto" w:fill="auto"/>
            <w:noWrap/>
            <w:vAlign w:val="center"/>
          </w:tcPr>
          <w:p w14:paraId="3E0610CD" w14:textId="77777777" w:rsidR="000615CF" w:rsidRPr="00F55D31" w:rsidRDefault="00F22E0E" w:rsidP="00F55D31">
            <w:pPr>
              <w:jc w:val="right"/>
              <w:rPr>
                <w:rFonts w:ascii="Arial" w:hAnsi="Arial" w:cs="Arial"/>
                <w:sz w:val="16"/>
                <w:szCs w:val="16"/>
              </w:rPr>
            </w:pPr>
            <w:r>
              <w:rPr>
                <w:rFonts w:ascii="Arial" w:hAnsi="Arial" w:cs="Arial"/>
                <w:sz w:val="16"/>
                <w:szCs w:val="16"/>
              </w:rPr>
              <w:t>60,00</w:t>
            </w:r>
          </w:p>
        </w:tc>
        <w:tc>
          <w:tcPr>
            <w:tcW w:w="1417" w:type="dxa"/>
            <w:tcBorders>
              <w:top w:val="nil"/>
              <w:left w:val="nil"/>
              <w:bottom w:val="single" w:sz="4" w:space="0" w:color="auto"/>
              <w:right w:val="single" w:sz="4" w:space="0" w:color="auto"/>
            </w:tcBorders>
            <w:shd w:val="clear" w:color="auto" w:fill="auto"/>
            <w:noWrap/>
            <w:vAlign w:val="center"/>
          </w:tcPr>
          <w:p w14:paraId="09BF4F49" w14:textId="77777777" w:rsidR="000615CF" w:rsidRPr="00F55D31" w:rsidRDefault="000615CF" w:rsidP="00F55D31">
            <w:pPr>
              <w:jc w:val="right"/>
              <w:rPr>
                <w:rFonts w:ascii="Arial" w:hAnsi="Arial" w:cs="Arial"/>
                <w:sz w:val="16"/>
                <w:szCs w:val="16"/>
              </w:rPr>
            </w:pPr>
          </w:p>
        </w:tc>
        <w:tc>
          <w:tcPr>
            <w:tcW w:w="2074" w:type="dxa"/>
            <w:tcBorders>
              <w:top w:val="nil"/>
              <w:left w:val="nil"/>
              <w:bottom w:val="single" w:sz="4" w:space="0" w:color="auto"/>
              <w:right w:val="single" w:sz="4" w:space="0" w:color="auto"/>
            </w:tcBorders>
            <w:shd w:val="clear" w:color="auto" w:fill="auto"/>
            <w:noWrap/>
            <w:vAlign w:val="center"/>
          </w:tcPr>
          <w:p w14:paraId="0B514996" w14:textId="77777777" w:rsidR="000615CF" w:rsidRPr="00F55D31" w:rsidRDefault="00F22E0E" w:rsidP="006E7273">
            <w:pPr>
              <w:jc w:val="right"/>
              <w:rPr>
                <w:rFonts w:ascii="Arial" w:hAnsi="Arial" w:cs="Arial"/>
                <w:sz w:val="16"/>
                <w:szCs w:val="16"/>
              </w:rPr>
            </w:pPr>
            <w:r>
              <w:rPr>
                <w:rFonts w:ascii="Arial" w:hAnsi="Arial" w:cs="Arial"/>
                <w:sz w:val="16"/>
                <w:szCs w:val="16"/>
              </w:rPr>
              <w:t>54.000,00</w:t>
            </w:r>
          </w:p>
        </w:tc>
      </w:tr>
      <w:tr w:rsidR="000615CF" w:rsidRPr="00F55D31" w14:paraId="3BFF1817" w14:textId="77777777" w:rsidTr="008D1AD1">
        <w:trPr>
          <w:trHeight w:val="300"/>
        </w:trPr>
        <w:tc>
          <w:tcPr>
            <w:tcW w:w="439" w:type="dxa"/>
            <w:tcBorders>
              <w:top w:val="nil"/>
              <w:left w:val="single" w:sz="4" w:space="0" w:color="auto"/>
              <w:bottom w:val="single" w:sz="4" w:space="0" w:color="auto"/>
              <w:right w:val="single" w:sz="4" w:space="0" w:color="auto"/>
            </w:tcBorders>
            <w:shd w:val="clear" w:color="auto" w:fill="auto"/>
            <w:noWrap/>
            <w:vAlign w:val="center"/>
          </w:tcPr>
          <w:p w14:paraId="0DF113AA" w14:textId="77777777" w:rsidR="000615CF" w:rsidRPr="00F55D31" w:rsidRDefault="000615CF" w:rsidP="00F55D31">
            <w:pPr>
              <w:jc w:val="center"/>
              <w:rPr>
                <w:rFonts w:ascii="Arial" w:hAnsi="Arial" w:cs="Arial"/>
                <w:sz w:val="16"/>
                <w:szCs w:val="16"/>
              </w:rPr>
            </w:pPr>
            <w:r>
              <w:rPr>
                <w:rFonts w:ascii="Arial" w:hAnsi="Arial" w:cs="Arial"/>
                <w:sz w:val="16"/>
                <w:szCs w:val="16"/>
              </w:rPr>
              <w:t>14.</w:t>
            </w:r>
          </w:p>
        </w:tc>
        <w:tc>
          <w:tcPr>
            <w:tcW w:w="5741" w:type="dxa"/>
            <w:tcBorders>
              <w:top w:val="nil"/>
              <w:left w:val="nil"/>
              <w:bottom w:val="single" w:sz="4" w:space="0" w:color="auto"/>
              <w:right w:val="single" w:sz="4" w:space="0" w:color="auto"/>
            </w:tcBorders>
            <w:shd w:val="clear" w:color="auto" w:fill="auto"/>
            <w:noWrap/>
            <w:vAlign w:val="center"/>
          </w:tcPr>
          <w:p w14:paraId="748C1248" w14:textId="77777777" w:rsidR="000615CF" w:rsidRPr="00F55D31" w:rsidRDefault="000615CF" w:rsidP="00F55D31">
            <w:pPr>
              <w:rPr>
                <w:rFonts w:ascii="Arial" w:hAnsi="Arial" w:cs="Arial"/>
                <w:b/>
                <w:bCs/>
                <w:sz w:val="16"/>
                <w:szCs w:val="16"/>
              </w:rPr>
            </w:pPr>
            <w:r>
              <w:rPr>
                <w:rFonts w:ascii="Arial" w:hAnsi="Arial" w:cs="Arial"/>
                <w:b/>
                <w:bCs/>
                <w:sz w:val="16"/>
                <w:szCs w:val="16"/>
              </w:rPr>
              <w:t>Sanacija vodoopskrbe Donji Priselci</w:t>
            </w:r>
          </w:p>
        </w:tc>
        <w:tc>
          <w:tcPr>
            <w:tcW w:w="1559" w:type="dxa"/>
            <w:tcBorders>
              <w:top w:val="nil"/>
              <w:left w:val="nil"/>
              <w:bottom w:val="single" w:sz="4" w:space="0" w:color="auto"/>
              <w:right w:val="single" w:sz="4" w:space="0" w:color="auto"/>
            </w:tcBorders>
            <w:shd w:val="clear" w:color="auto" w:fill="auto"/>
            <w:noWrap/>
            <w:vAlign w:val="center"/>
          </w:tcPr>
          <w:p w14:paraId="3CA656D5" w14:textId="77777777" w:rsidR="000615CF" w:rsidRPr="00F55D31" w:rsidRDefault="00F22E0E" w:rsidP="00F55D31">
            <w:pPr>
              <w:jc w:val="right"/>
              <w:rPr>
                <w:rFonts w:ascii="Arial" w:hAnsi="Arial" w:cs="Arial"/>
                <w:sz w:val="16"/>
                <w:szCs w:val="16"/>
              </w:rPr>
            </w:pPr>
            <w:r>
              <w:rPr>
                <w:rFonts w:ascii="Arial" w:hAnsi="Arial" w:cs="Arial"/>
                <w:sz w:val="16"/>
                <w:szCs w:val="16"/>
              </w:rPr>
              <w:t>300,00</w:t>
            </w:r>
          </w:p>
        </w:tc>
        <w:tc>
          <w:tcPr>
            <w:tcW w:w="1417" w:type="dxa"/>
            <w:tcBorders>
              <w:top w:val="nil"/>
              <w:left w:val="nil"/>
              <w:bottom w:val="single" w:sz="4" w:space="0" w:color="auto"/>
              <w:right w:val="single" w:sz="4" w:space="0" w:color="auto"/>
            </w:tcBorders>
            <w:shd w:val="clear" w:color="auto" w:fill="auto"/>
            <w:noWrap/>
            <w:vAlign w:val="center"/>
          </w:tcPr>
          <w:p w14:paraId="545DFAD3" w14:textId="77777777" w:rsidR="000615CF" w:rsidRPr="00F55D31" w:rsidRDefault="000615CF" w:rsidP="00F55D31">
            <w:pPr>
              <w:jc w:val="right"/>
              <w:rPr>
                <w:rFonts w:ascii="Arial" w:hAnsi="Arial" w:cs="Arial"/>
                <w:sz w:val="16"/>
                <w:szCs w:val="16"/>
              </w:rPr>
            </w:pPr>
          </w:p>
        </w:tc>
        <w:tc>
          <w:tcPr>
            <w:tcW w:w="2074" w:type="dxa"/>
            <w:tcBorders>
              <w:top w:val="nil"/>
              <w:left w:val="nil"/>
              <w:bottom w:val="single" w:sz="4" w:space="0" w:color="auto"/>
              <w:right w:val="single" w:sz="4" w:space="0" w:color="auto"/>
            </w:tcBorders>
            <w:shd w:val="clear" w:color="auto" w:fill="auto"/>
            <w:noWrap/>
            <w:vAlign w:val="center"/>
          </w:tcPr>
          <w:p w14:paraId="346C5B80" w14:textId="77777777" w:rsidR="000615CF" w:rsidRPr="00F55D31" w:rsidRDefault="00F22E0E" w:rsidP="006E7273">
            <w:pPr>
              <w:jc w:val="right"/>
              <w:rPr>
                <w:rFonts w:ascii="Arial" w:hAnsi="Arial" w:cs="Arial"/>
                <w:sz w:val="16"/>
                <w:szCs w:val="16"/>
              </w:rPr>
            </w:pPr>
            <w:r>
              <w:rPr>
                <w:rFonts w:ascii="Arial" w:hAnsi="Arial" w:cs="Arial"/>
                <w:sz w:val="16"/>
                <w:szCs w:val="16"/>
              </w:rPr>
              <w:t>270.000,00</w:t>
            </w:r>
          </w:p>
        </w:tc>
      </w:tr>
      <w:tr w:rsidR="000615CF" w:rsidRPr="00F55D31" w14:paraId="0DB5814A" w14:textId="77777777" w:rsidTr="008D1AD1">
        <w:trPr>
          <w:trHeight w:val="300"/>
        </w:trPr>
        <w:tc>
          <w:tcPr>
            <w:tcW w:w="439" w:type="dxa"/>
            <w:tcBorders>
              <w:top w:val="nil"/>
              <w:left w:val="single" w:sz="4" w:space="0" w:color="auto"/>
              <w:bottom w:val="single" w:sz="4" w:space="0" w:color="auto"/>
              <w:right w:val="single" w:sz="4" w:space="0" w:color="auto"/>
            </w:tcBorders>
            <w:shd w:val="clear" w:color="auto" w:fill="auto"/>
            <w:noWrap/>
            <w:vAlign w:val="center"/>
          </w:tcPr>
          <w:p w14:paraId="444BF4FC" w14:textId="77777777" w:rsidR="000615CF" w:rsidRPr="00F55D31" w:rsidRDefault="000615CF" w:rsidP="00F55D31">
            <w:pPr>
              <w:jc w:val="center"/>
              <w:rPr>
                <w:rFonts w:ascii="Arial" w:hAnsi="Arial" w:cs="Arial"/>
                <w:sz w:val="16"/>
                <w:szCs w:val="16"/>
              </w:rPr>
            </w:pPr>
            <w:r>
              <w:rPr>
                <w:rFonts w:ascii="Arial" w:hAnsi="Arial" w:cs="Arial"/>
                <w:sz w:val="16"/>
                <w:szCs w:val="16"/>
              </w:rPr>
              <w:t>15.</w:t>
            </w:r>
          </w:p>
        </w:tc>
        <w:tc>
          <w:tcPr>
            <w:tcW w:w="5741" w:type="dxa"/>
            <w:tcBorders>
              <w:top w:val="nil"/>
              <w:left w:val="nil"/>
              <w:bottom w:val="single" w:sz="4" w:space="0" w:color="auto"/>
              <w:right w:val="single" w:sz="4" w:space="0" w:color="auto"/>
            </w:tcBorders>
            <w:shd w:val="clear" w:color="auto" w:fill="auto"/>
            <w:noWrap/>
            <w:vAlign w:val="center"/>
          </w:tcPr>
          <w:p w14:paraId="31023E17" w14:textId="77777777" w:rsidR="000615CF" w:rsidRPr="00F55D31" w:rsidRDefault="000615CF" w:rsidP="00F55D31">
            <w:pPr>
              <w:rPr>
                <w:rFonts w:ascii="Arial" w:hAnsi="Arial" w:cs="Arial"/>
                <w:b/>
                <w:bCs/>
                <w:sz w:val="16"/>
                <w:szCs w:val="16"/>
              </w:rPr>
            </w:pPr>
            <w:r>
              <w:rPr>
                <w:rFonts w:ascii="Arial" w:hAnsi="Arial" w:cs="Arial"/>
                <w:b/>
                <w:bCs/>
                <w:sz w:val="16"/>
                <w:szCs w:val="16"/>
              </w:rPr>
              <w:t>Sanacija vodoopskrbe Perinčići</w:t>
            </w:r>
          </w:p>
        </w:tc>
        <w:tc>
          <w:tcPr>
            <w:tcW w:w="1559" w:type="dxa"/>
            <w:tcBorders>
              <w:top w:val="nil"/>
              <w:left w:val="nil"/>
              <w:bottom w:val="single" w:sz="4" w:space="0" w:color="auto"/>
              <w:right w:val="single" w:sz="4" w:space="0" w:color="auto"/>
            </w:tcBorders>
            <w:shd w:val="clear" w:color="auto" w:fill="auto"/>
            <w:noWrap/>
            <w:vAlign w:val="center"/>
          </w:tcPr>
          <w:p w14:paraId="3E14CA54" w14:textId="77777777" w:rsidR="000615CF" w:rsidRPr="00F55D31" w:rsidRDefault="00F22E0E" w:rsidP="00F55D31">
            <w:pPr>
              <w:jc w:val="right"/>
              <w:rPr>
                <w:rFonts w:ascii="Arial" w:hAnsi="Arial" w:cs="Arial"/>
                <w:sz w:val="16"/>
                <w:szCs w:val="16"/>
              </w:rPr>
            </w:pPr>
            <w:r>
              <w:rPr>
                <w:rFonts w:ascii="Arial" w:hAnsi="Arial" w:cs="Arial"/>
                <w:sz w:val="16"/>
                <w:szCs w:val="16"/>
              </w:rPr>
              <w:t>140,00</w:t>
            </w:r>
          </w:p>
        </w:tc>
        <w:tc>
          <w:tcPr>
            <w:tcW w:w="1417" w:type="dxa"/>
            <w:tcBorders>
              <w:top w:val="nil"/>
              <w:left w:val="nil"/>
              <w:bottom w:val="single" w:sz="4" w:space="0" w:color="auto"/>
              <w:right w:val="single" w:sz="4" w:space="0" w:color="auto"/>
            </w:tcBorders>
            <w:shd w:val="clear" w:color="auto" w:fill="auto"/>
            <w:noWrap/>
            <w:vAlign w:val="center"/>
          </w:tcPr>
          <w:p w14:paraId="3EA2C76A" w14:textId="77777777" w:rsidR="000615CF" w:rsidRPr="00F55D31" w:rsidRDefault="000615CF" w:rsidP="00F55D31">
            <w:pPr>
              <w:jc w:val="right"/>
              <w:rPr>
                <w:rFonts w:ascii="Arial" w:hAnsi="Arial" w:cs="Arial"/>
                <w:sz w:val="16"/>
                <w:szCs w:val="16"/>
              </w:rPr>
            </w:pPr>
          </w:p>
        </w:tc>
        <w:tc>
          <w:tcPr>
            <w:tcW w:w="2074" w:type="dxa"/>
            <w:tcBorders>
              <w:top w:val="nil"/>
              <w:left w:val="nil"/>
              <w:bottom w:val="single" w:sz="4" w:space="0" w:color="auto"/>
              <w:right w:val="single" w:sz="4" w:space="0" w:color="auto"/>
            </w:tcBorders>
            <w:shd w:val="clear" w:color="auto" w:fill="auto"/>
            <w:noWrap/>
            <w:vAlign w:val="center"/>
          </w:tcPr>
          <w:p w14:paraId="05C9119E" w14:textId="77777777" w:rsidR="000615CF" w:rsidRPr="00F55D31" w:rsidRDefault="00F22E0E" w:rsidP="006E7273">
            <w:pPr>
              <w:jc w:val="right"/>
              <w:rPr>
                <w:rFonts w:ascii="Arial" w:hAnsi="Arial" w:cs="Arial"/>
                <w:sz w:val="16"/>
                <w:szCs w:val="16"/>
              </w:rPr>
            </w:pPr>
            <w:r>
              <w:rPr>
                <w:rFonts w:ascii="Arial" w:hAnsi="Arial" w:cs="Arial"/>
                <w:sz w:val="16"/>
                <w:szCs w:val="16"/>
              </w:rPr>
              <w:t>130.000,00</w:t>
            </w:r>
          </w:p>
        </w:tc>
      </w:tr>
      <w:tr w:rsidR="00F55D31" w:rsidRPr="00F55D31" w14:paraId="7595C92B" w14:textId="77777777" w:rsidTr="008D1AD1">
        <w:trPr>
          <w:trHeight w:val="255"/>
        </w:trPr>
        <w:tc>
          <w:tcPr>
            <w:tcW w:w="439" w:type="dxa"/>
            <w:tcBorders>
              <w:top w:val="nil"/>
              <w:left w:val="single" w:sz="4" w:space="0" w:color="auto"/>
              <w:bottom w:val="nil"/>
              <w:right w:val="nil"/>
            </w:tcBorders>
            <w:shd w:val="clear" w:color="auto" w:fill="auto"/>
            <w:noWrap/>
            <w:vAlign w:val="center"/>
            <w:hideMark/>
          </w:tcPr>
          <w:p w14:paraId="072DB1C7" w14:textId="77777777" w:rsidR="00F55D31" w:rsidRPr="00F55D31" w:rsidRDefault="00F55D31" w:rsidP="00F55D31">
            <w:pPr>
              <w:jc w:val="center"/>
              <w:rPr>
                <w:rFonts w:ascii="Arial" w:hAnsi="Arial" w:cs="Arial"/>
                <w:sz w:val="16"/>
                <w:szCs w:val="16"/>
              </w:rPr>
            </w:pPr>
            <w:r w:rsidRPr="00F55D31">
              <w:rPr>
                <w:rFonts w:ascii="Arial" w:hAnsi="Arial" w:cs="Arial"/>
                <w:sz w:val="16"/>
                <w:szCs w:val="16"/>
              </w:rPr>
              <w:t> </w:t>
            </w:r>
          </w:p>
        </w:tc>
        <w:tc>
          <w:tcPr>
            <w:tcW w:w="5741" w:type="dxa"/>
            <w:tcBorders>
              <w:top w:val="nil"/>
              <w:left w:val="nil"/>
              <w:bottom w:val="nil"/>
              <w:right w:val="nil"/>
            </w:tcBorders>
            <w:shd w:val="clear" w:color="auto" w:fill="auto"/>
            <w:noWrap/>
            <w:vAlign w:val="bottom"/>
            <w:hideMark/>
          </w:tcPr>
          <w:p w14:paraId="7F09D41D" w14:textId="77777777" w:rsidR="00F55D31" w:rsidRPr="00F55D31" w:rsidRDefault="00F55D31" w:rsidP="00F55D31">
            <w:pPr>
              <w:rPr>
                <w:rFonts w:ascii="Arial" w:hAnsi="Arial" w:cs="Arial"/>
                <w:b/>
                <w:bCs/>
                <w:sz w:val="16"/>
                <w:szCs w:val="16"/>
              </w:rPr>
            </w:pPr>
            <w:r w:rsidRPr="00F55D31">
              <w:rPr>
                <w:rFonts w:ascii="Arial" w:hAnsi="Arial" w:cs="Arial"/>
                <w:b/>
                <w:bCs/>
                <w:sz w:val="16"/>
                <w:szCs w:val="16"/>
              </w:rPr>
              <w:t>UKUPNO</w:t>
            </w:r>
          </w:p>
        </w:tc>
        <w:tc>
          <w:tcPr>
            <w:tcW w:w="1559" w:type="dxa"/>
            <w:tcBorders>
              <w:top w:val="nil"/>
              <w:left w:val="nil"/>
              <w:bottom w:val="nil"/>
              <w:right w:val="nil"/>
            </w:tcBorders>
            <w:shd w:val="clear" w:color="auto" w:fill="auto"/>
            <w:noWrap/>
            <w:vAlign w:val="center"/>
            <w:hideMark/>
          </w:tcPr>
          <w:p w14:paraId="371B5EE9" w14:textId="77777777" w:rsidR="00F55D31" w:rsidRPr="00F55D31" w:rsidRDefault="00F22E0E" w:rsidP="00F55D31">
            <w:pPr>
              <w:jc w:val="right"/>
              <w:rPr>
                <w:rFonts w:ascii="Arial" w:hAnsi="Arial" w:cs="Arial"/>
                <w:b/>
                <w:bCs/>
                <w:sz w:val="16"/>
                <w:szCs w:val="16"/>
              </w:rPr>
            </w:pPr>
            <w:r>
              <w:rPr>
                <w:rFonts w:ascii="Arial" w:hAnsi="Arial" w:cs="Arial"/>
                <w:b/>
                <w:bCs/>
                <w:sz w:val="16"/>
                <w:szCs w:val="16"/>
              </w:rPr>
              <w:t>1.787,00</w:t>
            </w:r>
          </w:p>
        </w:tc>
        <w:tc>
          <w:tcPr>
            <w:tcW w:w="1417" w:type="dxa"/>
            <w:tcBorders>
              <w:top w:val="nil"/>
              <w:left w:val="nil"/>
              <w:bottom w:val="nil"/>
              <w:right w:val="nil"/>
            </w:tcBorders>
            <w:shd w:val="clear" w:color="auto" w:fill="auto"/>
            <w:noWrap/>
            <w:vAlign w:val="center"/>
            <w:hideMark/>
          </w:tcPr>
          <w:p w14:paraId="3014EC95" w14:textId="77777777" w:rsidR="00F55D31" w:rsidRPr="00F55D31" w:rsidRDefault="00F22E0E" w:rsidP="00F55D31">
            <w:pPr>
              <w:jc w:val="right"/>
              <w:rPr>
                <w:rFonts w:ascii="Arial" w:hAnsi="Arial" w:cs="Arial"/>
                <w:b/>
                <w:bCs/>
                <w:sz w:val="16"/>
                <w:szCs w:val="16"/>
              </w:rPr>
            </w:pPr>
            <w:r>
              <w:rPr>
                <w:rFonts w:ascii="Arial" w:hAnsi="Arial" w:cs="Arial"/>
                <w:b/>
                <w:bCs/>
                <w:sz w:val="16"/>
                <w:szCs w:val="16"/>
              </w:rPr>
              <w:t>1.340,00</w:t>
            </w:r>
          </w:p>
        </w:tc>
        <w:tc>
          <w:tcPr>
            <w:tcW w:w="2074" w:type="dxa"/>
            <w:tcBorders>
              <w:top w:val="nil"/>
              <w:left w:val="nil"/>
              <w:bottom w:val="nil"/>
              <w:right w:val="single" w:sz="4" w:space="0" w:color="auto"/>
            </w:tcBorders>
            <w:shd w:val="clear" w:color="auto" w:fill="auto"/>
            <w:noWrap/>
            <w:vAlign w:val="center"/>
            <w:hideMark/>
          </w:tcPr>
          <w:p w14:paraId="2DC4E519" w14:textId="77777777" w:rsidR="00F55D31" w:rsidRPr="00F55D31" w:rsidRDefault="00A66632" w:rsidP="00A66632">
            <w:pPr>
              <w:jc w:val="right"/>
              <w:rPr>
                <w:rFonts w:ascii="Arial" w:hAnsi="Arial" w:cs="Arial"/>
                <w:b/>
                <w:bCs/>
                <w:sz w:val="16"/>
                <w:szCs w:val="16"/>
              </w:rPr>
            </w:pPr>
            <w:r>
              <w:rPr>
                <w:rFonts w:ascii="Arial" w:hAnsi="Arial" w:cs="Arial"/>
                <w:b/>
                <w:bCs/>
                <w:sz w:val="16"/>
                <w:szCs w:val="16"/>
              </w:rPr>
              <w:t>8.129.000,00</w:t>
            </w:r>
            <w:r w:rsidR="00F55D31" w:rsidRPr="00F55D31">
              <w:rPr>
                <w:rFonts w:ascii="Arial" w:hAnsi="Arial" w:cs="Arial"/>
                <w:b/>
                <w:bCs/>
                <w:sz w:val="16"/>
                <w:szCs w:val="16"/>
              </w:rPr>
              <w:t xml:space="preserve">kn </w:t>
            </w:r>
          </w:p>
        </w:tc>
      </w:tr>
      <w:tr w:rsidR="008D1AD1" w:rsidRPr="00F55D31" w14:paraId="32D73044" w14:textId="77777777" w:rsidTr="008D1AD1">
        <w:trPr>
          <w:trHeight w:val="300"/>
        </w:trPr>
        <w:tc>
          <w:tcPr>
            <w:tcW w:w="11230" w:type="dxa"/>
            <w:gridSpan w:val="5"/>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0E5375B4" w14:textId="77777777" w:rsidR="008D1AD1" w:rsidRPr="00F55D31" w:rsidRDefault="008D1AD1" w:rsidP="008D1AD1">
            <w:pPr>
              <w:rPr>
                <w:rFonts w:ascii="Arial" w:hAnsi="Arial" w:cs="Arial"/>
                <w:b/>
                <w:bCs/>
                <w:sz w:val="16"/>
                <w:szCs w:val="16"/>
              </w:rPr>
            </w:pPr>
            <w:r>
              <w:rPr>
                <w:rFonts w:ascii="Arial" w:hAnsi="Arial" w:cs="Arial"/>
                <w:b/>
                <w:bCs/>
                <w:sz w:val="16"/>
                <w:szCs w:val="16"/>
              </w:rPr>
              <w:t>ZAJEDNIČKE INVESTICIJE (ČISTOĆA KARLOVAC)</w:t>
            </w:r>
          </w:p>
        </w:tc>
      </w:tr>
      <w:tr w:rsidR="008D1AD1" w:rsidRPr="00F55D31" w14:paraId="1708E7DF" w14:textId="77777777" w:rsidTr="008D1AD1">
        <w:trPr>
          <w:trHeight w:val="35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04636B30" w14:textId="77777777" w:rsidR="008D1AD1" w:rsidRPr="00F55D31" w:rsidRDefault="008D1AD1" w:rsidP="000350B5">
            <w:pPr>
              <w:jc w:val="center"/>
              <w:rPr>
                <w:rFonts w:ascii="Arial" w:hAnsi="Arial" w:cs="Arial"/>
                <w:sz w:val="16"/>
                <w:szCs w:val="16"/>
              </w:rPr>
            </w:pPr>
            <w:r>
              <w:rPr>
                <w:rFonts w:ascii="Arial" w:hAnsi="Arial" w:cs="Arial"/>
                <w:sz w:val="16"/>
                <w:szCs w:val="16"/>
              </w:rPr>
              <w:t>16.</w:t>
            </w:r>
          </w:p>
        </w:tc>
        <w:tc>
          <w:tcPr>
            <w:tcW w:w="5741" w:type="dxa"/>
            <w:tcBorders>
              <w:top w:val="nil"/>
              <w:left w:val="nil"/>
              <w:bottom w:val="single" w:sz="4" w:space="0" w:color="auto"/>
              <w:right w:val="single" w:sz="4" w:space="0" w:color="auto"/>
            </w:tcBorders>
            <w:shd w:val="clear" w:color="auto" w:fill="auto"/>
            <w:noWrap/>
            <w:vAlign w:val="bottom"/>
          </w:tcPr>
          <w:p w14:paraId="7513B2AD" w14:textId="77777777" w:rsidR="008D1AD1" w:rsidRPr="00F55D31" w:rsidRDefault="008D1AD1" w:rsidP="000350B5">
            <w:pPr>
              <w:rPr>
                <w:rFonts w:ascii="Arial" w:hAnsi="Arial" w:cs="Arial"/>
                <w:b/>
                <w:bCs/>
                <w:sz w:val="16"/>
                <w:szCs w:val="16"/>
              </w:rPr>
            </w:pPr>
            <w:r>
              <w:rPr>
                <w:rFonts w:ascii="Arial" w:hAnsi="Arial" w:cs="Arial"/>
                <w:b/>
                <w:bCs/>
                <w:sz w:val="16"/>
                <w:szCs w:val="16"/>
              </w:rPr>
              <w:t>Izgradnja nadstrešnice na upravnoj zgradi VIK-a</w:t>
            </w:r>
          </w:p>
        </w:tc>
        <w:tc>
          <w:tcPr>
            <w:tcW w:w="1559" w:type="dxa"/>
            <w:tcBorders>
              <w:top w:val="nil"/>
              <w:left w:val="nil"/>
              <w:bottom w:val="single" w:sz="4" w:space="0" w:color="auto"/>
              <w:right w:val="single" w:sz="4" w:space="0" w:color="auto"/>
            </w:tcBorders>
            <w:shd w:val="clear" w:color="auto" w:fill="auto"/>
            <w:noWrap/>
            <w:vAlign w:val="center"/>
          </w:tcPr>
          <w:p w14:paraId="0FBA976E" w14:textId="77777777" w:rsidR="008D1AD1" w:rsidRPr="00F55D31" w:rsidRDefault="008D1AD1" w:rsidP="000350B5">
            <w:pPr>
              <w:jc w:val="right"/>
              <w:rPr>
                <w:rFonts w:ascii="Arial" w:hAnsi="Arial" w:cs="Arial"/>
                <w:sz w:val="16"/>
                <w:szCs w:val="16"/>
              </w:rPr>
            </w:pPr>
          </w:p>
        </w:tc>
        <w:tc>
          <w:tcPr>
            <w:tcW w:w="1417" w:type="dxa"/>
            <w:tcBorders>
              <w:top w:val="nil"/>
              <w:left w:val="nil"/>
              <w:bottom w:val="single" w:sz="4" w:space="0" w:color="auto"/>
              <w:right w:val="single" w:sz="4" w:space="0" w:color="auto"/>
            </w:tcBorders>
            <w:shd w:val="clear" w:color="auto" w:fill="auto"/>
            <w:noWrap/>
            <w:vAlign w:val="center"/>
          </w:tcPr>
          <w:p w14:paraId="044FFEC0" w14:textId="77777777" w:rsidR="008D1AD1" w:rsidRPr="00F55D31" w:rsidRDefault="008D1AD1" w:rsidP="000350B5">
            <w:pPr>
              <w:jc w:val="right"/>
              <w:rPr>
                <w:rFonts w:ascii="Arial" w:hAnsi="Arial" w:cs="Arial"/>
                <w:sz w:val="16"/>
                <w:szCs w:val="16"/>
              </w:rPr>
            </w:pPr>
          </w:p>
        </w:tc>
        <w:tc>
          <w:tcPr>
            <w:tcW w:w="2074" w:type="dxa"/>
            <w:tcBorders>
              <w:top w:val="nil"/>
              <w:left w:val="nil"/>
              <w:bottom w:val="single" w:sz="4" w:space="0" w:color="auto"/>
              <w:right w:val="single" w:sz="4" w:space="0" w:color="auto"/>
            </w:tcBorders>
            <w:shd w:val="clear" w:color="auto" w:fill="auto"/>
            <w:noWrap/>
            <w:vAlign w:val="center"/>
          </w:tcPr>
          <w:p w14:paraId="0BECD08A" w14:textId="77777777" w:rsidR="008D1AD1" w:rsidRPr="00F55D31" w:rsidRDefault="008D1AD1" w:rsidP="000350B5">
            <w:pPr>
              <w:jc w:val="right"/>
              <w:rPr>
                <w:rFonts w:ascii="Arial" w:hAnsi="Arial" w:cs="Arial"/>
                <w:sz w:val="16"/>
                <w:szCs w:val="16"/>
              </w:rPr>
            </w:pPr>
            <w:r>
              <w:rPr>
                <w:rFonts w:ascii="Arial" w:hAnsi="Arial" w:cs="Arial"/>
                <w:sz w:val="16"/>
                <w:szCs w:val="16"/>
              </w:rPr>
              <w:t>75.000,00</w:t>
            </w:r>
          </w:p>
        </w:tc>
      </w:tr>
      <w:tr w:rsidR="008D1AD1" w:rsidRPr="00F55D31" w14:paraId="0583CC68" w14:textId="77777777" w:rsidTr="008D1AD1">
        <w:trPr>
          <w:trHeight w:val="255"/>
        </w:trPr>
        <w:tc>
          <w:tcPr>
            <w:tcW w:w="439" w:type="dxa"/>
            <w:tcBorders>
              <w:top w:val="nil"/>
              <w:left w:val="single" w:sz="4" w:space="0" w:color="auto"/>
              <w:bottom w:val="nil"/>
              <w:right w:val="nil"/>
            </w:tcBorders>
            <w:shd w:val="clear" w:color="auto" w:fill="auto"/>
            <w:noWrap/>
            <w:vAlign w:val="center"/>
            <w:hideMark/>
          </w:tcPr>
          <w:p w14:paraId="4BB41028" w14:textId="77777777" w:rsidR="008D1AD1" w:rsidRPr="00F55D31" w:rsidRDefault="008D1AD1" w:rsidP="000350B5">
            <w:pPr>
              <w:jc w:val="center"/>
              <w:rPr>
                <w:rFonts w:ascii="Arial" w:hAnsi="Arial" w:cs="Arial"/>
                <w:sz w:val="16"/>
                <w:szCs w:val="16"/>
              </w:rPr>
            </w:pPr>
            <w:r w:rsidRPr="00F55D31">
              <w:rPr>
                <w:rFonts w:ascii="Arial" w:hAnsi="Arial" w:cs="Arial"/>
                <w:sz w:val="16"/>
                <w:szCs w:val="16"/>
              </w:rPr>
              <w:t> </w:t>
            </w:r>
          </w:p>
        </w:tc>
        <w:tc>
          <w:tcPr>
            <w:tcW w:w="5741" w:type="dxa"/>
            <w:tcBorders>
              <w:top w:val="nil"/>
              <w:left w:val="nil"/>
              <w:bottom w:val="nil"/>
              <w:right w:val="nil"/>
            </w:tcBorders>
            <w:shd w:val="clear" w:color="auto" w:fill="auto"/>
            <w:noWrap/>
            <w:vAlign w:val="bottom"/>
            <w:hideMark/>
          </w:tcPr>
          <w:p w14:paraId="55DCA692" w14:textId="77777777" w:rsidR="008D1AD1" w:rsidRPr="00F55D31" w:rsidRDefault="008D1AD1" w:rsidP="000350B5">
            <w:pPr>
              <w:rPr>
                <w:rFonts w:ascii="Arial" w:hAnsi="Arial" w:cs="Arial"/>
                <w:b/>
                <w:bCs/>
                <w:sz w:val="16"/>
                <w:szCs w:val="16"/>
              </w:rPr>
            </w:pPr>
            <w:r w:rsidRPr="00F55D31">
              <w:rPr>
                <w:rFonts w:ascii="Arial" w:hAnsi="Arial" w:cs="Arial"/>
                <w:b/>
                <w:bCs/>
                <w:sz w:val="16"/>
                <w:szCs w:val="16"/>
              </w:rPr>
              <w:t>UKUPNO</w:t>
            </w:r>
          </w:p>
        </w:tc>
        <w:tc>
          <w:tcPr>
            <w:tcW w:w="1559" w:type="dxa"/>
            <w:tcBorders>
              <w:top w:val="nil"/>
              <w:left w:val="nil"/>
              <w:bottom w:val="nil"/>
              <w:right w:val="nil"/>
            </w:tcBorders>
            <w:shd w:val="clear" w:color="auto" w:fill="auto"/>
            <w:noWrap/>
            <w:vAlign w:val="center"/>
            <w:hideMark/>
          </w:tcPr>
          <w:p w14:paraId="0CEF194A" w14:textId="77777777" w:rsidR="008D1AD1" w:rsidRPr="00F55D31" w:rsidRDefault="008D1AD1" w:rsidP="000350B5">
            <w:pPr>
              <w:jc w:val="right"/>
              <w:rPr>
                <w:rFonts w:ascii="Arial" w:hAnsi="Arial" w:cs="Arial"/>
                <w:b/>
                <w:bCs/>
                <w:sz w:val="16"/>
                <w:szCs w:val="16"/>
              </w:rPr>
            </w:pPr>
          </w:p>
        </w:tc>
        <w:tc>
          <w:tcPr>
            <w:tcW w:w="1417" w:type="dxa"/>
            <w:tcBorders>
              <w:top w:val="nil"/>
              <w:left w:val="nil"/>
              <w:bottom w:val="nil"/>
              <w:right w:val="nil"/>
            </w:tcBorders>
            <w:shd w:val="clear" w:color="auto" w:fill="auto"/>
            <w:noWrap/>
            <w:vAlign w:val="center"/>
          </w:tcPr>
          <w:p w14:paraId="4BA9F516" w14:textId="77777777" w:rsidR="008D1AD1" w:rsidRPr="00F55D31" w:rsidRDefault="008D1AD1" w:rsidP="000350B5">
            <w:pPr>
              <w:jc w:val="right"/>
              <w:rPr>
                <w:rFonts w:ascii="Arial" w:hAnsi="Arial" w:cs="Arial"/>
                <w:b/>
                <w:bCs/>
                <w:sz w:val="16"/>
                <w:szCs w:val="16"/>
              </w:rPr>
            </w:pPr>
          </w:p>
        </w:tc>
        <w:tc>
          <w:tcPr>
            <w:tcW w:w="2074" w:type="dxa"/>
            <w:tcBorders>
              <w:top w:val="nil"/>
              <w:left w:val="nil"/>
              <w:bottom w:val="nil"/>
              <w:right w:val="single" w:sz="4" w:space="0" w:color="auto"/>
            </w:tcBorders>
            <w:shd w:val="clear" w:color="auto" w:fill="auto"/>
            <w:noWrap/>
            <w:vAlign w:val="center"/>
          </w:tcPr>
          <w:p w14:paraId="522C3897" w14:textId="77777777" w:rsidR="008D1AD1" w:rsidRPr="00F55D31" w:rsidRDefault="008D1AD1" w:rsidP="000350B5">
            <w:pPr>
              <w:jc w:val="right"/>
              <w:rPr>
                <w:rFonts w:ascii="Arial" w:hAnsi="Arial" w:cs="Arial"/>
                <w:b/>
                <w:bCs/>
                <w:sz w:val="16"/>
                <w:szCs w:val="16"/>
              </w:rPr>
            </w:pPr>
            <w:r>
              <w:rPr>
                <w:rFonts w:ascii="Arial" w:hAnsi="Arial" w:cs="Arial"/>
                <w:b/>
                <w:bCs/>
                <w:sz w:val="16"/>
                <w:szCs w:val="16"/>
              </w:rPr>
              <w:t>75.000,00</w:t>
            </w:r>
          </w:p>
        </w:tc>
      </w:tr>
      <w:tr w:rsidR="008D1AD1" w:rsidRPr="00F55D31" w14:paraId="3C8E2EA8" w14:textId="77777777" w:rsidTr="008D1AD1">
        <w:trPr>
          <w:trHeight w:val="255"/>
        </w:trPr>
        <w:tc>
          <w:tcPr>
            <w:tcW w:w="439" w:type="dxa"/>
            <w:tcBorders>
              <w:top w:val="single" w:sz="4" w:space="0" w:color="auto"/>
              <w:left w:val="single" w:sz="4" w:space="0" w:color="auto"/>
              <w:bottom w:val="single" w:sz="4" w:space="0" w:color="auto"/>
              <w:right w:val="nil"/>
            </w:tcBorders>
            <w:shd w:val="clear" w:color="auto" w:fill="auto"/>
            <w:noWrap/>
            <w:vAlign w:val="bottom"/>
            <w:hideMark/>
          </w:tcPr>
          <w:p w14:paraId="2C455333" w14:textId="77777777" w:rsidR="008D1AD1" w:rsidRPr="00F55D31" w:rsidRDefault="008D1AD1" w:rsidP="000350B5">
            <w:pPr>
              <w:rPr>
                <w:rFonts w:ascii="Arial" w:hAnsi="Arial" w:cs="Arial"/>
                <w:sz w:val="16"/>
                <w:szCs w:val="16"/>
              </w:rPr>
            </w:pPr>
            <w:r w:rsidRPr="00F55D31">
              <w:rPr>
                <w:rFonts w:ascii="Arial" w:hAnsi="Arial" w:cs="Arial"/>
                <w:sz w:val="16"/>
                <w:szCs w:val="16"/>
              </w:rPr>
              <w:t> </w:t>
            </w:r>
          </w:p>
        </w:tc>
        <w:tc>
          <w:tcPr>
            <w:tcW w:w="5741" w:type="dxa"/>
            <w:tcBorders>
              <w:top w:val="single" w:sz="4" w:space="0" w:color="auto"/>
              <w:left w:val="nil"/>
              <w:bottom w:val="single" w:sz="4" w:space="0" w:color="auto"/>
              <w:right w:val="single" w:sz="4" w:space="0" w:color="auto"/>
            </w:tcBorders>
            <w:shd w:val="clear" w:color="auto" w:fill="auto"/>
            <w:noWrap/>
            <w:vAlign w:val="bottom"/>
            <w:hideMark/>
          </w:tcPr>
          <w:p w14:paraId="7A95A5D0" w14:textId="77777777" w:rsidR="008D1AD1" w:rsidRPr="00F55D31" w:rsidRDefault="008D1AD1" w:rsidP="000350B5">
            <w:pPr>
              <w:rPr>
                <w:rFonts w:ascii="Arial" w:hAnsi="Arial" w:cs="Arial"/>
                <w:b/>
                <w:bCs/>
                <w:sz w:val="16"/>
                <w:szCs w:val="16"/>
              </w:rPr>
            </w:pPr>
            <w:r w:rsidRPr="00F55D31">
              <w:rPr>
                <w:rFonts w:ascii="Arial" w:hAnsi="Arial" w:cs="Arial"/>
                <w:b/>
                <w:bCs/>
                <w:sz w:val="16"/>
                <w:szCs w:val="16"/>
              </w:rPr>
              <w:t>SVEUKUPNO</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07180B" w14:textId="77777777" w:rsidR="008D1AD1" w:rsidRPr="00F55D31" w:rsidRDefault="008D1AD1" w:rsidP="000350B5">
            <w:pPr>
              <w:jc w:val="right"/>
              <w:rPr>
                <w:rFonts w:ascii="Arial" w:hAnsi="Arial" w:cs="Arial"/>
                <w:b/>
                <w:bCs/>
                <w:sz w:val="16"/>
                <w:szCs w:val="16"/>
              </w:rPr>
            </w:pPr>
            <w:r w:rsidRPr="00F55D31">
              <w:rPr>
                <w:rFonts w:ascii="Arial" w:hAnsi="Arial" w:cs="Arial"/>
                <w:b/>
                <w:bCs/>
                <w:sz w:val="16"/>
                <w:szCs w:val="16"/>
              </w:rPr>
              <w:t xml:space="preserve">63.973,00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D324505" w14:textId="77777777" w:rsidR="008D1AD1" w:rsidRPr="00F55D31" w:rsidRDefault="008D1AD1" w:rsidP="000350B5">
            <w:pPr>
              <w:jc w:val="right"/>
              <w:rPr>
                <w:rFonts w:ascii="Arial" w:hAnsi="Arial" w:cs="Arial"/>
                <w:b/>
                <w:bCs/>
                <w:sz w:val="16"/>
                <w:szCs w:val="16"/>
              </w:rPr>
            </w:pPr>
            <w:r w:rsidRPr="00F55D31">
              <w:rPr>
                <w:rFonts w:ascii="Arial" w:hAnsi="Arial" w:cs="Arial"/>
                <w:b/>
                <w:bCs/>
                <w:sz w:val="16"/>
                <w:szCs w:val="16"/>
              </w:rPr>
              <w:t xml:space="preserve">73.172,00   </w:t>
            </w:r>
          </w:p>
        </w:tc>
        <w:tc>
          <w:tcPr>
            <w:tcW w:w="2074" w:type="dxa"/>
            <w:tcBorders>
              <w:top w:val="single" w:sz="4" w:space="0" w:color="auto"/>
              <w:left w:val="nil"/>
              <w:bottom w:val="single" w:sz="4" w:space="0" w:color="auto"/>
              <w:right w:val="single" w:sz="4" w:space="0" w:color="auto"/>
            </w:tcBorders>
            <w:shd w:val="clear" w:color="auto" w:fill="auto"/>
            <w:noWrap/>
            <w:vAlign w:val="bottom"/>
            <w:hideMark/>
          </w:tcPr>
          <w:p w14:paraId="6C8EC7A6" w14:textId="77777777" w:rsidR="008D1AD1" w:rsidRPr="00F55D31" w:rsidRDefault="008D1AD1" w:rsidP="000350B5">
            <w:pPr>
              <w:jc w:val="right"/>
              <w:rPr>
                <w:rFonts w:ascii="Arial" w:hAnsi="Arial" w:cs="Arial"/>
                <w:b/>
                <w:bCs/>
                <w:sz w:val="16"/>
                <w:szCs w:val="16"/>
              </w:rPr>
            </w:pPr>
            <w:r w:rsidRPr="00F55D31">
              <w:rPr>
                <w:rFonts w:ascii="Arial" w:hAnsi="Arial" w:cs="Arial"/>
                <w:b/>
                <w:bCs/>
                <w:sz w:val="16"/>
                <w:szCs w:val="16"/>
              </w:rPr>
              <w:t>334.010.400,00 kn</w:t>
            </w:r>
          </w:p>
        </w:tc>
      </w:tr>
      <w:tr w:rsidR="008D1AD1" w:rsidRPr="00F55D31" w14:paraId="6F21EF38" w14:textId="77777777" w:rsidTr="00D62DB2">
        <w:trPr>
          <w:trHeight w:val="300"/>
        </w:trPr>
        <w:tc>
          <w:tcPr>
            <w:tcW w:w="11230" w:type="dxa"/>
            <w:gridSpan w:val="5"/>
            <w:tcBorders>
              <w:top w:val="single" w:sz="4" w:space="0" w:color="auto"/>
            </w:tcBorders>
            <w:shd w:val="clear" w:color="000000" w:fill="DCE6F1"/>
            <w:noWrap/>
            <w:vAlign w:val="center"/>
            <w:hideMark/>
          </w:tcPr>
          <w:p w14:paraId="35A0A68B" w14:textId="3A2E489F" w:rsidR="008D1AD1" w:rsidRPr="00F55D31" w:rsidRDefault="008D1AD1" w:rsidP="000350B5">
            <w:pPr>
              <w:rPr>
                <w:rFonts w:ascii="Arial" w:hAnsi="Arial" w:cs="Arial"/>
                <w:b/>
                <w:bCs/>
                <w:sz w:val="16"/>
                <w:szCs w:val="16"/>
              </w:rPr>
            </w:pPr>
          </w:p>
        </w:tc>
      </w:tr>
      <w:tr w:rsidR="00D62DB2" w:rsidRPr="00F55D31" w14:paraId="274A08FC" w14:textId="77777777" w:rsidTr="00D62DB2">
        <w:trPr>
          <w:trHeight w:val="910"/>
        </w:trPr>
        <w:tc>
          <w:tcPr>
            <w:tcW w:w="6180" w:type="dxa"/>
            <w:gridSpan w:val="2"/>
            <w:tcBorders>
              <w:top w:val="nil"/>
            </w:tcBorders>
            <w:shd w:val="clear" w:color="auto" w:fill="auto"/>
            <w:noWrap/>
            <w:vAlign w:val="center"/>
            <w:hideMark/>
          </w:tcPr>
          <w:p w14:paraId="3D5CCA62" w14:textId="23EEA17D" w:rsidR="00D62DB2" w:rsidRPr="00D62DB2" w:rsidRDefault="00D62DB2" w:rsidP="00D62DB2">
            <w:pPr>
              <w:jc w:val="center"/>
              <w:rPr>
                <w:rFonts w:ascii="Arial" w:hAnsi="Arial" w:cs="Arial"/>
                <w:sz w:val="16"/>
                <w:szCs w:val="16"/>
              </w:rPr>
            </w:pPr>
          </w:p>
          <w:p w14:paraId="2BCCEB24" w14:textId="228E76D2" w:rsidR="00D62DB2" w:rsidRPr="00F55D31" w:rsidRDefault="00D62DB2" w:rsidP="000350B5">
            <w:pPr>
              <w:jc w:val="center"/>
              <w:rPr>
                <w:rFonts w:ascii="Arial" w:hAnsi="Arial" w:cs="Arial"/>
                <w:sz w:val="16"/>
                <w:szCs w:val="16"/>
              </w:rPr>
            </w:pPr>
          </w:p>
          <w:p w14:paraId="3ED6C79B" w14:textId="0F9E5876" w:rsidR="00D62DB2" w:rsidRPr="00F55D31" w:rsidRDefault="00D62DB2" w:rsidP="00D62DB2">
            <w:pPr>
              <w:rPr>
                <w:rFonts w:ascii="Arial" w:hAnsi="Arial" w:cs="Arial"/>
                <w:b/>
                <w:bCs/>
                <w:sz w:val="16"/>
                <w:szCs w:val="16"/>
              </w:rPr>
            </w:pPr>
          </w:p>
        </w:tc>
        <w:tc>
          <w:tcPr>
            <w:tcW w:w="1559" w:type="dxa"/>
            <w:tcBorders>
              <w:top w:val="nil"/>
              <w:left w:val="nil"/>
            </w:tcBorders>
            <w:shd w:val="clear" w:color="auto" w:fill="auto"/>
            <w:noWrap/>
            <w:vAlign w:val="center"/>
          </w:tcPr>
          <w:p w14:paraId="75CBAB32" w14:textId="0CC5F576" w:rsidR="00D62DB2" w:rsidRPr="00F55D31" w:rsidRDefault="00D62DB2" w:rsidP="000350B5">
            <w:pPr>
              <w:jc w:val="right"/>
              <w:rPr>
                <w:rFonts w:ascii="Arial" w:hAnsi="Arial" w:cs="Arial"/>
                <w:sz w:val="16"/>
                <w:szCs w:val="16"/>
              </w:rPr>
            </w:pPr>
          </w:p>
          <w:p w14:paraId="50B465AA" w14:textId="26930CDA" w:rsidR="00D62DB2" w:rsidRPr="00F55D31" w:rsidRDefault="00D62DB2" w:rsidP="00D62DB2">
            <w:pPr>
              <w:jc w:val="right"/>
              <w:rPr>
                <w:rFonts w:ascii="Arial" w:hAnsi="Arial" w:cs="Arial"/>
                <w:sz w:val="16"/>
                <w:szCs w:val="16"/>
              </w:rPr>
            </w:pPr>
          </w:p>
        </w:tc>
        <w:tc>
          <w:tcPr>
            <w:tcW w:w="3491" w:type="dxa"/>
            <w:gridSpan w:val="2"/>
            <w:tcBorders>
              <w:top w:val="nil"/>
              <w:left w:val="nil"/>
            </w:tcBorders>
            <w:shd w:val="clear" w:color="auto" w:fill="auto"/>
            <w:noWrap/>
            <w:vAlign w:val="center"/>
          </w:tcPr>
          <w:p w14:paraId="268F7F9A" w14:textId="1A6C5370" w:rsidR="00D62DB2" w:rsidRPr="00F55D31" w:rsidRDefault="00D62DB2" w:rsidP="00D62DB2">
            <w:pPr>
              <w:rPr>
                <w:rFonts w:ascii="Arial" w:hAnsi="Arial" w:cs="Arial"/>
                <w:sz w:val="16"/>
                <w:szCs w:val="16"/>
              </w:rPr>
            </w:pPr>
          </w:p>
          <w:p w14:paraId="12FA4C33" w14:textId="08BFCF66" w:rsidR="00D62DB2" w:rsidRPr="00F55D31" w:rsidRDefault="00D62DB2" w:rsidP="00D62DB2">
            <w:pPr>
              <w:jc w:val="right"/>
              <w:rPr>
                <w:rFonts w:ascii="Arial" w:hAnsi="Arial" w:cs="Arial"/>
                <w:sz w:val="16"/>
                <w:szCs w:val="16"/>
              </w:rPr>
            </w:pPr>
          </w:p>
        </w:tc>
      </w:tr>
      <w:tr w:rsidR="00D62DB2" w:rsidRPr="00F55D31" w14:paraId="7E8F853B" w14:textId="77777777" w:rsidTr="00D62DB2">
        <w:trPr>
          <w:trHeight w:val="575"/>
        </w:trPr>
        <w:tc>
          <w:tcPr>
            <w:tcW w:w="11230" w:type="dxa"/>
            <w:gridSpan w:val="5"/>
            <w:tcBorders>
              <w:top w:val="nil"/>
            </w:tcBorders>
            <w:shd w:val="clear" w:color="auto" w:fill="auto"/>
            <w:noWrap/>
            <w:vAlign w:val="center"/>
          </w:tcPr>
          <w:p w14:paraId="0E74FC87" w14:textId="6B46C0AD" w:rsidR="00D62DB2" w:rsidRPr="00F55D31" w:rsidRDefault="00D62DB2" w:rsidP="000350B5">
            <w:pPr>
              <w:jc w:val="center"/>
              <w:rPr>
                <w:rFonts w:ascii="Arial" w:hAnsi="Arial" w:cs="Arial"/>
                <w:sz w:val="16"/>
                <w:szCs w:val="16"/>
              </w:rPr>
            </w:pPr>
          </w:p>
          <w:p w14:paraId="39089126" w14:textId="356F8833" w:rsidR="00D62DB2" w:rsidRPr="00F55D31" w:rsidRDefault="00D62DB2" w:rsidP="00D62DB2">
            <w:pPr>
              <w:jc w:val="center"/>
              <w:rPr>
                <w:rFonts w:ascii="Arial" w:hAnsi="Arial" w:cs="Arial"/>
                <w:sz w:val="16"/>
                <w:szCs w:val="16"/>
              </w:rPr>
            </w:pPr>
          </w:p>
          <w:p w14:paraId="18B52AEF" w14:textId="47041091" w:rsidR="00D62DB2" w:rsidRDefault="00F2398E" w:rsidP="000350B5">
            <w:pPr>
              <w:rPr>
                <w:rFonts w:ascii="Arial" w:hAnsi="Arial" w:cs="Arial"/>
                <w:b/>
                <w:bCs/>
                <w:sz w:val="16"/>
                <w:szCs w:val="16"/>
              </w:rPr>
            </w:pPr>
            <w:r>
              <w:rPr>
                <w:rFonts w:ascii="Arial" w:hAnsi="Arial" w:cs="Arial"/>
                <w:b/>
                <w:bCs/>
                <w:sz w:val="16"/>
                <w:szCs w:val="16"/>
              </w:rPr>
              <w:t xml:space="preserve">      </w:t>
            </w:r>
            <w:r w:rsidR="00D62DB2">
              <w:rPr>
                <w:rFonts w:ascii="Arial" w:hAnsi="Arial" w:cs="Arial"/>
                <w:b/>
                <w:bCs/>
                <w:sz w:val="16"/>
                <w:szCs w:val="16"/>
              </w:rPr>
              <w:t>Karlovac, 04.12.2020.                                                                                                               Direktorica:</w:t>
            </w:r>
          </w:p>
          <w:p w14:paraId="1DD40EC1" w14:textId="01FC6771" w:rsidR="00D62DB2" w:rsidRPr="00F55D31" w:rsidRDefault="00D62DB2" w:rsidP="000350B5">
            <w:pPr>
              <w:rPr>
                <w:rFonts w:ascii="Arial" w:hAnsi="Arial" w:cs="Arial"/>
                <w:b/>
                <w:bCs/>
                <w:sz w:val="16"/>
                <w:szCs w:val="16"/>
              </w:rPr>
            </w:pPr>
            <w:r>
              <w:rPr>
                <w:rFonts w:ascii="Arial" w:hAnsi="Arial" w:cs="Arial"/>
                <w:b/>
                <w:bCs/>
                <w:sz w:val="16"/>
                <w:szCs w:val="16"/>
              </w:rPr>
              <w:t xml:space="preserve">                                                                                                                                                  </w:t>
            </w:r>
            <w:r w:rsidR="00F2398E">
              <w:rPr>
                <w:rFonts w:ascii="Arial" w:hAnsi="Arial" w:cs="Arial"/>
                <w:b/>
                <w:bCs/>
                <w:sz w:val="16"/>
                <w:szCs w:val="16"/>
              </w:rPr>
              <w:t xml:space="preserve">      </w:t>
            </w:r>
            <w:bookmarkStart w:id="1" w:name="_GoBack"/>
            <w:bookmarkEnd w:id="1"/>
            <w:r>
              <w:rPr>
                <w:rFonts w:ascii="Arial" w:hAnsi="Arial" w:cs="Arial"/>
                <w:b/>
                <w:bCs/>
                <w:sz w:val="16"/>
                <w:szCs w:val="16"/>
              </w:rPr>
              <w:t>Katarina Malenica, mag. oec.</w:t>
            </w:r>
          </w:p>
          <w:p w14:paraId="793CDB47" w14:textId="640235DC" w:rsidR="00D62DB2" w:rsidRPr="00F55D31" w:rsidRDefault="00D62DB2" w:rsidP="00D62DB2">
            <w:pPr>
              <w:rPr>
                <w:rFonts w:ascii="Arial" w:hAnsi="Arial" w:cs="Arial"/>
                <w:b/>
                <w:bCs/>
                <w:sz w:val="16"/>
                <w:szCs w:val="16"/>
              </w:rPr>
            </w:pPr>
          </w:p>
          <w:p w14:paraId="2EB5256F" w14:textId="7E331535" w:rsidR="00D62DB2" w:rsidRPr="00F55D31" w:rsidRDefault="00D62DB2" w:rsidP="00D62DB2">
            <w:pPr>
              <w:jc w:val="center"/>
              <w:rPr>
                <w:rFonts w:ascii="Arial" w:hAnsi="Arial" w:cs="Arial"/>
                <w:sz w:val="16"/>
                <w:szCs w:val="16"/>
              </w:rPr>
            </w:pPr>
          </w:p>
          <w:p w14:paraId="583DBB9E" w14:textId="56413B69" w:rsidR="00D62DB2" w:rsidRPr="00F55D31" w:rsidRDefault="00D62DB2" w:rsidP="00D62DB2">
            <w:pPr>
              <w:jc w:val="right"/>
              <w:rPr>
                <w:rFonts w:ascii="Arial" w:hAnsi="Arial" w:cs="Arial"/>
                <w:sz w:val="16"/>
                <w:szCs w:val="16"/>
              </w:rPr>
            </w:pPr>
          </w:p>
          <w:p w14:paraId="56833951" w14:textId="07DC6BC3" w:rsidR="00D62DB2" w:rsidRPr="00F55D31" w:rsidRDefault="00D62DB2" w:rsidP="000350B5">
            <w:pPr>
              <w:jc w:val="right"/>
              <w:rPr>
                <w:rFonts w:ascii="Arial" w:hAnsi="Arial" w:cs="Arial"/>
                <w:sz w:val="16"/>
                <w:szCs w:val="16"/>
              </w:rPr>
            </w:pPr>
          </w:p>
          <w:p w14:paraId="4124DEC2" w14:textId="2F1E6DBD" w:rsidR="00D62DB2" w:rsidRPr="00F55D31" w:rsidRDefault="00D62DB2" w:rsidP="000350B5">
            <w:pPr>
              <w:jc w:val="right"/>
              <w:rPr>
                <w:rFonts w:ascii="Arial" w:hAnsi="Arial" w:cs="Arial"/>
                <w:sz w:val="16"/>
                <w:szCs w:val="16"/>
              </w:rPr>
            </w:pPr>
          </w:p>
          <w:p w14:paraId="2C100B55" w14:textId="41E4C0DD" w:rsidR="00D62DB2" w:rsidRPr="00F55D31" w:rsidRDefault="00D62DB2" w:rsidP="00D62DB2">
            <w:pPr>
              <w:jc w:val="right"/>
              <w:rPr>
                <w:rFonts w:ascii="Arial" w:hAnsi="Arial" w:cs="Arial"/>
                <w:sz w:val="16"/>
                <w:szCs w:val="16"/>
              </w:rPr>
            </w:pPr>
          </w:p>
        </w:tc>
      </w:tr>
      <w:tr w:rsidR="00D62DB2" w:rsidRPr="00F55D31" w14:paraId="6EAF18F6" w14:textId="77777777" w:rsidTr="00D62DB2">
        <w:trPr>
          <w:trHeight w:val="300"/>
        </w:trPr>
        <w:tc>
          <w:tcPr>
            <w:tcW w:w="11230" w:type="dxa"/>
            <w:gridSpan w:val="5"/>
            <w:tcBorders>
              <w:top w:val="nil"/>
            </w:tcBorders>
            <w:shd w:val="clear" w:color="auto" w:fill="auto"/>
            <w:noWrap/>
            <w:vAlign w:val="center"/>
          </w:tcPr>
          <w:p w14:paraId="39EB650C" w14:textId="28A96A1F" w:rsidR="00D62DB2" w:rsidRPr="00D62DB2" w:rsidRDefault="00D62DB2" w:rsidP="000350B5">
            <w:pPr>
              <w:rPr>
                <w:rFonts w:ascii="Arial" w:hAnsi="Arial" w:cs="Arial"/>
                <w:sz w:val="16"/>
                <w:szCs w:val="16"/>
              </w:rPr>
            </w:pPr>
          </w:p>
          <w:p w14:paraId="16905D0C" w14:textId="59DB5F95" w:rsidR="00D62DB2" w:rsidRPr="00F55D31" w:rsidRDefault="00D62DB2" w:rsidP="000350B5">
            <w:pPr>
              <w:jc w:val="right"/>
              <w:rPr>
                <w:rFonts w:ascii="Arial" w:hAnsi="Arial" w:cs="Arial"/>
                <w:sz w:val="16"/>
                <w:szCs w:val="16"/>
              </w:rPr>
            </w:pPr>
          </w:p>
          <w:p w14:paraId="450AEE63" w14:textId="0F8CC456" w:rsidR="00D62DB2" w:rsidRPr="00F55D31" w:rsidRDefault="00D62DB2" w:rsidP="000350B5">
            <w:pPr>
              <w:jc w:val="right"/>
              <w:rPr>
                <w:rFonts w:ascii="Arial" w:hAnsi="Arial" w:cs="Arial"/>
                <w:sz w:val="16"/>
                <w:szCs w:val="16"/>
              </w:rPr>
            </w:pPr>
          </w:p>
          <w:p w14:paraId="4A81BFFD" w14:textId="09D93E97" w:rsidR="00D62DB2" w:rsidRPr="00F55D31" w:rsidRDefault="00D62DB2" w:rsidP="000350B5">
            <w:pPr>
              <w:jc w:val="right"/>
              <w:rPr>
                <w:rFonts w:ascii="Arial" w:hAnsi="Arial" w:cs="Arial"/>
                <w:sz w:val="16"/>
                <w:szCs w:val="16"/>
              </w:rPr>
            </w:pPr>
          </w:p>
        </w:tc>
      </w:tr>
      <w:tr w:rsidR="00D62DB2" w:rsidRPr="00F55D31" w14:paraId="5F0E3718" w14:textId="77777777" w:rsidTr="00D62DB2">
        <w:trPr>
          <w:trHeight w:val="600"/>
        </w:trPr>
        <w:tc>
          <w:tcPr>
            <w:tcW w:w="439" w:type="dxa"/>
            <w:vMerge w:val="restart"/>
            <w:tcBorders>
              <w:top w:val="nil"/>
            </w:tcBorders>
            <w:shd w:val="clear" w:color="auto" w:fill="auto"/>
            <w:noWrap/>
            <w:vAlign w:val="center"/>
          </w:tcPr>
          <w:p w14:paraId="48B750B4" w14:textId="5AD496C8" w:rsidR="00D62DB2" w:rsidRPr="00F55D31" w:rsidRDefault="00D62DB2" w:rsidP="000350B5">
            <w:pPr>
              <w:jc w:val="center"/>
              <w:rPr>
                <w:rFonts w:ascii="Arial" w:hAnsi="Arial" w:cs="Arial"/>
                <w:sz w:val="16"/>
                <w:szCs w:val="16"/>
              </w:rPr>
            </w:pPr>
          </w:p>
          <w:p w14:paraId="3B9FDF8F" w14:textId="45D4E372" w:rsidR="00D62DB2" w:rsidRPr="00F55D31" w:rsidRDefault="00D62DB2" w:rsidP="00D62DB2">
            <w:pPr>
              <w:rPr>
                <w:rFonts w:ascii="Arial" w:hAnsi="Arial" w:cs="Arial"/>
                <w:sz w:val="16"/>
                <w:szCs w:val="16"/>
              </w:rPr>
            </w:pPr>
          </w:p>
          <w:p w14:paraId="63E28E2D" w14:textId="1DF854A9" w:rsidR="00D62DB2" w:rsidRPr="00F55D31" w:rsidRDefault="00D62DB2" w:rsidP="00D62DB2">
            <w:pPr>
              <w:rPr>
                <w:rFonts w:ascii="Arial" w:hAnsi="Arial" w:cs="Arial"/>
                <w:sz w:val="16"/>
                <w:szCs w:val="16"/>
              </w:rPr>
            </w:pPr>
          </w:p>
          <w:p w14:paraId="05753349" w14:textId="77777777" w:rsidR="00D62DB2" w:rsidRPr="00F55D31" w:rsidRDefault="00D62DB2" w:rsidP="000350B5">
            <w:pPr>
              <w:jc w:val="center"/>
              <w:rPr>
                <w:rFonts w:ascii="Arial" w:hAnsi="Arial" w:cs="Arial"/>
                <w:sz w:val="16"/>
                <w:szCs w:val="16"/>
              </w:rPr>
            </w:pPr>
            <w:r w:rsidRPr="00F55D31">
              <w:rPr>
                <w:rFonts w:ascii="Arial" w:hAnsi="Arial" w:cs="Arial"/>
                <w:sz w:val="16"/>
                <w:szCs w:val="16"/>
              </w:rPr>
              <w:t> </w:t>
            </w:r>
          </w:p>
          <w:p w14:paraId="4E5D7D38" w14:textId="7C3D3050" w:rsidR="00D62DB2" w:rsidRPr="00F55D31" w:rsidRDefault="00D62DB2" w:rsidP="00D62DB2">
            <w:pPr>
              <w:rPr>
                <w:rFonts w:ascii="Arial" w:hAnsi="Arial" w:cs="Arial"/>
                <w:sz w:val="16"/>
                <w:szCs w:val="16"/>
              </w:rPr>
            </w:pPr>
            <w:r w:rsidRPr="00F55D31">
              <w:rPr>
                <w:rFonts w:ascii="Arial" w:hAnsi="Arial" w:cs="Arial"/>
                <w:sz w:val="16"/>
                <w:szCs w:val="16"/>
              </w:rPr>
              <w:lastRenderedPageBreak/>
              <w:t> </w:t>
            </w:r>
          </w:p>
        </w:tc>
        <w:tc>
          <w:tcPr>
            <w:tcW w:w="5741" w:type="dxa"/>
            <w:vMerge w:val="restart"/>
            <w:tcBorders>
              <w:top w:val="nil"/>
              <w:left w:val="nil"/>
            </w:tcBorders>
            <w:shd w:val="clear" w:color="auto" w:fill="auto"/>
            <w:noWrap/>
            <w:vAlign w:val="center"/>
          </w:tcPr>
          <w:p w14:paraId="07172F5E" w14:textId="3CE38E1D" w:rsidR="00D62DB2" w:rsidRPr="00F55D31" w:rsidRDefault="00D62DB2" w:rsidP="000350B5">
            <w:pPr>
              <w:rPr>
                <w:rFonts w:ascii="Arial" w:hAnsi="Arial" w:cs="Arial"/>
                <w:b/>
                <w:bCs/>
                <w:sz w:val="16"/>
                <w:szCs w:val="16"/>
              </w:rPr>
            </w:pPr>
          </w:p>
          <w:p w14:paraId="15FA382E" w14:textId="629D1E51" w:rsidR="00D62DB2" w:rsidRPr="00F55D31" w:rsidRDefault="00D62DB2" w:rsidP="00D62DB2">
            <w:pPr>
              <w:rPr>
                <w:rFonts w:ascii="Arial" w:hAnsi="Arial" w:cs="Arial"/>
                <w:b/>
                <w:bCs/>
                <w:sz w:val="16"/>
                <w:szCs w:val="16"/>
              </w:rPr>
            </w:pPr>
          </w:p>
          <w:p w14:paraId="73999DE4" w14:textId="108B80EE" w:rsidR="00D62DB2" w:rsidRPr="00F55D31" w:rsidRDefault="00D62DB2" w:rsidP="00D62DB2">
            <w:pPr>
              <w:rPr>
                <w:rFonts w:ascii="Arial" w:hAnsi="Arial" w:cs="Arial"/>
                <w:b/>
                <w:bCs/>
                <w:sz w:val="16"/>
                <w:szCs w:val="16"/>
              </w:rPr>
            </w:pPr>
          </w:p>
        </w:tc>
        <w:tc>
          <w:tcPr>
            <w:tcW w:w="5050" w:type="dxa"/>
            <w:gridSpan w:val="3"/>
            <w:tcBorders>
              <w:top w:val="nil"/>
              <w:left w:val="nil"/>
            </w:tcBorders>
            <w:shd w:val="clear" w:color="auto" w:fill="auto"/>
            <w:noWrap/>
            <w:vAlign w:val="center"/>
          </w:tcPr>
          <w:p w14:paraId="3328E485" w14:textId="4C1B7F30" w:rsidR="00D62DB2" w:rsidRPr="00F55D31" w:rsidRDefault="00D62DB2" w:rsidP="00D62DB2">
            <w:pPr>
              <w:jc w:val="center"/>
              <w:rPr>
                <w:rFonts w:ascii="Arial" w:hAnsi="Arial" w:cs="Arial"/>
                <w:sz w:val="16"/>
                <w:szCs w:val="16"/>
              </w:rPr>
            </w:pPr>
          </w:p>
          <w:p w14:paraId="4934B20F" w14:textId="719D041A" w:rsidR="00D62DB2" w:rsidRPr="00F55D31" w:rsidRDefault="00D62DB2" w:rsidP="00D62DB2">
            <w:pPr>
              <w:jc w:val="right"/>
              <w:rPr>
                <w:rFonts w:ascii="Arial" w:hAnsi="Arial" w:cs="Arial"/>
                <w:sz w:val="16"/>
                <w:szCs w:val="16"/>
              </w:rPr>
            </w:pPr>
          </w:p>
          <w:p w14:paraId="53DC6E38" w14:textId="32DC2143" w:rsidR="00D62DB2" w:rsidRPr="00F55D31" w:rsidRDefault="00D62DB2" w:rsidP="00D62DB2">
            <w:pPr>
              <w:jc w:val="center"/>
              <w:rPr>
                <w:rFonts w:ascii="Arial" w:hAnsi="Arial" w:cs="Arial"/>
                <w:sz w:val="16"/>
                <w:szCs w:val="16"/>
              </w:rPr>
            </w:pPr>
          </w:p>
          <w:p w14:paraId="09961E1F" w14:textId="06A6C989" w:rsidR="00D62DB2" w:rsidRPr="00F55D31" w:rsidRDefault="00D62DB2" w:rsidP="00D62DB2">
            <w:pPr>
              <w:jc w:val="right"/>
              <w:rPr>
                <w:rFonts w:ascii="Arial" w:hAnsi="Arial" w:cs="Arial"/>
                <w:sz w:val="16"/>
                <w:szCs w:val="16"/>
              </w:rPr>
            </w:pPr>
          </w:p>
        </w:tc>
      </w:tr>
      <w:tr w:rsidR="00D62DB2" w:rsidRPr="00F55D31" w14:paraId="3CD1D537" w14:textId="77777777" w:rsidTr="00D62DB2">
        <w:trPr>
          <w:trHeight w:val="555"/>
        </w:trPr>
        <w:tc>
          <w:tcPr>
            <w:tcW w:w="439" w:type="dxa"/>
            <w:vMerge/>
            <w:shd w:val="clear" w:color="auto" w:fill="auto"/>
            <w:noWrap/>
            <w:vAlign w:val="center"/>
          </w:tcPr>
          <w:p w14:paraId="46B8BFC1" w14:textId="0E9DD3F0" w:rsidR="00D62DB2" w:rsidRPr="00F55D31" w:rsidRDefault="00D62DB2" w:rsidP="00D62DB2">
            <w:pPr>
              <w:rPr>
                <w:rFonts w:ascii="Arial" w:hAnsi="Arial" w:cs="Arial"/>
                <w:sz w:val="16"/>
                <w:szCs w:val="16"/>
              </w:rPr>
            </w:pPr>
          </w:p>
        </w:tc>
        <w:tc>
          <w:tcPr>
            <w:tcW w:w="5741" w:type="dxa"/>
            <w:vMerge/>
            <w:tcBorders>
              <w:left w:val="nil"/>
            </w:tcBorders>
            <w:shd w:val="clear" w:color="auto" w:fill="auto"/>
            <w:noWrap/>
            <w:vAlign w:val="center"/>
          </w:tcPr>
          <w:p w14:paraId="38A121E9" w14:textId="065297D9" w:rsidR="00D62DB2" w:rsidRPr="00F55D31" w:rsidRDefault="00D62DB2" w:rsidP="00D62DB2">
            <w:pPr>
              <w:rPr>
                <w:rFonts w:ascii="Arial" w:hAnsi="Arial" w:cs="Arial"/>
                <w:b/>
                <w:bCs/>
                <w:sz w:val="16"/>
                <w:szCs w:val="16"/>
              </w:rPr>
            </w:pPr>
          </w:p>
        </w:tc>
        <w:tc>
          <w:tcPr>
            <w:tcW w:w="1559" w:type="dxa"/>
            <w:vMerge w:val="restart"/>
            <w:tcBorders>
              <w:top w:val="nil"/>
              <w:left w:val="nil"/>
            </w:tcBorders>
            <w:shd w:val="clear" w:color="auto" w:fill="auto"/>
            <w:noWrap/>
            <w:vAlign w:val="center"/>
          </w:tcPr>
          <w:p w14:paraId="6419394A" w14:textId="422999DE" w:rsidR="00D62DB2" w:rsidRPr="00F55D31" w:rsidRDefault="00D62DB2" w:rsidP="00D62DB2">
            <w:pPr>
              <w:jc w:val="right"/>
              <w:rPr>
                <w:rFonts w:ascii="Arial" w:hAnsi="Arial" w:cs="Arial"/>
                <w:sz w:val="16"/>
                <w:szCs w:val="16"/>
              </w:rPr>
            </w:pPr>
          </w:p>
          <w:p w14:paraId="189EB679" w14:textId="2E3127A7" w:rsidR="00D62DB2" w:rsidRPr="00F55D31" w:rsidRDefault="00D62DB2" w:rsidP="00D62DB2">
            <w:pPr>
              <w:jc w:val="right"/>
              <w:rPr>
                <w:rFonts w:ascii="Arial" w:hAnsi="Arial" w:cs="Arial"/>
                <w:sz w:val="16"/>
                <w:szCs w:val="16"/>
              </w:rPr>
            </w:pPr>
          </w:p>
        </w:tc>
        <w:tc>
          <w:tcPr>
            <w:tcW w:w="1417" w:type="dxa"/>
            <w:vMerge w:val="restart"/>
            <w:tcBorders>
              <w:top w:val="nil"/>
              <w:left w:val="nil"/>
            </w:tcBorders>
            <w:shd w:val="clear" w:color="auto" w:fill="auto"/>
            <w:noWrap/>
            <w:vAlign w:val="center"/>
          </w:tcPr>
          <w:p w14:paraId="38AE8E88" w14:textId="20B215EC" w:rsidR="00D62DB2" w:rsidRPr="00F55D31" w:rsidRDefault="00D62DB2" w:rsidP="000350B5">
            <w:pPr>
              <w:jc w:val="right"/>
              <w:rPr>
                <w:rFonts w:ascii="Arial" w:hAnsi="Arial" w:cs="Arial"/>
                <w:sz w:val="16"/>
                <w:szCs w:val="16"/>
              </w:rPr>
            </w:pPr>
          </w:p>
          <w:p w14:paraId="2261084A" w14:textId="29AC8339" w:rsidR="00D62DB2" w:rsidRPr="00F55D31" w:rsidRDefault="00D62DB2" w:rsidP="00D62DB2">
            <w:pPr>
              <w:jc w:val="right"/>
              <w:rPr>
                <w:rFonts w:ascii="Arial" w:hAnsi="Arial" w:cs="Arial"/>
                <w:sz w:val="16"/>
                <w:szCs w:val="16"/>
              </w:rPr>
            </w:pPr>
          </w:p>
          <w:p w14:paraId="1BCAF6BB" w14:textId="5E924DDC" w:rsidR="00D62DB2" w:rsidRPr="00F55D31" w:rsidRDefault="00D62DB2" w:rsidP="00D62DB2">
            <w:pPr>
              <w:jc w:val="right"/>
              <w:rPr>
                <w:rFonts w:ascii="Arial" w:hAnsi="Arial" w:cs="Arial"/>
                <w:sz w:val="16"/>
                <w:szCs w:val="16"/>
              </w:rPr>
            </w:pPr>
          </w:p>
        </w:tc>
        <w:tc>
          <w:tcPr>
            <w:tcW w:w="2074" w:type="dxa"/>
            <w:vMerge w:val="restart"/>
            <w:tcBorders>
              <w:top w:val="nil"/>
              <w:left w:val="nil"/>
            </w:tcBorders>
            <w:shd w:val="clear" w:color="auto" w:fill="auto"/>
            <w:noWrap/>
            <w:vAlign w:val="center"/>
          </w:tcPr>
          <w:p w14:paraId="29A6678B" w14:textId="69C3D6D6" w:rsidR="00D62DB2" w:rsidRPr="00F55D31" w:rsidRDefault="00D62DB2" w:rsidP="000350B5">
            <w:pPr>
              <w:jc w:val="right"/>
              <w:rPr>
                <w:rFonts w:ascii="Arial" w:hAnsi="Arial" w:cs="Arial"/>
                <w:sz w:val="16"/>
                <w:szCs w:val="16"/>
              </w:rPr>
            </w:pPr>
          </w:p>
          <w:p w14:paraId="200FEB74" w14:textId="54CB2D33" w:rsidR="00D62DB2" w:rsidRPr="00F55D31" w:rsidRDefault="00D62DB2" w:rsidP="00D62DB2">
            <w:pPr>
              <w:jc w:val="center"/>
              <w:rPr>
                <w:rFonts w:ascii="Arial" w:hAnsi="Arial" w:cs="Arial"/>
                <w:sz w:val="16"/>
                <w:szCs w:val="16"/>
              </w:rPr>
            </w:pPr>
          </w:p>
          <w:p w14:paraId="5468354E" w14:textId="2F9C84C4" w:rsidR="00D62DB2" w:rsidRPr="00F55D31" w:rsidRDefault="00D62DB2" w:rsidP="00D62DB2">
            <w:pPr>
              <w:jc w:val="right"/>
              <w:rPr>
                <w:rFonts w:ascii="Arial" w:hAnsi="Arial" w:cs="Arial"/>
                <w:sz w:val="16"/>
                <w:szCs w:val="16"/>
              </w:rPr>
            </w:pPr>
          </w:p>
        </w:tc>
      </w:tr>
      <w:tr w:rsidR="00D62DB2" w:rsidRPr="00F55D31" w14:paraId="647DA553" w14:textId="77777777" w:rsidTr="00D62DB2">
        <w:trPr>
          <w:trHeight w:val="255"/>
        </w:trPr>
        <w:tc>
          <w:tcPr>
            <w:tcW w:w="439" w:type="dxa"/>
            <w:vMerge/>
            <w:tcBorders>
              <w:bottom w:val="nil"/>
            </w:tcBorders>
            <w:shd w:val="clear" w:color="auto" w:fill="auto"/>
            <w:noWrap/>
            <w:vAlign w:val="bottom"/>
            <w:hideMark/>
          </w:tcPr>
          <w:p w14:paraId="2A8D3ECB" w14:textId="4FF1B053" w:rsidR="00D62DB2" w:rsidRPr="00F55D31" w:rsidRDefault="00D62DB2" w:rsidP="000350B5">
            <w:pPr>
              <w:rPr>
                <w:rFonts w:ascii="Arial" w:hAnsi="Arial" w:cs="Arial"/>
                <w:sz w:val="16"/>
                <w:szCs w:val="16"/>
              </w:rPr>
            </w:pPr>
          </w:p>
        </w:tc>
        <w:tc>
          <w:tcPr>
            <w:tcW w:w="5741" w:type="dxa"/>
            <w:tcBorders>
              <w:left w:val="nil"/>
              <w:bottom w:val="nil"/>
            </w:tcBorders>
            <w:shd w:val="clear" w:color="auto" w:fill="auto"/>
            <w:noWrap/>
            <w:vAlign w:val="bottom"/>
            <w:hideMark/>
          </w:tcPr>
          <w:p w14:paraId="07AECCA3" w14:textId="4EEAB950" w:rsidR="00D62DB2" w:rsidRPr="00F55D31" w:rsidRDefault="00D62DB2" w:rsidP="000350B5">
            <w:pPr>
              <w:rPr>
                <w:rFonts w:ascii="Arial" w:hAnsi="Arial" w:cs="Arial"/>
                <w:b/>
                <w:bCs/>
                <w:sz w:val="16"/>
                <w:szCs w:val="16"/>
              </w:rPr>
            </w:pPr>
          </w:p>
        </w:tc>
        <w:tc>
          <w:tcPr>
            <w:tcW w:w="1559" w:type="dxa"/>
            <w:vMerge/>
            <w:tcBorders>
              <w:left w:val="nil"/>
              <w:bottom w:val="nil"/>
            </w:tcBorders>
            <w:shd w:val="clear" w:color="auto" w:fill="auto"/>
            <w:noWrap/>
            <w:vAlign w:val="bottom"/>
          </w:tcPr>
          <w:p w14:paraId="57ED495A" w14:textId="223B9D96" w:rsidR="00D62DB2" w:rsidRPr="00F55D31" w:rsidRDefault="00D62DB2" w:rsidP="000350B5">
            <w:pPr>
              <w:jc w:val="right"/>
              <w:rPr>
                <w:rFonts w:ascii="Arial" w:hAnsi="Arial" w:cs="Arial"/>
                <w:b/>
                <w:bCs/>
                <w:sz w:val="16"/>
                <w:szCs w:val="16"/>
              </w:rPr>
            </w:pPr>
          </w:p>
        </w:tc>
        <w:tc>
          <w:tcPr>
            <w:tcW w:w="1417" w:type="dxa"/>
            <w:vMerge/>
            <w:tcBorders>
              <w:left w:val="nil"/>
              <w:bottom w:val="nil"/>
            </w:tcBorders>
            <w:shd w:val="clear" w:color="auto" w:fill="auto"/>
            <w:noWrap/>
            <w:vAlign w:val="bottom"/>
          </w:tcPr>
          <w:p w14:paraId="4523EE1E" w14:textId="0A4B6BD8" w:rsidR="00D62DB2" w:rsidRPr="00F55D31" w:rsidRDefault="00D62DB2" w:rsidP="000350B5">
            <w:pPr>
              <w:jc w:val="right"/>
              <w:rPr>
                <w:rFonts w:ascii="Arial" w:hAnsi="Arial" w:cs="Arial"/>
                <w:b/>
                <w:bCs/>
                <w:sz w:val="16"/>
                <w:szCs w:val="16"/>
              </w:rPr>
            </w:pPr>
          </w:p>
        </w:tc>
        <w:tc>
          <w:tcPr>
            <w:tcW w:w="2074" w:type="dxa"/>
            <w:vMerge/>
            <w:tcBorders>
              <w:left w:val="nil"/>
              <w:bottom w:val="nil"/>
            </w:tcBorders>
            <w:shd w:val="clear" w:color="auto" w:fill="auto"/>
            <w:noWrap/>
            <w:vAlign w:val="bottom"/>
          </w:tcPr>
          <w:p w14:paraId="0E72C85F" w14:textId="66C09143" w:rsidR="00D62DB2" w:rsidRPr="00F55D31" w:rsidRDefault="00D62DB2" w:rsidP="000350B5">
            <w:pPr>
              <w:jc w:val="right"/>
              <w:rPr>
                <w:rFonts w:ascii="Arial" w:hAnsi="Arial" w:cs="Arial"/>
                <w:b/>
                <w:bCs/>
                <w:sz w:val="16"/>
                <w:szCs w:val="16"/>
              </w:rPr>
            </w:pPr>
          </w:p>
        </w:tc>
      </w:tr>
    </w:tbl>
    <w:p w14:paraId="795F4C0E" w14:textId="645F8970" w:rsidR="00DC4C6D" w:rsidRDefault="008D1AD1" w:rsidP="0085249E">
      <w:pPr>
        <w:pStyle w:val="Tijeloteksta"/>
        <w:tabs>
          <w:tab w:val="left" w:pos="6521"/>
        </w:tabs>
        <w:jc w:val="both"/>
        <w:rPr>
          <w:rFonts w:asciiTheme="minorHAnsi" w:hAnsiTheme="minorHAnsi" w:cs="Arial"/>
          <w:sz w:val="22"/>
          <w:szCs w:val="22"/>
        </w:rPr>
      </w:pPr>
      <w:r>
        <w:rPr>
          <w:rFonts w:asciiTheme="minorHAnsi" w:hAnsiTheme="minorHAnsi" w:cs="Arial"/>
          <w:sz w:val="22"/>
          <w:szCs w:val="22"/>
        </w:rPr>
        <w:t xml:space="preserve">          </w:t>
      </w:r>
      <w:r w:rsidR="00714189">
        <w:rPr>
          <w:rFonts w:asciiTheme="minorHAnsi" w:hAnsiTheme="minorHAnsi" w:cs="Arial"/>
          <w:sz w:val="22"/>
          <w:szCs w:val="22"/>
        </w:rPr>
        <w:t xml:space="preserve">    </w:t>
      </w:r>
      <w:r>
        <w:rPr>
          <w:rFonts w:asciiTheme="minorHAnsi" w:hAnsiTheme="minorHAnsi" w:cs="Arial"/>
          <w:sz w:val="22"/>
          <w:szCs w:val="22"/>
        </w:rPr>
        <w:t xml:space="preserve">                                                                </w:t>
      </w:r>
      <w:r w:rsidR="00DB6B25">
        <w:rPr>
          <w:rFonts w:asciiTheme="minorHAnsi" w:hAnsiTheme="minorHAnsi" w:cs="Arial"/>
          <w:sz w:val="22"/>
          <w:szCs w:val="22"/>
        </w:rPr>
        <w:t xml:space="preserve">                </w:t>
      </w:r>
      <w:r>
        <w:rPr>
          <w:rFonts w:asciiTheme="minorHAnsi" w:hAnsiTheme="minorHAnsi" w:cs="Arial"/>
          <w:sz w:val="22"/>
          <w:szCs w:val="22"/>
        </w:rPr>
        <w:t xml:space="preserve"> </w:t>
      </w:r>
      <w:r w:rsidR="00DB6B25">
        <w:rPr>
          <w:rFonts w:asciiTheme="minorHAnsi" w:hAnsiTheme="minorHAnsi" w:cs="Arial"/>
          <w:sz w:val="22"/>
          <w:szCs w:val="22"/>
        </w:rPr>
        <w:t xml:space="preserve">  </w:t>
      </w:r>
    </w:p>
    <w:p w14:paraId="5E1F74A8" w14:textId="272CB3A0" w:rsidR="00714189" w:rsidRPr="005873F7" w:rsidRDefault="008D1AD1" w:rsidP="00B62445">
      <w:pPr>
        <w:pStyle w:val="Tijeloteksta"/>
        <w:tabs>
          <w:tab w:val="left" w:pos="6521"/>
        </w:tabs>
        <w:jc w:val="right"/>
        <w:rPr>
          <w:rFonts w:asciiTheme="minorHAnsi" w:hAnsiTheme="minorHAnsi" w:cs="Arial"/>
          <w:sz w:val="22"/>
          <w:szCs w:val="22"/>
        </w:rPr>
      </w:pPr>
      <w:r>
        <w:rPr>
          <w:rFonts w:asciiTheme="minorHAnsi" w:hAnsiTheme="minorHAnsi" w:cs="Arial"/>
          <w:sz w:val="22"/>
          <w:szCs w:val="22"/>
        </w:rPr>
        <w:t xml:space="preserve">                                                                                                                                </w:t>
      </w:r>
      <w:r w:rsidR="00B62445">
        <w:rPr>
          <w:rFonts w:asciiTheme="minorHAnsi" w:hAnsiTheme="minorHAnsi" w:cs="Arial"/>
          <w:sz w:val="22"/>
          <w:szCs w:val="22"/>
        </w:rPr>
        <w:t xml:space="preserve">  </w:t>
      </w:r>
      <w:r w:rsidR="00DB6B25">
        <w:rPr>
          <w:rFonts w:asciiTheme="minorHAnsi" w:hAnsiTheme="minorHAnsi" w:cs="Arial"/>
          <w:sz w:val="22"/>
          <w:szCs w:val="22"/>
        </w:rPr>
        <w:t xml:space="preserve"> </w:t>
      </w:r>
    </w:p>
    <w:p w14:paraId="0355BB52" w14:textId="3AC36112" w:rsidR="00DC4C6D" w:rsidRPr="005873F7" w:rsidRDefault="005873F7" w:rsidP="005873F7">
      <w:pPr>
        <w:pStyle w:val="Tijeloteksta"/>
        <w:tabs>
          <w:tab w:val="left" w:pos="6521"/>
        </w:tabs>
        <w:rPr>
          <w:rFonts w:asciiTheme="minorHAnsi" w:hAnsiTheme="minorHAnsi" w:cs="Arial"/>
          <w:sz w:val="22"/>
          <w:szCs w:val="22"/>
        </w:rPr>
      </w:pPr>
      <w:r w:rsidRPr="005873F7">
        <w:rPr>
          <w:rFonts w:asciiTheme="minorHAnsi" w:hAnsiTheme="minorHAnsi" w:cs="Arial"/>
          <w:sz w:val="22"/>
          <w:szCs w:val="22"/>
        </w:rPr>
        <w:tab/>
      </w:r>
      <w:r w:rsidRPr="005873F7">
        <w:rPr>
          <w:rFonts w:asciiTheme="minorHAnsi" w:hAnsiTheme="minorHAnsi" w:cs="Arial"/>
          <w:sz w:val="22"/>
          <w:szCs w:val="22"/>
        </w:rPr>
        <w:tab/>
      </w:r>
    </w:p>
    <w:sectPr w:rsidR="00DC4C6D" w:rsidRPr="005873F7" w:rsidSect="00791F65">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139DBD" w14:textId="77777777" w:rsidR="00920C65" w:rsidRDefault="00920C65">
      <w:r>
        <w:separator/>
      </w:r>
    </w:p>
  </w:endnote>
  <w:endnote w:type="continuationSeparator" w:id="0">
    <w:p w14:paraId="4E152D67" w14:textId="77777777" w:rsidR="00920C65" w:rsidRDefault="00920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6672702"/>
      <w:docPartObj>
        <w:docPartGallery w:val="Page Numbers (Bottom of Page)"/>
        <w:docPartUnique/>
      </w:docPartObj>
    </w:sdtPr>
    <w:sdtContent>
      <w:p w14:paraId="68E61370" w14:textId="77777777" w:rsidR="00D62DB2" w:rsidRDefault="00D62DB2">
        <w:pPr>
          <w:pStyle w:val="Podnoje"/>
        </w:pPr>
        <w:r>
          <w:rPr>
            <w:noProof/>
          </w:rPr>
          <mc:AlternateContent>
            <mc:Choice Requires="wps">
              <w:drawing>
                <wp:anchor distT="0" distB="0" distL="114300" distR="114300" simplePos="0" relativeHeight="251659264" behindDoc="0" locked="0" layoutInCell="1" allowOverlap="1" wp14:anchorId="3D0A5B86" wp14:editId="5165F114">
                  <wp:simplePos x="0" y="0"/>
                  <wp:positionH relativeFrom="rightMargin">
                    <wp:align>center</wp:align>
                  </wp:positionH>
                  <wp:positionV relativeFrom="bottomMargin">
                    <wp:align>center</wp:align>
                  </wp:positionV>
                  <wp:extent cx="565785" cy="191770"/>
                  <wp:effectExtent l="0" t="0" r="0" b="0"/>
                  <wp:wrapNone/>
                  <wp:docPr id="650" name="Pravokutni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EDE7E75" w14:textId="77777777" w:rsidR="00D62DB2" w:rsidRPr="004D7F52" w:rsidRDefault="00D62DB2">
                              <w:pPr>
                                <w:pBdr>
                                  <w:top w:val="single" w:sz="4" w:space="1" w:color="7F7F7F" w:themeColor="background1" w:themeShade="7F"/>
                                </w:pBdr>
                                <w:jc w:val="center"/>
                              </w:pPr>
                              <w:r w:rsidRPr="004D7F52">
                                <w:fldChar w:fldCharType="begin"/>
                              </w:r>
                              <w:r w:rsidRPr="004D7F52">
                                <w:instrText>PAGE   \* MERGEFORMAT</w:instrText>
                              </w:r>
                              <w:r w:rsidRPr="004D7F52">
                                <w:fldChar w:fldCharType="separate"/>
                              </w:r>
                              <w:r w:rsidR="00F2398E">
                                <w:rPr>
                                  <w:noProof/>
                                </w:rPr>
                                <w:t>16</w:t>
                              </w:r>
                              <w:r w:rsidRPr="004D7F52">
                                <w:fldChar w:fldCharType="end"/>
                              </w:r>
                            </w:p>
                            <w:p w14:paraId="48A62173" w14:textId="77777777" w:rsidR="00D62DB2" w:rsidRDefault="00D62DB2"/>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Pravokutnik 650"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" filled="f" fillcolor="#c0504d" stroked="f" strokecolor="#5c83b4" strokeweight="2.25pt">
                  <v:textbox inset=",0,,0">
                    <w:txbxContent>
                      <w:p w14:paraId="4EDE7E75" w14:textId="77777777" w:rsidR="00D62DB2" w:rsidRPr="004D7F52" w:rsidRDefault="00D62DB2">
                        <w:pPr>
                          <w:pBdr>
                            <w:top w:val="single" w:sz="4" w:space="1" w:color="7F7F7F" w:themeColor="background1" w:themeShade="7F"/>
                          </w:pBdr>
                          <w:jc w:val="center"/>
                        </w:pPr>
                        <w:r w:rsidRPr="004D7F52">
                          <w:fldChar w:fldCharType="begin"/>
                        </w:r>
                        <w:r w:rsidRPr="004D7F52">
                          <w:instrText>PAGE   \* MERGEFORMAT</w:instrText>
                        </w:r>
                        <w:r w:rsidRPr="004D7F52">
                          <w:fldChar w:fldCharType="separate"/>
                        </w:r>
                        <w:r w:rsidR="00F2398E">
                          <w:rPr>
                            <w:noProof/>
                          </w:rPr>
                          <w:t>16</w:t>
                        </w:r>
                        <w:r w:rsidRPr="004D7F52">
                          <w:fldChar w:fldCharType="end"/>
                        </w:r>
                      </w:p>
                      <w:p w14:paraId="48A62173" w14:textId="77777777" w:rsidR="00D62DB2" w:rsidRDefault="00D62DB2"/>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EEC685" w14:textId="77777777" w:rsidR="00920C65" w:rsidRDefault="00920C65">
      <w:r>
        <w:separator/>
      </w:r>
    </w:p>
  </w:footnote>
  <w:footnote w:type="continuationSeparator" w:id="0">
    <w:p w14:paraId="2B145F17" w14:textId="77777777" w:rsidR="00920C65" w:rsidRDefault="00920C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3B5F"/>
    <w:multiLevelType w:val="hybridMultilevel"/>
    <w:tmpl w:val="EE0033BE"/>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nsid w:val="059E202D"/>
    <w:multiLevelType w:val="hybridMultilevel"/>
    <w:tmpl w:val="AEE045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F8F10AE"/>
    <w:multiLevelType w:val="hybridMultilevel"/>
    <w:tmpl w:val="C4129F88"/>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
    <w:nsid w:val="108E3881"/>
    <w:multiLevelType w:val="hybridMultilevel"/>
    <w:tmpl w:val="E83AAFF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nsid w:val="13573571"/>
    <w:multiLevelType w:val="hybridMultilevel"/>
    <w:tmpl w:val="E6AC1B72"/>
    <w:lvl w:ilvl="0" w:tplc="6CC05CEE">
      <w:start w:val="1"/>
      <w:numFmt w:val="decimal"/>
      <w:lvlText w:val="%1."/>
      <w:lvlJc w:val="left"/>
      <w:pPr>
        <w:tabs>
          <w:tab w:val="num" w:pos="720"/>
        </w:tabs>
        <w:ind w:left="720" w:hanging="360"/>
      </w:pPr>
      <w:rPr>
        <w:rFonts w:hint="default"/>
      </w:rPr>
    </w:lvl>
    <w:lvl w:ilvl="1" w:tplc="95986CA8">
      <w:numFmt w:val="none"/>
      <w:lvlText w:val=""/>
      <w:lvlJc w:val="left"/>
      <w:pPr>
        <w:tabs>
          <w:tab w:val="num" w:pos="360"/>
        </w:tabs>
      </w:pPr>
    </w:lvl>
    <w:lvl w:ilvl="2" w:tplc="EB90ACDC">
      <w:numFmt w:val="none"/>
      <w:lvlText w:val=""/>
      <w:lvlJc w:val="left"/>
      <w:pPr>
        <w:tabs>
          <w:tab w:val="num" w:pos="360"/>
        </w:tabs>
      </w:pPr>
    </w:lvl>
    <w:lvl w:ilvl="3" w:tplc="E312D924">
      <w:numFmt w:val="none"/>
      <w:lvlText w:val=""/>
      <w:lvlJc w:val="left"/>
      <w:pPr>
        <w:tabs>
          <w:tab w:val="num" w:pos="360"/>
        </w:tabs>
      </w:pPr>
    </w:lvl>
    <w:lvl w:ilvl="4" w:tplc="EFA8B7E6">
      <w:numFmt w:val="none"/>
      <w:lvlText w:val=""/>
      <w:lvlJc w:val="left"/>
      <w:pPr>
        <w:tabs>
          <w:tab w:val="num" w:pos="360"/>
        </w:tabs>
      </w:pPr>
    </w:lvl>
    <w:lvl w:ilvl="5" w:tplc="7F38013C">
      <w:numFmt w:val="none"/>
      <w:lvlText w:val=""/>
      <w:lvlJc w:val="left"/>
      <w:pPr>
        <w:tabs>
          <w:tab w:val="num" w:pos="360"/>
        </w:tabs>
      </w:pPr>
    </w:lvl>
    <w:lvl w:ilvl="6" w:tplc="BBD69B60">
      <w:numFmt w:val="none"/>
      <w:lvlText w:val=""/>
      <w:lvlJc w:val="left"/>
      <w:pPr>
        <w:tabs>
          <w:tab w:val="num" w:pos="360"/>
        </w:tabs>
      </w:pPr>
    </w:lvl>
    <w:lvl w:ilvl="7" w:tplc="5D6EB71A">
      <w:numFmt w:val="none"/>
      <w:lvlText w:val=""/>
      <w:lvlJc w:val="left"/>
      <w:pPr>
        <w:tabs>
          <w:tab w:val="num" w:pos="360"/>
        </w:tabs>
      </w:pPr>
    </w:lvl>
    <w:lvl w:ilvl="8" w:tplc="0B6EE77C">
      <w:numFmt w:val="none"/>
      <w:lvlText w:val=""/>
      <w:lvlJc w:val="left"/>
      <w:pPr>
        <w:tabs>
          <w:tab w:val="num" w:pos="360"/>
        </w:tabs>
      </w:pPr>
    </w:lvl>
  </w:abstractNum>
  <w:abstractNum w:abstractNumId="5">
    <w:nsid w:val="194B0105"/>
    <w:multiLevelType w:val="hybridMultilevel"/>
    <w:tmpl w:val="7CF893AE"/>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
    <w:nsid w:val="1C575D5B"/>
    <w:multiLevelType w:val="hybridMultilevel"/>
    <w:tmpl w:val="0F60317A"/>
    <w:lvl w:ilvl="0" w:tplc="4A82DED4">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7">
    <w:nsid w:val="1F140628"/>
    <w:multiLevelType w:val="hybridMultilevel"/>
    <w:tmpl w:val="015EB5F0"/>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244057C7"/>
    <w:multiLevelType w:val="hybridMultilevel"/>
    <w:tmpl w:val="66A40D7A"/>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9">
    <w:nsid w:val="2A413A5C"/>
    <w:multiLevelType w:val="multilevel"/>
    <w:tmpl w:val="751E95D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abstractNum w:abstractNumId="10">
    <w:nsid w:val="2E7C12E5"/>
    <w:multiLevelType w:val="hybridMultilevel"/>
    <w:tmpl w:val="26700404"/>
    <w:lvl w:ilvl="0" w:tplc="041A0001">
      <w:start w:val="1"/>
      <w:numFmt w:val="bullet"/>
      <w:lvlText w:val=""/>
      <w:lvlJc w:val="left"/>
      <w:pPr>
        <w:tabs>
          <w:tab w:val="num" w:pos="720"/>
        </w:tabs>
        <w:ind w:left="720" w:hanging="360"/>
      </w:pPr>
      <w:rPr>
        <w:rFonts w:ascii="Symbol" w:hAnsi="Symbol" w:cs="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11">
    <w:nsid w:val="31886A11"/>
    <w:multiLevelType w:val="hybridMultilevel"/>
    <w:tmpl w:val="015EB5F0"/>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339F2818"/>
    <w:multiLevelType w:val="hybridMultilevel"/>
    <w:tmpl w:val="37CE4E1A"/>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3">
    <w:nsid w:val="355249D2"/>
    <w:multiLevelType w:val="hybridMultilevel"/>
    <w:tmpl w:val="761692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3CAF36A1"/>
    <w:multiLevelType w:val="hybridMultilevel"/>
    <w:tmpl w:val="7B2CA9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4029330C"/>
    <w:multiLevelType w:val="hybridMultilevel"/>
    <w:tmpl w:val="3E86060A"/>
    <w:lvl w:ilvl="0" w:tplc="041A0001">
      <w:start w:val="1"/>
      <w:numFmt w:val="bullet"/>
      <w:lvlText w:val=""/>
      <w:lvlJc w:val="left"/>
      <w:pPr>
        <w:ind w:left="775" w:hanging="360"/>
      </w:pPr>
      <w:rPr>
        <w:rFonts w:ascii="Symbol" w:hAnsi="Symbol" w:hint="default"/>
      </w:rPr>
    </w:lvl>
    <w:lvl w:ilvl="1" w:tplc="041A0003" w:tentative="1">
      <w:start w:val="1"/>
      <w:numFmt w:val="bullet"/>
      <w:lvlText w:val="o"/>
      <w:lvlJc w:val="left"/>
      <w:pPr>
        <w:ind w:left="1495" w:hanging="360"/>
      </w:pPr>
      <w:rPr>
        <w:rFonts w:ascii="Courier New" w:hAnsi="Courier New" w:cs="Courier New" w:hint="default"/>
      </w:rPr>
    </w:lvl>
    <w:lvl w:ilvl="2" w:tplc="041A0005" w:tentative="1">
      <w:start w:val="1"/>
      <w:numFmt w:val="bullet"/>
      <w:lvlText w:val=""/>
      <w:lvlJc w:val="left"/>
      <w:pPr>
        <w:ind w:left="2215" w:hanging="360"/>
      </w:pPr>
      <w:rPr>
        <w:rFonts w:ascii="Wingdings" w:hAnsi="Wingdings" w:hint="default"/>
      </w:rPr>
    </w:lvl>
    <w:lvl w:ilvl="3" w:tplc="041A0001" w:tentative="1">
      <w:start w:val="1"/>
      <w:numFmt w:val="bullet"/>
      <w:lvlText w:val=""/>
      <w:lvlJc w:val="left"/>
      <w:pPr>
        <w:ind w:left="2935" w:hanging="360"/>
      </w:pPr>
      <w:rPr>
        <w:rFonts w:ascii="Symbol" w:hAnsi="Symbol" w:hint="default"/>
      </w:rPr>
    </w:lvl>
    <w:lvl w:ilvl="4" w:tplc="041A0003" w:tentative="1">
      <w:start w:val="1"/>
      <w:numFmt w:val="bullet"/>
      <w:lvlText w:val="o"/>
      <w:lvlJc w:val="left"/>
      <w:pPr>
        <w:ind w:left="3655" w:hanging="360"/>
      </w:pPr>
      <w:rPr>
        <w:rFonts w:ascii="Courier New" w:hAnsi="Courier New" w:cs="Courier New" w:hint="default"/>
      </w:rPr>
    </w:lvl>
    <w:lvl w:ilvl="5" w:tplc="041A0005" w:tentative="1">
      <w:start w:val="1"/>
      <w:numFmt w:val="bullet"/>
      <w:lvlText w:val=""/>
      <w:lvlJc w:val="left"/>
      <w:pPr>
        <w:ind w:left="4375" w:hanging="360"/>
      </w:pPr>
      <w:rPr>
        <w:rFonts w:ascii="Wingdings" w:hAnsi="Wingdings" w:hint="default"/>
      </w:rPr>
    </w:lvl>
    <w:lvl w:ilvl="6" w:tplc="041A0001" w:tentative="1">
      <w:start w:val="1"/>
      <w:numFmt w:val="bullet"/>
      <w:lvlText w:val=""/>
      <w:lvlJc w:val="left"/>
      <w:pPr>
        <w:ind w:left="5095" w:hanging="360"/>
      </w:pPr>
      <w:rPr>
        <w:rFonts w:ascii="Symbol" w:hAnsi="Symbol" w:hint="default"/>
      </w:rPr>
    </w:lvl>
    <w:lvl w:ilvl="7" w:tplc="041A0003" w:tentative="1">
      <w:start w:val="1"/>
      <w:numFmt w:val="bullet"/>
      <w:lvlText w:val="o"/>
      <w:lvlJc w:val="left"/>
      <w:pPr>
        <w:ind w:left="5815" w:hanging="360"/>
      </w:pPr>
      <w:rPr>
        <w:rFonts w:ascii="Courier New" w:hAnsi="Courier New" w:cs="Courier New" w:hint="default"/>
      </w:rPr>
    </w:lvl>
    <w:lvl w:ilvl="8" w:tplc="041A0005" w:tentative="1">
      <w:start w:val="1"/>
      <w:numFmt w:val="bullet"/>
      <w:lvlText w:val=""/>
      <w:lvlJc w:val="left"/>
      <w:pPr>
        <w:ind w:left="6535" w:hanging="360"/>
      </w:pPr>
      <w:rPr>
        <w:rFonts w:ascii="Wingdings" w:hAnsi="Wingdings" w:hint="default"/>
      </w:rPr>
    </w:lvl>
  </w:abstractNum>
  <w:abstractNum w:abstractNumId="16">
    <w:nsid w:val="459D4E2C"/>
    <w:multiLevelType w:val="hybridMultilevel"/>
    <w:tmpl w:val="015EB5F0"/>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4C034A57"/>
    <w:multiLevelType w:val="hybridMultilevel"/>
    <w:tmpl w:val="3AB2125C"/>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566104A4"/>
    <w:multiLevelType w:val="hybridMultilevel"/>
    <w:tmpl w:val="E202EA66"/>
    <w:lvl w:ilvl="0" w:tplc="D3784090">
      <w:start w:val="1"/>
      <w:numFmt w:val="decimal"/>
      <w:lvlText w:val="%1."/>
      <w:lvlJc w:val="left"/>
      <w:pPr>
        <w:ind w:left="1080" w:hanging="360"/>
      </w:pPr>
      <w:rPr>
        <w:rFonts w:ascii="Arial" w:eastAsia="Times New Roman" w:hAnsi="Arial" w:cs="Arial"/>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nsid w:val="57F477FF"/>
    <w:multiLevelType w:val="multilevel"/>
    <w:tmpl w:val="A9E0A7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5EA66143"/>
    <w:multiLevelType w:val="hybridMultilevel"/>
    <w:tmpl w:val="18606AA6"/>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1">
    <w:nsid w:val="61F83BB9"/>
    <w:multiLevelType w:val="hybridMultilevel"/>
    <w:tmpl w:val="F4BEDF26"/>
    <w:lvl w:ilvl="0" w:tplc="041A0001">
      <w:start w:val="1"/>
      <w:numFmt w:val="bullet"/>
      <w:lvlText w:val=""/>
      <w:lvlJc w:val="left"/>
      <w:pPr>
        <w:tabs>
          <w:tab w:val="num" w:pos="720"/>
        </w:tabs>
        <w:ind w:left="720" w:hanging="360"/>
      </w:pPr>
      <w:rPr>
        <w:rFonts w:ascii="Symbol" w:hAnsi="Symbol" w:cs="Symbol" w:hint="default"/>
      </w:rPr>
    </w:lvl>
    <w:lvl w:ilvl="1" w:tplc="713473DE">
      <w:start w:val="152"/>
      <w:numFmt w:val="bullet"/>
      <w:lvlText w:val="-"/>
      <w:lvlJc w:val="left"/>
      <w:pPr>
        <w:tabs>
          <w:tab w:val="num" w:pos="1440"/>
        </w:tabs>
        <w:ind w:left="1440" w:hanging="360"/>
      </w:pPr>
      <w:rPr>
        <w:rFonts w:ascii="Times New Roman" w:eastAsia="Times New Roman" w:hAnsi="Times New Roman"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2">
    <w:nsid w:val="634D5B67"/>
    <w:multiLevelType w:val="hybridMultilevel"/>
    <w:tmpl w:val="91803E9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3">
    <w:nsid w:val="66064736"/>
    <w:multiLevelType w:val="hybridMultilevel"/>
    <w:tmpl w:val="19BA7E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67394575"/>
    <w:multiLevelType w:val="hybridMultilevel"/>
    <w:tmpl w:val="B8F41078"/>
    <w:lvl w:ilvl="0" w:tplc="1D966D3A">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25">
    <w:nsid w:val="6A0F1C3D"/>
    <w:multiLevelType w:val="hybridMultilevel"/>
    <w:tmpl w:val="19BA7E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6BAE4AAB"/>
    <w:multiLevelType w:val="hybridMultilevel"/>
    <w:tmpl w:val="B28A0A5A"/>
    <w:lvl w:ilvl="0" w:tplc="041A000F">
      <w:start w:val="5"/>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7">
    <w:nsid w:val="72A56FCA"/>
    <w:multiLevelType w:val="hybridMultilevel"/>
    <w:tmpl w:val="B53C5B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734D259A"/>
    <w:multiLevelType w:val="hybridMultilevel"/>
    <w:tmpl w:val="727679AE"/>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9">
    <w:nsid w:val="77AD0CAD"/>
    <w:multiLevelType w:val="hybridMultilevel"/>
    <w:tmpl w:val="D02E34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7BBF2102"/>
    <w:multiLevelType w:val="hybridMultilevel"/>
    <w:tmpl w:val="0AD03B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1">
    <w:nsid w:val="7D591FA4"/>
    <w:multiLevelType w:val="hybridMultilevel"/>
    <w:tmpl w:val="8596390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7DBD7CA6"/>
    <w:multiLevelType w:val="hybridMultilevel"/>
    <w:tmpl w:val="746264E6"/>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num w:numId="1">
    <w:abstractNumId w:val="4"/>
  </w:num>
  <w:num w:numId="2">
    <w:abstractNumId w:val="21"/>
  </w:num>
  <w:num w:numId="3">
    <w:abstractNumId w:val="12"/>
  </w:num>
  <w:num w:numId="4">
    <w:abstractNumId w:val="9"/>
  </w:num>
  <w:num w:numId="5">
    <w:abstractNumId w:val="26"/>
  </w:num>
  <w:num w:numId="6">
    <w:abstractNumId w:val="10"/>
  </w:num>
  <w:num w:numId="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0"/>
  </w:num>
  <w:num w:numId="15">
    <w:abstractNumId w:val="29"/>
  </w:num>
  <w:num w:numId="16">
    <w:abstractNumId w:val="7"/>
  </w:num>
  <w:num w:numId="17">
    <w:abstractNumId w:val="11"/>
  </w:num>
  <w:num w:numId="18">
    <w:abstractNumId w:val="16"/>
  </w:num>
  <w:num w:numId="19">
    <w:abstractNumId w:val="27"/>
  </w:num>
  <w:num w:numId="20">
    <w:abstractNumId w:val="15"/>
  </w:num>
  <w:num w:numId="21">
    <w:abstractNumId w:val="18"/>
  </w:num>
  <w:num w:numId="22">
    <w:abstractNumId w:val="31"/>
  </w:num>
  <w:num w:numId="23">
    <w:abstractNumId w:val="6"/>
  </w:num>
  <w:num w:numId="24">
    <w:abstractNumId w:val="14"/>
  </w:num>
  <w:num w:numId="25">
    <w:abstractNumId w:val="17"/>
  </w:num>
  <w:num w:numId="26">
    <w:abstractNumId w:val="30"/>
  </w:num>
  <w:num w:numId="27">
    <w:abstractNumId w:val="3"/>
  </w:num>
  <w:num w:numId="28">
    <w:abstractNumId w:val="22"/>
  </w:num>
  <w:num w:numId="29">
    <w:abstractNumId w:val="1"/>
  </w:num>
  <w:num w:numId="30">
    <w:abstractNumId w:val="23"/>
  </w:num>
  <w:num w:numId="31">
    <w:abstractNumId w:val="24"/>
  </w:num>
  <w:num w:numId="32">
    <w:abstractNumId w:val="25"/>
  </w:num>
  <w:num w:numId="33">
    <w:abstractNumId w:val="19"/>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F65"/>
    <w:rsid w:val="00005A2D"/>
    <w:rsid w:val="00010ED2"/>
    <w:rsid w:val="000212A2"/>
    <w:rsid w:val="00022606"/>
    <w:rsid w:val="00022E25"/>
    <w:rsid w:val="00022F4F"/>
    <w:rsid w:val="00025D4E"/>
    <w:rsid w:val="00030B11"/>
    <w:rsid w:val="00030E87"/>
    <w:rsid w:val="0003207F"/>
    <w:rsid w:val="000345B2"/>
    <w:rsid w:val="000350B5"/>
    <w:rsid w:val="00040E3D"/>
    <w:rsid w:val="00044E7B"/>
    <w:rsid w:val="00050295"/>
    <w:rsid w:val="00054F4E"/>
    <w:rsid w:val="00055ECF"/>
    <w:rsid w:val="000615CF"/>
    <w:rsid w:val="000627C4"/>
    <w:rsid w:val="0006480F"/>
    <w:rsid w:val="00067617"/>
    <w:rsid w:val="00070729"/>
    <w:rsid w:val="0007621F"/>
    <w:rsid w:val="00077418"/>
    <w:rsid w:val="000777C7"/>
    <w:rsid w:val="000809E5"/>
    <w:rsid w:val="00081DC9"/>
    <w:rsid w:val="00084584"/>
    <w:rsid w:val="00087AAD"/>
    <w:rsid w:val="00091140"/>
    <w:rsid w:val="000930AD"/>
    <w:rsid w:val="000933D2"/>
    <w:rsid w:val="00095FEF"/>
    <w:rsid w:val="000A0108"/>
    <w:rsid w:val="000A2DCE"/>
    <w:rsid w:val="000A525E"/>
    <w:rsid w:val="000B02EB"/>
    <w:rsid w:val="000B3E28"/>
    <w:rsid w:val="000B4FF8"/>
    <w:rsid w:val="000C17DE"/>
    <w:rsid w:val="000D1C09"/>
    <w:rsid w:val="000E14A9"/>
    <w:rsid w:val="000F27C2"/>
    <w:rsid w:val="000F2E99"/>
    <w:rsid w:val="001009A6"/>
    <w:rsid w:val="001029FA"/>
    <w:rsid w:val="00115927"/>
    <w:rsid w:val="001205C6"/>
    <w:rsid w:val="00121BEA"/>
    <w:rsid w:val="001231C5"/>
    <w:rsid w:val="00123278"/>
    <w:rsid w:val="001279BC"/>
    <w:rsid w:val="0013145F"/>
    <w:rsid w:val="001315BF"/>
    <w:rsid w:val="001419E3"/>
    <w:rsid w:val="001424CB"/>
    <w:rsid w:val="00143EE8"/>
    <w:rsid w:val="00150E9F"/>
    <w:rsid w:val="0015659E"/>
    <w:rsid w:val="001618DD"/>
    <w:rsid w:val="00162310"/>
    <w:rsid w:val="00163997"/>
    <w:rsid w:val="0016419C"/>
    <w:rsid w:val="00164E3F"/>
    <w:rsid w:val="00170C98"/>
    <w:rsid w:val="001865DC"/>
    <w:rsid w:val="00191728"/>
    <w:rsid w:val="00194802"/>
    <w:rsid w:val="001958B8"/>
    <w:rsid w:val="001A2491"/>
    <w:rsid w:val="001A2D32"/>
    <w:rsid w:val="001A70CE"/>
    <w:rsid w:val="001B0DC4"/>
    <w:rsid w:val="001B2ADC"/>
    <w:rsid w:val="001B3CA7"/>
    <w:rsid w:val="001B6AB9"/>
    <w:rsid w:val="001C294B"/>
    <w:rsid w:val="001C29A2"/>
    <w:rsid w:val="001C4B53"/>
    <w:rsid w:val="001C718F"/>
    <w:rsid w:val="001D05EC"/>
    <w:rsid w:val="001E2DCE"/>
    <w:rsid w:val="001E750A"/>
    <w:rsid w:val="001E76EE"/>
    <w:rsid w:val="001F1CEB"/>
    <w:rsid w:val="001F22D7"/>
    <w:rsid w:val="00200762"/>
    <w:rsid w:val="00201C01"/>
    <w:rsid w:val="00205F8B"/>
    <w:rsid w:val="00220988"/>
    <w:rsid w:val="00223458"/>
    <w:rsid w:val="002251F6"/>
    <w:rsid w:val="002253BB"/>
    <w:rsid w:val="00227690"/>
    <w:rsid w:val="00227BE8"/>
    <w:rsid w:val="002370CC"/>
    <w:rsid w:val="0024304D"/>
    <w:rsid w:val="00246138"/>
    <w:rsid w:val="00253DAC"/>
    <w:rsid w:val="00260CCD"/>
    <w:rsid w:val="002644AA"/>
    <w:rsid w:val="00264B4C"/>
    <w:rsid w:val="002659B7"/>
    <w:rsid w:val="0027688C"/>
    <w:rsid w:val="002800BA"/>
    <w:rsid w:val="00280720"/>
    <w:rsid w:val="002809E9"/>
    <w:rsid w:val="00280A1B"/>
    <w:rsid w:val="0028105B"/>
    <w:rsid w:val="002877B6"/>
    <w:rsid w:val="00290E9F"/>
    <w:rsid w:val="0029346D"/>
    <w:rsid w:val="0029601C"/>
    <w:rsid w:val="002973C7"/>
    <w:rsid w:val="002A0C1E"/>
    <w:rsid w:val="002A3F41"/>
    <w:rsid w:val="002A4211"/>
    <w:rsid w:val="002A54D3"/>
    <w:rsid w:val="002B6B56"/>
    <w:rsid w:val="002C1121"/>
    <w:rsid w:val="002D0040"/>
    <w:rsid w:val="002D3CF1"/>
    <w:rsid w:val="002D6382"/>
    <w:rsid w:val="002E0785"/>
    <w:rsid w:val="002E21BD"/>
    <w:rsid w:val="002E3153"/>
    <w:rsid w:val="002E7E29"/>
    <w:rsid w:val="003028DC"/>
    <w:rsid w:val="00302CFA"/>
    <w:rsid w:val="00303289"/>
    <w:rsid w:val="00303EDE"/>
    <w:rsid w:val="003045F2"/>
    <w:rsid w:val="00307DE6"/>
    <w:rsid w:val="0031423F"/>
    <w:rsid w:val="00317D98"/>
    <w:rsid w:val="00324475"/>
    <w:rsid w:val="00327566"/>
    <w:rsid w:val="0033612D"/>
    <w:rsid w:val="00346623"/>
    <w:rsid w:val="00350A71"/>
    <w:rsid w:val="00355929"/>
    <w:rsid w:val="003669C6"/>
    <w:rsid w:val="00370588"/>
    <w:rsid w:val="00373A0B"/>
    <w:rsid w:val="0037489D"/>
    <w:rsid w:val="0038067A"/>
    <w:rsid w:val="00384D1C"/>
    <w:rsid w:val="003852A1"/>
    <w:rsid w:val="0038718D"/>
    <w:rsid w:val="00387782"/>
    <w:rsid w:val="00391D87"/>
    <w:rsid w:val="00392EFA"/>
    <w:rsid w:val="00395D13"/>
    <w:rsid w:val="00396562"/>
    <w:rsid w:val="0039704A"/>
    <w:rsid w:val="003975CF"/>
    <w:rsid w:val="00397CC9"/>
    <w:rsid w:val="003A0C8E"/>
    <w:rsid w:val="003A155B"/>
    <w:rsid w:val="003A3E91"/>
    <w:rsid w:val="003A40D8"/>
    <w:rsid w:val="003A5371"/>
    <w:rsid w:val="003A53C8"/>
    <w:rsid w:val="003A5FFF"/>
    <w:rsid w:val="003B4BDA"/>
    <w:rsid w:val="003C601F"/>
    <w:rsid w:val="003D463C"/>
    <w:rsid w:val="003D572B"/>
    <w:rsid w:val="003D7FB2"/>
    <w:rsid w:val="003E22C4"/>
    <w:rsid w:val="003F1D15"/>
    <w:rsid w:val="003F1F03"/>
    <w:rsid w:val="003F2B71"/>
    <w:rsid w:val="003F3457"/>
    <w:rsid w:val="003F4712"/>
    <w:rsid w:val="003F6562"/>
    <w:rsid w:val="003F67D4"/>
    <w:rsid w:val="0040528E"/>
    <w:rsid w:val="004052C0"/>
    <w:rsid w:val="00407651"/>
    <w:rsid w:val="004104C9"/>
    <w:rsid w:val="00411331"/>
    <w:rsid w:val="00411F37"/>
    <w:rsid w:val="00414004"/>
    <w:rsid w:val="0041578A"/>
    <w:rsid w:val="00415D1F"/>
    <w:rsid w:val="00442F99"/>
    <w:rsid w:val="00443E87"/>
    <w:rsid w:val="00446687"/>
    <w:rsid w:val="00454D14"/>
    <w:rsid w:val="00457069"/>
    <w:rsid w:val="0046082C"/>
    <w:rsid w:val="004666DC"/>
    <w:rsid w:val="00466C31"/>
    <w:rsid w:val="0047098C"/>
    <w:rsid w:val="0047553E"/>
    <w:rsid w:val="00485D46"/>
    <w:rsid w:val="004871B5"/>
    <w:rsid w:val="00487917"/>
    <w:rsid w:val="0049013E"/>
    <w:rsid w:val="004A5902"/>
    <w:rsid w:val="004A7AB6"/>
    <w:rsid w:val="004B237A"/>
    <w:rsid w:val="004B4407"/>
    <w:rsid w:val="004B78DD"/>
    <w:rsid w:val="004C0084"/>
    <w:rsid w:val="004C5C42"/>
    <w:rsid w:val="004C66B0"/>
    <w:rsid w:val="004C6EDC"/>
    <w:rsid w:val="004D003D"/>
    <w:rsid w:val="004D10B4"/>
    <w:rsid w:val="004D132D"/>
    <w:rsid w:val="004D139A"/>
    <w:rsid w:val="004D742A"/>
    <w:rsid w:val="004D7F52"/>
    <w:rsid w:val="004E075D"/>
    <w:rsid w:val="004E4660"/>
    <w:rsid w:val="004E6F63"/>
    <w:rsid w:val="004F05A3"/>
    <w:rsid w:val="004F214D"/>
    <w:rsid w:val="004F23CB"/>
    <w:rsid w:val="004F727E"/>
    <w:rsid w:val="0050085D"/>
    <w:rsid w:val="00500E80"/>
    <w:rsid w:val="00501EF9"/>
    <w:rsid w:val="0050740C"/>
    <w:rsid w:val="005105B9"/>
    <w:rsid w:val="005157C3"/>
    <w:rsid w:val="005159AF"/>
    <w:rsid w:val="00515E14"/>
    <w:rsid w:val="00516566"/>
    <w:rsid w:val="00516844"/>
    <w:rsid w:val="00522151"/>
    <w:rsid w:val="00524F2D"/>
    <w:rsid w:val="0052543D"/>
    <w:rsid w:val="00543595"/>
    <w:rsid w:val="00543AC6"/>
    <w:rsid w:val="00545926"/>
    <w:rsid w:val="00547273"/>
    <w:rsid w:val="005530B7"/>
    <w:rsid w:val="00563CE8"/>
    <w:rsid w:val="005706FE"/>
    <w:rsid w:val="005811E4"/>
    <w:rsid w:val="005839D8"/>
    <w:rsid w:val="005873F7"/>
    <w:rsid w:val="00596D9A"/>
    <w:rsid w:val="005A4C1E"/>
    <w:rsid w:val="005A5CC4"/>
    <w:rsid w:val="005A6B26"/>
    <w:rsid w:val="005A7E16"/>
    <w:rsid w:val="005A7F1C"/>
    <w:rsid w:val="005B1412"/>
    <w:rsid w:val="005B6840"/>
    <w:rsid w:val="005C160D"/>
    <w:rsid w:val="005C2F37"/>
    <w:rsid w:val="005C3103"/>
    <w:rsid w:val="005C374F"/>
    <w:rsid w:val="005D379A"/>
    <w:rsid w:val="005D5700"/>
    <w:rsid w:val="005E0699"/>
    <w:rsid w:val="005E481F"/>
    <w:rsid w:val="005E7679"/>
    <w:rsid w:val="005F2B6E"/>
    <w:rsid w:val="005F4F1A"/>
    <w:rsid w:val="005F581A"/>
    <w:rsid w:val="006051A8"/>
    <w:rsid w:val="00610330"/>
    <w:rsid w:val="00611A28"/>
    <w:rsid w:val="0061452D"/>
    <w:rsid w:val="00614E2A"/>
    <w:rsid w:val="00615DFA"/>
    <w:rsid w:val="006220D1"/>
    <w:rsid w:val="0063675B"/>
    <w:rsid w:val="00640B8B"/>
    <w:rsid w:val="00643B7A"/>
    <w:rsid w:val="00646D8E"/>
    <w:rsid w:val="006478B6"/>
    <w:rsid w:val="006564C3"/>
    <w:rsid w:val="00657690"/>
    <w:rsid w:val="00663503"/>
    <w:rsid w:val="00673A93"/>
    <w:rsid w:val="0067630C"/>
    <w:rsid w:val="0068142E"/>
    <w:rsid w:val="00693B4C"/>
    <w:rsid w:val="00694ACD"/>
    <w:rsid w:val="006A127B"/>
    <w:rsid w:val="006A1291"/>
    <w:rsid w:val="006A12F0"/>
    <w:rsid w:val="006A7B52"/>
    <w:rsid w:val="006B143B"/>
    <w:rsid w:val="006B5737"/>
    <w:rsid w:val="006B5F70"/>
    <w:rsid w:val="006C349A"/>
    <w:rsid w:val="006C3562"/>
    <w:rsid w:val="006C3CC3"/>
    <w:rsid w:val="006C6171"/>
    <w:rsid w:val="006D5A60"/>
    <w:rsid w:val="006E015E"/>
    <w:rsid w:val="006E0A62"/>
    <w:rsid w:val="006E7273"/>
    <w:rsid w:val="006E7BE9"/>
    <w:rsid w:val="006F0332"/>
    <w:rsid w:val="006F0DE4"/>
    <w:rsid w:val="006F20A2"/>
    <w:rsid w:val="006F376E"/>
    <w:rsid w:val="00706205"/>
    <w:rsid w:val="00714189"/>
    <w:rsid w:val="00715DB6"/>
    <w:rsid w:val="007175DF"/>
    <w:rsid w:val="007202C0"/>
    <w:rsid w:val="00730791"/>
    <w:rsid w:val="00731CE6"/>
    <w:rsid w:val="00735F71"/>
    <w:rsid w:val="00737973"/>
    <w:rsid w:val="00741498"/>
    <w:rsid w:val="007418FE"/>
    <w:rsid w:val="00741FE7"/>
    <w:rsid w:val="007428EC"/>
    <w:rsid w:val="0074662D"/>
    <w:rsid w:val="00746FC8"/>
    <w:rsid w:val="00767081"/>
    <w:rsid w:val="0077332E"/>
    <w:rsid w:val="00775998"/>
    <w:rsid w:val="00776B90"/>
    <w:rsid w:val="00787391"/>
    <w:rsid w:val="00790683"/>
    <w:rsid w:val="00791F65"/>
    <w:rsid w:val="00796F45"/>
    <w:rsid w:val="007A1E43"/>
    <w:rsid w:val="007A52DE"/>
    <w:rsid w:val="007B5357"/>
    <w:rsid w:val="007C08B4"/>
    <w:rsid w:val="007D1334"/>
    <w:rsid w:val="007D26FE"/>
    <w:rsid w:val="007E0B66"/>
    <w:rsid w:val="007E3682"/>
    <w:rsid w:val="007E51CB"/>
    <w:rsid w:val="007E5C4E"/>
    <w:rsid w:val="007F2B1F"/>
    <w:rsid w:val="007F58E9"/>
    <w:rsid w:val="008027EF"/>
    <w:rsid w:val="00806F2D"/>
    <w:rsid w:val="00813634"/>
    <w:rsid w:val="00813C74"/>
    <w:rsid w:val="00815DBD"/>
    <w:rsid w:val="00820869"/>
    <w:rsid w:val="00821E81"/>
    <w:rsid w:val="00824D88"/>
    <w:rsid w:val="008279B7"/>
    <w:rsid w:val="00830F74"/>
    <w:rsid w:val="00834B0D"/>
    <w:rsid w:val="0084170C"/>
    <w:rsid w:val="00842255"/>
    <w:rsid w:val="00847F48"/>
    <w:rsid w:val="0085049D"/>
    <w:rsid w:val="0085249E"/>
    <w:rsid w:val="00853975"/>
    <w:rsid w:val="008559A8"/>
    <w:rsid w:val="008563A0"/>
    <w:rsid w:val="00865111"/>
    <w:rsid w:val="00866F34"/>
    <w:rsid w:val="00874FC0"/>
    <w:rsid w:val="008771A2"/>
    <w:rsid w:val="008930C5"/>
    <w:rsid w:val="00894CC1"/>
    <w:rsid w:val="00894F98"/>
    <w:rsid w:val="008A0133"/>
    <w:rsid w:val="008A50B3"/>
    <w:rsid w:val="008A67F7"/>
    <w:rsid w:val="008B1E7E"/>
    <w:rsid w:val="008B680E"/>
    <w:rsid w:val="008C1303"/>
    <w:rsid w:val="008C3775"/>
    <w:rsid w:val="008D1AD1"/>
    <w:rsid w:val="008D3558"/>
    <w:rsid w:val="008D5247"/>
    <w:rsid w:val="008E0706"/>
    <w:rsid w:val="008E08EF"/>
    <w:rsid w:val="008E386E"/>
    <w:rsid w:val="008F20D7"/>
    <w:rsid w:val="008F4468"/>
    <w:rsid w:val="008F52E6"/>
    <w:rsid w:val="009002FB"/>
    <w:rsid w:val="00900853"/>
    <w:rsid w:val="00904A9E"/>
    <w:rsid w:val="00913977"/>
    <w:rsid w:val="00916564"/>
    <w:rsid w:val="0091698E"/>
    <w:rsid w:val="00917DF3"/>
    <w:rsid w:val="009201E0"/>
    <w:rsid w:val="00920C65"/>
    <w:rsid w:val="009215B7"/>
    <w:rsid w:val="00930EAE"/>
    <w:rsid w:val="00932831"/>
    <w:rsid w:val="009377D9"/>
    <w:rsid w:val="00940C7B"/>
    <w:rsid w:val="00942DBC"/>
    <w:rsid w:val="009469BC"/>
    <w:rsid w:val="00947D91"/>
    <w:rsid w:val="00953401"/>
    <w:rsid w:val="00962B20"/>
    <w:rsid w:val="00965856"/>
    <w:rsid w:val="0097136C"/>
    <w:rsid w:val="00971D75"/>
    <w:rsid w:val="009723B1"/>
    <w:rsid w:val="00972ECB"/>
    <w:rsid w:val="009779CC"/>
    <w:rsid w:val="009823DD"/>
    <w:rsid w:val="00983242"/>
    <w:rsid w:val="0098345E"/>
    <w:rsid w:val="00994F74"/>
    <w:rsid w:val="0099737E"/>
    <w:rsid w:val="009A59E0"/>
    <w:rsid w:val="009B07EE"/>
    <w:rsid w:val="009B0CF3"/>
    <w:rsid w:val="009B26AF"/>
    <w:rsid w:val="009B5982"/>
    <w:rsid w:val="009C6892"/>
    <w:rsid w:val="009C7679"/>
    <w:rsid w:val="009D1117"/>
    <w:rsid w:val="009D4987"/>
    <w:rsid w:val="009D4D78"/>
    <w:rsid w:val="009D638B"/>
    <w:rsid w:val="009D6F49"/>
    <w:rsid w:val="009E0E5F"/>
    <w:rsid w:val="009E751B"/>
    <w:rsid w:val="009E7D3F"/>
    <w:rsid w:val="009F52BD"/>
    <w:rsid w:val="00A05DE2"/>
    <w:rsid w:val="00A110FE"/>
    <w:rsid w:val="00A155D1"/>
    <w:rsid w:val="00A249E9"/>
    <w:rsid w:val="00A24B84"/>
    <w:rsid w:val="00A26594"/>
    <w:rsid w:val="00A27CAD"/>
    <w:rsid w:val="00A317BF"/>
    <w:rsid w:val="00A34D53"/>
    <w:rsid w:val="00A3664C"/>
    <w:rsid w:val="00A4685A"/>
    <w:rsid w:val="00A514D7"/>
    <w:rsid w:val="00A54C42"/>
    <w:rsid w:val="00A56935"/>
    <w:rsid w:val="00A61912"/>
    <w:rsid w:val="00A66632"/>
    <w:rsid w:val="00A82651"/>
    <w:rsid w:val="00A84611"/>
    <w:rsid w:val="00A96690"/>
    <w:rsid w:val="00AA555C"/>
    <w:rsid w:val="00AA57C9"/>
    <w:rsid w:val="00AA5FD1"/>
    <w:rsid w:val="00AB3B60"/>
    <w:rsid w:val="00AC163B"/>
    <w:rsid w:val="00AC1BEA"/>
    <w:rsid w:val="00AC202E"/>
    <w:rsid w:val="00AD2465"/>
    <w:rsid w:val="00AD6E37"/>
    <w:rsid w:val="00AE163E"/>
    <w:rsid w:val="00AE3D5B"/>
    <w:rsid w:val="00AE6ABE"/>
    <w:rsid w:val="00B03601"/>
    <w:rsid w:val="00B05269"/>
    <w:rsid w:val="00B20A99"/>
    <w:rsid w:val="00B2535F"/>
    <w:rsid w:val="00B25853"/>
    <w:rsid w:val="00B26273"/>
    <w:rsid w:val="00B329B6"/>
    <w:rsid w:val="00B349A9"/>
    <w:rsid w:val="00B36E46"/>
    <w:rsid w:val="00B371D1"/>
    <w:rsid w:val="00B42917"/>
    <w:rsid w:val="00B503F9"/>
    <w:rsid w:val="00B62445"/>
    <w:rsid w:val="00B626C0"/>
    <w:rsid w:val="00B63D0E"/>
    <w:rsid w:val="00B85A0D"/>
    <w:rsid w:val="00B91EB7"/>
    <w:rsid w:val="00BA4377"/>
    <w:rsid w:val="00BB0D96"/>
    <w:rsid w:val="00BD37BB"/>
    <w:rsid w:val="00BE0166"/>
    <w:rsid w:val="00BE0707"/>
    <w:rsid w:val="00BE3688"/>
    <w:rsid w:val="00BE6305"/>
    <w:rsid w:val="00BF1518"/>
    <w:rsid w:val="00BF4057"/>
    <w:rsid w:val="00BF50A7"/>
    <w:rsid w:val="00C05E98"/>
    <w:rsid w:val="00C16039"/>
    <w:rsid w:val="00C21C09"/>
    <w:rsid w:val="00C23A22"/>
    <w:rsid w:val="00C30132"/>
    <w:rsid w:val="00C30326"/>
    <w:rsid w:val="00C33581"/>
    <w:rsid w:val="00C52FA9"/>
    <w:rsid w:val="00C57BB8"/>
    <w:rsid w:val="00C60B28"/>
    <w:rsid w:val="00C67C58"/>
    <w:rsid w:val="00C75BA7"/>
    <w:rsid w:val="00C805D1"/>
    <w:rsid w:val="00C84CF2"/>
    <w:rsid w:val="00C920EF"/>
    <w:rsid w:val="00CA2670"/>
    <w:rsid w:val="00CA388B"/>
    <w:rsid w:val="00CB0A09"/>
    <w:rsid w:val="00CB100B"/>
    <w:rsid w:val="00CB3CBF"/>
    <w:rsid w:val="00CB6419"/>
    <w:rsid w:val="00CC3A60"/>
    <w:rsid w:val="00CD2FF7"/>
    <w:rsid w:val="00CD4292"/>
    <w:rsid w:val="00CD62A8"/>
    <w:rsid w:val="00CD794F"/>
    <w:rsid w:val="00CF229C"/>
    <w:rsid w:val="00CF2DF8"/>
    <w:rsid w:val="00CF6D9F"/>
    <w:rsid w:val="00D20759"/>
    <w:rsid w:val="00D24FA2"/>
    <w:rsid w:val="00D267FA"/>
    <w:rsid w:val="00D27E42"/>
    <w:rsid w:val="00D342FF"/>
    <w:rsid w:val="00D355AF"/>
    <w:rsid w:val="00D3624B"/>
    <w:rsid w:val="00D416F0"/>
    <w:rsid w:val="00D577D8"/>
    <w:rsid w:val="00D62DB2"/>
    <w:rsid w:val="00D63526"/>
    <w:rsid w:val="00D73E97"/>
    <w:rsid w:val="00D749DF"/>
    <w:rsid w:val="00D74C24"/>
    <w:rsid w:val="00D75F71"/>
    <w:rsid w:val="00D77A70"/>
    <w:rsid w:val="00D804D8"/>
    <w:rsid w:val="00D86A70"/>
    <w:rsid w:val="00D87A70"/>
    <w:rsid w:val="00D91C71"/>
    <w:rsid w:val="00D930DC"/>
    <w:rsid w:val="00D979B7"/>
    <w:rsid w:val="00DA27D5"/>
    <w:rsid w:val="00DA7F3F"/>
    <w:rsid w:val="00DB1FE4"/>
    <w:rsid w:val="00DB646E"/>
    <w:rsid w:val="00DB6B25"/>
    <w:rsid w:val="00DB7D44"/>
    <w:rsid w:val="00DC2F1A"/>
    <w:rsid w:val="00DC4C6D"/>
    <w:rsid w:val="00DC682C"/>
    <w:rsid w:val="00DC7535"/>
    <w:rsid w:val="00DD68BC"/>
    <w:rsid w:val="00DE595D"/>
    <w:rsid w:val="00E02F4D"/>
    <w:rsid w:val="00E031BE"/>
    <w:rsid w:val="00E07CCD"/>
    <w:rsid w:val="00E14B26"/>
    <w:rsid w:val="00E167E3"/>
    <w:rsid w:val="00E22605"/>
    <w:rsid w:val="00E22928"/>
    <w:rsid w:val="00E252BC"/>
    <w:rsid w:val="00E35F10"/>
    <w:rsid w:val="00E37D91"/>
    <w:rsid w:val="00E50B0C"/>
    <w:rsid w:val="00E527A8"/>
    <w:rsid w:val="00E57B62"/>
    <w:rsid w:val="00E77056"/>
    <w:rsid w:val="00E7732C"/>
    <w:rsid w:val="00E82F3B"/>
    <w:rsid w:val="00E84E4E"/>
    <w:rsid w:val="00E902F6"/>
    <w:rsid w:val="00E9047E"/>
    <w:rsid w:val="00E913D1"/>
    <w:rsid w:val="00E9394E"/>
    <w:rsid w:val="00E957DF"/>
    <w:rsid w:val="00E96728"/>
    <w:rsid w:val="00EA01FA"/>
    <w:rsid w:val="00EA395B"/>
    <w:rsid w:val="00EB0AA9"/>
    <w:rsid w:val="00EB0F22"/>
    <w:rsid w:val="00EB2022"/>
    <w:rsid w:val="00EB24C8"/>
    <w:rsid w:val="00ED0124"/>
    <w:rsid w:val="00ED192E"/>
    <w:rsid w:val="00ED1F41"/>
    <w:rsid w:val="00ED4802"/>
    <w:rsid w:val="00ED5AA1"/>
    <w:rsid w:val="00EF0950"/>
    <w:rsid w:val="00EF25A0"/>
    <w:rsid w:val="00EF2637"/>
    <w:rsid w:val="00EF7062"/>
    <w:rsid w:val="00F02066"/>
    <w:rsid w:val="00F023E7"/>
    <w:rsid w:val="00F22E0E"/>
    <w:rsid w:val="00F2398E"/>
    <w:rsid w:val="00F327FE"/>
    <w:rsid w:val="00F349F9"/>
    <w:rsid w:val="00F3652F"/>
    <w:rsid w:val="00F36BB1"/>
    <w:rsid w:val="00F42692"/>
    <w:rsid w:val="00F453EE"/>
    <w:rsid w:val="00F554DD"/>
    <w:rsid w:val="00F55D31"/>
    <w:rsid w:val="00F631F8"/>
    <w:rsid w:val="00F67AF6"/>
    <w:rsid w:val="00F70DAF"/>
    <w:rsid w:val="00F717BF"/>
    <w:rsid w:val="00F75A0E"/>
    <w:rsid w:val="00F769B0"/>
    <w:rsid w:val="00F76CFB"/>
    <w:rsid w:val="00F809D5"/>
    <w:rsid w:val="00F83AE6"/>
    <w:rsid w:val="00F87DD6"/>
    <w:rsid w:val="00F91179"/>
    <w:rsid w:val="00F928EB"/>
    <w:rsid w:val="00F94099"/>
    <w:rsid w:val="00F97B49"/>
    <w:rsid w:val="00FA1D19"/>
    <w:rsid w:val="00FA462A"/>
    <w:rsid w:val="00FA59D9"/>
    <w:rsid w:val="00FA62D8"/>
    <w:rsid w:val="00FD2DD5"/>
    <w:rsid w:val="00FD545C"/>
    <w:rsid w:val="00FD5861"/>
    <w:rsid w:val="00FE0DA6"/>
    <w:rsid w:val="00FE429B"/>
    <w:rsid w:val="00FE432C"/>
    <w:rsid w:val="00FE6EDD"/>
    <w:rsid w:val="00FF052B"/>
    <w:rsid w:val="00FF0AEB"/>
    <w:rsid w:val="00FF3447"/>
    <w:rsid w:val="00FF637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694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F65"/>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9"/>
    <w:qFormat/>
    <w:rsid w:val="00791F65"/>
    <w:pPr>
      <w:keepNext/>
      <w:spacing w:before="240" w:after="60"/>
      <w:outlineLvl w:val="0"/>
    </w:pPr>
    <w:rPr>
      <w:rFonts w:ascii="Arial" w:hAnsi="Arial" w:cs="Arial"/>
      <w:b/>
      <w:bCs/>
      <w:kern w:val="32"/>
      <w:sz w:val="32"/>
      <w:szCs w:val="32"/>
    </w:rPr>
  </w:style>
  <w:style w:type="paragraph" w:styleId="Naslov2">
    <w:name w:val="heading 2"/>
    <w:basedOn w:val="Normal"/>
    <w:next w:val="Normal"/>
    <w:link w:val="Naslov2Char"/>
    <w:uiPriority w:val="99"/>
    <w:qFormat/>
    <w:rsid w:val="00791F65"/>
    <w:pPr>
      <w:keepNext/>
      <w:keepLines/>
      <w:spacing w:before="200"/>
      <w:outlineLvl w:val="1"/>
    </w:pPr>
    <w:rPr>
      <w:rFonts w:ascii="Cambria" w:hAnsi="Cambria" w:cs="Cambria"/>
      <w:b/>
      <w:bCs/>
      <w:color w:val="4F81BD"/>
      <w:sz w:val="26"/>
      <w:szCs w:val="26"/>
    </w:rPr>
  </w:style>
  <w:style w:type="paragraph" w:styleId="Naslov3">
    <w:name w:val="heading 3"/>
    <w:basedOn w:val="Normal"/>
    <w:next w:val="Normal"/>
    <w:link w:val="Naslov3Char"/>
    <w:qFormat/>
    <w:rsid w:val="00791F65"/>
    <w:pPr>
      <w:keepNext/>
      <w:outlineLvl w:val="2"/>
    </w:pPr>
  </w:style>
  <w:style w:type="paragraph" w:styleId="Naslov4">
    <w:name w:val="heading 4"/>
    <w:basedOn w:val="Normal"/>
    <w:next w:val="Normal"/>
    <w:link w:val="Naslov4Char"/>
    <w:unhideWhenUsed/>
    <w:qFormat/>
    <w:rsid w:val="00791F65"/>
    <w:pPr>
      <w:keepNext/>
      <w:keepLines/>
      <w:spacing w:before="200"/>
      <w:outlineLvl w:val="3"/>
    </w:pPr>
    <w:rPr>
      <w:rFonts w:asciiTheme="majorHAnsi" w:eastAsiaTheme="majorEastAsia" w:hAnsiTheme="majorHAnsi" w:cstheme="majorBidi"/>
      <w:b/>
      <w:bCs/>
      <w:i/>
      <w:iCs/>
      <w:color w:val="5B9BD5" w:themeColor="accent1"/>
    </w:rPr>
  </w:style>
  <w:style w:type="paragraph" w:styleId="Naslov5">
    <w:name w:val="heading 5"/>
    <w:basedOn w:val="Normal"/>
    <w:next w:val="Normal"/>
    <w:link w:val="Naslov5Char"/>
    <w:uiPriority w:val="99"/>
    <w:qFormat/>
    <w:rsid w:val="00791F65"/>
    <w:pPr>
      <w:spacing w:before="240" w:after="60"/>
      <w:outlineLvl w:val="4"/>
    </w:pPr>
    <w:rPr>
      <w:b/>
      <w:bCs/>
      <w:i/>
      <w:iCs/>
      <w:sz w:val="26"/>
      <w:szCs w:val="26"/>
    </w:rPr>
  </w:style>
  <w:style w:type="paragraph" w:styleId="Naslov6">
    <w:name w:val="heading 6"/>
    <w:basedOn w:val="Normal"/>
    <w:next w:val="Normal"/>
    <w:link w:val="Naslov6Char"/>
    <w:uiPriority w:val="9"/>
    <w:unhideWhenUsed/>
    <w:qFormat/>
    <w:rsid w:val="0029346D"/>
    <w:pPr>
      <w:keepNext/>
      <w:keepLines/>
      <w:spacing w:before="4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iPriority w:val="9"/>
    <w:unhideWhenUsed/>
    <w:qFormat/>
    <w:rsid w:val="0029346D"/>
    <w:pPr>
      <w:keepNext/>
      <w:keepLines/>
      <w:spacing w:before="4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uiPriority w:val="9"/>
    <w:unhideWhenUsed/>
    <w:qFormat/>
    <w:rsid w:val="0029346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rsid w:val="00791F65"/>
    <w:rPr>
      <w:rFonts w:ascii="Arial" w:eastAsia="Times New Roman" w:hAnsi="Arial" w:cs="Arial"/>
      <w:b/>
      <w:bCs/>
      <w:kern w:val="32"/>
      <w:sz w:val="32"/>
      <w:szCs w:val="32"/>
      <w:lang w:eastAsia="hr-HR"/>
    </w:rPr>
  </w:style>
  <w:style w:type="character" w:customStyle="1" w:styleId="Naslov2Char">
    <w:name w:val="Naslov 2 Char"/>
    <w:basedOn w:val="Zadanifontodlomka"/>
    <w:link w:val="Naslov2"/>
    <w:uiPriority w:val="99"/>
    <w:rsid w:val="00791F65"/>
    <w:rPr>
      <w:rFonts w:ascii="Cambria" w:eastAsia="Times New Roman" w:hAnsi="Cambria" w:cs="Cambria"/>
      <w:b/>
      <w:bCs/>
      <w:color w:val="4F81BD"/>
      <w:sz w:val="26"/>
      <w:szCs w:val="26"/>
      <w:lang w:eastAsia="hr-HR"/>
    </w:rPr>
  </w:style>
  <w:style w:type="character" w:customStyle="1" w:styleId="Naslov3Char">
    <w:name w:val="Naslov 3 Char"/>
    <w:basedOn w:val="Zadanifontodlomka"/>
    <w:link w:val="Naslov3"/>
    <w:rsid w:val="00791F65"/>
    <w:rPr>
      <w:rFonts w:ascii="Times New Roman" w:eastAsia="Times New Roman" w:hAnsi="Times New Roman" w:cs="Times New Roman"/>
      <w:sz w:val="24"/>
      <w:szCs w:val="24"/>
      <w:lang w:eastAsia="hr-HR"/>
    </w:rPr>
  </w:style>
  <w:style w:type="character" w:customStyle="1" w:styleId="Naslov4Char">
    <w:name w:val="Naslov 4 Char"/>
    <w:basedOn w:val="Zadanifontodlomka"/>
    <w:link w:val="Naslov4"/>
    <w:rsid w:val="00791F65"/>
    <w:rPr>
      <w:rFonts w:asciiTheme="majorHAnsi" w:eastAsiaTheme="majorEastAsia" w:hAnsiTheme="majorHAnsi" w:cstheme="majorBidi"/>
      <w:b/>
      <w:bCs/>
      <w:i/>
      <w:iCs/>
      <w:color w:val="5B9BD5" w:themeColor="accent1"/>
      <w:sz w:val="24"/>
      <w:szCs w:val="24"/>
      <w:lang w:eastAsia="hr-HR"/>
    </w:rPr>
  </w:style>
  <w:style w:type="character" w:customStyle="1" w:styleId="Naslov5Char">
    <w:name w:val="Naslov 5 Char"/>
    <w:basedOn w:val="Zadanifontodlomka"/>
    <w:link w:val="Naslov5"/>
    <w:uiPriority w:val="99"/>
    <w:rsid w:val="00791F65"/>
    <w:rPr>
      <w:rFonts w:ascii="Times New Roman" w:eastAsia="Times New Roman" w:hAnsi="Times New Roman" w:cs="Times New Roman"/>
      <w:b/>
      <w:bCs/>
      <w:i/>
      <w:iCs/>
      <w:sz w:val="26"/>
      <w:szCs w:val="26"/>
      <w:lang w:eastAsia="hr-HR"/>
    </w:rPr>
  </w:style>
  <w:style w:type="character" w:customStyle="1" w:styleId="TekstkomentaraChar">
    <w:name w:val="Tekst komentara Char"/>
    <w:basedOn w:val="Zadanifontodlomka"/>
    <w:link w:val="Tekstkomentara"/>
    <w:uiPriority w:val="99"/>
    <w:semiHidden/>
    <w:rsid w:val="00791F65"/>
    <w:rPr>
      <w:rFonts w:ascii="Times New Roman" w:eastAsia="Times New Roman" w:hAnsi="Times New Roman" w:cs="Times New Roman"/>
      <w:sz w:val="20"/>
      <w:szCs w:val="20"/>
      <w:lang w:eastAsia="hr-HR"/>
    </w:rPr>
  </w:style>
  <w:style w:type="paragraph" w:styleId="Tekstkomentara">
    <w:name w:val="annotation text"/>
    <w:basedOn w:val="Normal"/>
    <w:link w:val="TekstkomentaraChar"/>
    <w:uiPriority w:val="99"/>
    <w:semiHidden/>
    <w:rsid w:val="00791F65"/>
    <w:rPr>
      <w:sz w:val="20"/>
      <w:szCs w:val="20"/>
    </w:rPr>
  </w:style>
  <w:style w:type="character" w:customStyle="1" w:styleId="TekstkomentaraChar1">
    <w:name w:val="Tekst komentara Char1"/>
    <w:basedOn w:val="Zadanifontodlomka"/>
    <w:uiPriority w:val="99"/>
    <w:semiHidden/>
    <w:rsid w:val="00791F65"/>
    <w:rPr>
      <w:rFonts w:ascii="Times New Roman" w:eastAsia="Times New Roman" w:hAnsi="Times New Roman" w:cs="Times New Roman"/>
      <w:sz w:val="20"/>
      <w:szCs w:val="20"/>
      <w:lang w:eastAsia="hr-HR"/>
    </w:rPr>
  </w:style>
  <w:style w:type="character" w:customStyle="1" w:styleId="PredmetkomentaraChar">
    <w:name w:val="Predmet komentara Char"/>
    <w:basedOn w:val="TekstkomentaraChar"/>
    <w:link w:val="Predmetkomentara"/>
    <w:uiPriority w:val="99"/>
    <w:semiHidden/>
    <w:rsid w:val="00791F65"/>
    <w:rPr>
      <w:rFonts w:ascii="Times New Roman" w:eastAsia="Times New Roman" w:hAnsi="Times New Roman" w:cs="Times New Roman"/>
      <w:b/>
      <w:bCs/>
      <w:sz w:val="20"/>
      <w:szCs w:val="20"/>
      <w:lang w:eastAsia="hr-HR"/>
    </w:rPr>
  </w:style>
  <w:style w:type="paragraph" w:styleId="Predmetkomentara">
    <w:name w:val="annotation subject"/>
    <w:basedOn w:val="Tekstkomentara"/>
    <w:next w:val="Tekstkomentara"/>
    <w:link w:val="PredmetkomentaraChar"/>
    <w:uiPriority w:val="99"/>
    <w:semiHidden/>
    <w:rsid w:val="00791F65"/>
    <w:rPr>
      <w:b/>
      <w:bCs/>
    </w:rPr>
  </w:style>
  <w:style w:type="character" w:customStyle="1" w:styleId="PredmetkomentaraChar1">
    <w:name w:val="Predmet komentara Char1"/>
    <w:basedOn w:val="TekstkomentaraChar1"/>
    <w:uiPriority w:val="99"/>
    <w:semiHidden/>
    <w:rsid w:val="00791F65"/>
    <w:rPr>
      <w:rFonts w:ascii="Times New Roman" w:eastAsia="Times New Roman" w:hAnsi="Times New Roman" w:cs="Times New Roman"/>
      <w:b/>
      <w:bCs/>
      <w:sz w:val="20"/>
      <w:szCs w:val="20"/>
      <w:lang w:eastAsia="hr-HR"/>
    </w:rPr>
  </w:style>
  <w:style w:type="character" w:customStyle="1" w:styleId="TekstbaloniaChar">
    <w:name w:val="Tekst balončića Char"/>
    <w:basedOn w:val="Zadanifontodlomka"/>
    <w:link w:val="Tekstbalonia"/>
    <w:uiPriority w:val="99"/>
    <w:semiHidden/>
    <w:rsid w:val="00791F65"/>
    <w:rPr>
      <w:rFonts w:ascii="Tahoma" w:eastAsia="Times New Roman" w:hAnsi="Tahoma" w:cs="Tahoma"/>
      <w:sz w:val="16"/>
      <w:szCs w:val="16"/>
      <w:lang w:eastAsia="hr-HR"/>
    </w:rPr>
  </w:style>
  <w:style w:type="paragraph" w:styleId="Tekstbalonia">
    <w:name w:val="Balloon Text"/>
    <w:basedOn w:val="Normal"/>
    <w:link w:val="TekstbaloniaChar"/>
    <w:uiPriority w:val="99"/>
    <w:semiHidden/>
    <w:rsid w:val="00791F65"/>
    <w:rPr>
      <w:rFonts w:ascii="Tahoma" w:hAnsi="Tahoma" w:cs="Tahoma"/>
      <w:sz w:val="16"/>
      <w:szCs w:val="16"/>
    </w:rPr>
  </w:style>
  <w:style w:type="character" w:customStyle="1" w:styleId="TekstbaloniaChar1">
    <w:name w:val="Tekst balončića Char1"/>
    <w:basedOn w:val="Zadanifontodlomka"/>
    <w:uiPriority w:val="99"/>
    <w:semiHidden/>
    <w:rsid w:val="00791F65"/>
    <w:rPr>
      <w:rFonts w:ascii="Segoe UI" w:eastAsia="Times New Roman" w:hAnsi="Segoe UI" w:cs="Segoe UI"/>
      <w:sz w:val="18"/>
      <w:szCs w:val="18"/>
      <w:lang w:eastAsia="hr-HR"/>
    </w:rPr>
  </w:style>
  <w:style w:type="paragraph" w:styleId="Zaglavlje">
    <w:name w:val="header"/>
    <w:basedOn w:val="Normal"/>
    <w:link w:val="ZaglavljeChar"/>
    <w:uiPriority w:val="99"/>
    <w:rsid w:val="00791F65"/>
    <w:pPr>
      <w:tabs>
        <w:tab w:val="center" w:pos="4153"/>
        <w:tab w:val="right" w:pos="8306"/>
      </w:tabs>
    </w:pPr>
    <w:rPr>
      <w:sz w:val="20"/>
      <w:szCs w:val="20"/>
      <w:lang w:val="en-US"/>
    </w:rPr>
  </w:style>
  <w:style w:type="character" w:customStyle="1" w:styleId="ZaglavljeChar">
    <w:name w:val="Zaglavlje Char"/>
    <w:basedOn w:val="Zadanifontodlomka"/>
    <w:link w:val="Zaglavlje"/>
    <w:uiPriority w:val="99"/>
    <w:rsid w:val="00791F65"/>
    <w:rPr>
      <w:rFonts w:ascii="Times New Roman" w:eastAsia="Times New Roman" w:hAnsi="Times New Roman" w:cs="Times New Roman"/>
      <w:sz w:val="20"/>
      <w:szCs w:val="20"/>
      <w:lang w:val="en-US" w:eastAsia="hr-HR"/>
    </w:rPr>
  </w:style>
  <w:style w:type="paragraph" w:styleId="Tijeloteksta2">
    <w:name w:val="Body Text 2"/>
    <w:basedOn w:val="Normal"/>
    <w:link w:val="Tijeloteksta2Char"/>
    <w:uiPriority w:val="99"/>
    <w:rsid w:val="00791F65"/>
    <w:pPr>
      <w:jc w:val="both"/>
    </w:pPr>
    <w:rPr>
      <w:b/>
      <w:bCs/>
    </w:rPr>
  </w:style>
  <w:style w:type="character" w:customStyle="1" w:styleId="Tijeloteksta2Char">
    <w:name w:val="Tijelo teksta 2 Char"/>
    <w:basedOn w:val="Zadanifontodlomka"/>
    <w:link w:val="Tijeloteksta2"/>
    <w:uiPriority w:val="99"/>
    <w:rsid w:val="00791F65"/>
    <w:rPr>
      <w:rFonts w:ascii="Times New Roman" w:eastAsia="Times New Roman" w:hAnsi="Times New Roman" w:cs="Times New Roman"/>
      <w:b/>
      <w:bCs/>
      <w:sz w:val="24"/>
      <w:szCs w:val="24"/>
      <w:lang w:eastAsia="hr-HR"/>
    </w:rPr>
  </w:style>
  <w:style w:type="paragraph" w:styleId="Podnoje">
    <w:name w:val="footer"/>
    <w:basedOn w:val="Normal"/>
    <w:link w:val="PodnojeChar"/>
    <w:uiPriority w:val="99"/>
    <w:rsid w:val="00791F65"/>
    <w:pPr>
      <w:tabs>
        <w:tab w:val="center" w:pos="4536"/>
        <w:tab w:val="right" w:pos="9072"/>
      </w:tabs>
    </w:pPr>
  </w:style>
  <w:style w:type="character" w:customStyle="1" w:styleId="PodnojeChar">
    <w:name w:val="Podnožje Char"/>
    <w:basedOn w:val="Zadanifontodlomka"/>
    <w:link w:val="Podnoje"/>
    <w:uiPriority w:val="99"/>
    <w:rsid w:val="00791F65"/>
    <w:rPr>
      <w:rFonts w:ascii="Times New Roman" w:eastAsia="Times New Roman" w:hAnsi="Times New Roman" w:cs="Times New Roman"/>
      <w:sz w:val="24"/>
      <w:szCs w:val="24"/>
      <w:lang w:eastAsia="hr-HR"/>
    </w:rPr>
  </w:style>
  <w:style w:type="paragraph" w:customStyle="1" w:styleId="DecimalAligned">
    <w:name w:val="Decimal Aligned"/>
    <w:basedOn w:val="Normal"/>
    <w:uiPriority w:val="99"/>
    <w:rsid w:val="00791F65"/>
    <w:pPr>
      <w:tabs>
        <w:tab w:val="decimal" w:pos="360"/>
      </w:tabs>
      <w:spacing w:after="200" w:line="276" w:lineRule="auto"/>
    </w:pPr>
    <w:rPr>
      <w:rFonts w:ascii="Calibri" w:hAnsi="Calibri" w:cs="Calibri"/>
      <w:sz w:val="22"/>
      <w:szCs w:val="22"/>
      <w:lang w:val="en-US" w:eastAsia="en-US"/>
    </w:rPr>
  </w:style>
  <w:style w:type="character" w:customStyle="1" w:styleId="TekstfusnoteChar">
    <w:name w:val="Tekst fusnote Char"/>
    <w:basedOn w:val="Zadanifontodlomka"/>
    <w:link w:val="Tekstfusnote"/>
    <w:uiPriority w:val="99"/>
    <w:semiHidden/>
    <w:rsid w:val="00791F65"/>
    <w:rPr>
      <w:rFonts w:ascii="Calibri" w:eastAsia="Times New Roman" w:hAnsi="Calibri" w:cs="Calibri"/>
      <w:sz w:val="20"/>
      <w:szCs w:val="20"/>
      <w:lang w:val="en-US"/>
    </w:rPr>
  </w:style>
  <w:style w:type="paragraph" w:styleId="Tekstfusnote">
    <w:name w:val="footnote text"/>
    <w:basedOn w:val="Normal"/>
    <w:link w:val="TekstfusnoteChar"/>
    <w:uiPriority w:val="99"/>
    <w:semiHidden/>
    <w:rsid w:val="00791F65"/>
    <w:rPr>
      <w:rFonts w:ascii="Calibri" w:hAnsi="Calibri" w:cs="Calibri"/>
      <w:sz w:val="20"/>
      <w:szCs w:val="20"/>
      <w:lang w:val="en-US" w:eastAsia="en-US"/>
    </w:rPr>
  </w:style>
  <w:style w:type="character" w:customStyle="1" w:styleId="TekstfusnoteChar1">
    <w:name w:val="Tekst fusnote Char1"/>
    <w:basedOn w:val="Zadanifontodlomka"/>
    <w:uiPriority w:val="99"/>
    <w:semiHidden/>
    <w:rsid w:val="00791F65"/>
    <w:rPr>
      <w:rFonts w:ascii="Times New Roman" w:eastAsia="Times New Roman" w:hAnsi="Times New Roman" w:cs="Times New Roman"/>
      <w:sz w:val="20"/>
      <w:szCs w:val="20"/>
      <w:lang w:eastAsia="hr-HR"/>
    </w:rPr>
  </w:style>
  <w:style w:type="character" w:styleId="Neupadljivoisticanje">
    <w:name w:val="Subtle Emphasis"/>
    <w:basedOn w:val="Zadanifontodlomka"/>
    <w:uiPriority w:val="99"/>
    <w:qFormat/>
    <w:rsid w:val="00791F65"/>
    <w:rPr>
      <w:rFonts w:eastAsia="Times New Roman"/>
      <w:i/>
      <w:iCs/>
      <w:color w:val="808080"/>
      <w:sz w:val="22"/>
      <w:szCs w:val="22"/>
      <w:lang w:val="en-US"/>
    </w:rPr>
  </w:style>
  <w:style w:type="paragraph" w:styleId="Odlomakpopisa">
    <w:name w:val="List Paragraph"/>
    <w:basedOn w:val="Normal"/>
    <w:qFormat/>
    <w:rsid w:val="00791F65"/>
    <w:pPr>
      <w:ind w:left="720"/>
    </w:pPr>
  </w:style>
  <w:style w:type="character" w:styleId="Naglaeno">
    <w:name w:val="Strong"/>
    <w:basedOn w:val="Zadanifontodlomka"/>
    <w:uiPriority w:val="22"/>
    <w:qFormat/>
    <w:rsid w:val="00791F65"/>
    <w:rPr>
      <w:b/>
      <w:bCs/>
    </w:rPr>
  </w:style>
  <w:style w:type="paragraph" w:customStyle="1" w:styleId="Default">
    <w:name w:val="Default"/>
    <w:rsid w:val="00791F65"/>
    <w:pPr>
      <w:autoSpaceDE w:val="0"/>
      <w:autoSpaceDN w:val="0"/>
      <w:adjustRightInd w:val="0"/>
      <w:spacing w:after="0" w:line="240" w:lineRule="auto"/>
    </w:pPr>
    <w:rPr>
      <w:rFonts w:ascii="Times New Roman" w:hAnsi="Times New Roman" w:cs="Times New Roman"/>
      <w:color w:val="000000"/>
      <w:sz w:val="24"/>
      <w:szCs w:val="24"/>
    </w:rPr>
  </w:style>
  <w:style w:type="paragraph" w:styleId="Tijeloteksta">
    <w:name w:val="Body Text"/>
    <w:basedOn w:val="Normal"/>
    <w:link w:val="TijelotekstaChar"/>
    <w:uiPriority w:val="99"/>
    <w:unhideWhenUsed/>
    <w:rsid w:val="00791F65"/>
    <w:pPr>
      <w:spacing w:after="120"/>
    </w:pPr>
  </w:style>
  <w:style w:type="character" w:customStyle="1" w:styleId="TijelotekstaChar">
    <w:name w:val="Tijelo teksta Char"/>
    <w:basedOn w:val="Zadanifontodlomka"/>
    <w:link w:val="Tijeloteksta"/>
    <w:uiPriority w:val="99"/>
    <w:rsid w:val="00791F65"/>
    <w:rPr>
      <w:rFonts w:ascii="Times New Roman" w:eastAsia="Times New Roman" w:hAnsi="Times New Roman" w:cs="Times New Roman"/>
      <w:sz w:val="24"/>
      <w:szCs w:val="24"/>
      <w:lang w:eastAsia="hr-HR"/>
    </w:rPr>
  </w:style>
  <w:style w:type="character" w:styleId="Jakoisticanje">
    <w:name w:val="Intense Emphasis"/>
    <w:basedOn w:val="Zadanifontodlomka"/>
    <w:uiPriority w:val="21"/>
    <w:qFormat/>
    <w:rsid w:val="00791F65"/>
    <w:rPr>
      <w:b/>
      <w:bCs/>
      <w:i/>
      <w:iCs/>
      <w:color w:val="5B9BD5" w:themeColor="accent1"/>
    </w:rPr>
  </w:style>
  <w:style w:type="paragraph" w:styleId="Naslov">
    <w:name w:val="Title"/>
    <w:basedOn w:val="Normal"/>
    <w:next w:val="Normal"/>
    <w:link w:val="NaslovChar"/>
    <w:uiPriority w:val="10"/>
    <w:qFormat/>
    <w:rsid w:val="00791F6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aslovChar">
    <w:name w:val="Naslov Char"/>
    <w:basedOn w:val="Zadanifontodlomka"/>
    <w:link w:val="Naslov"/>
    <w:uiPriority w:val="10"/>
    <w:rsid w:val="00791F65"/>
    <w:rPr>
      <w:rFonts w:asciiTheme="majorHAnsi" w:eastAsiaTheme="majorEastAsia" w:hAnsiTheme="majorHAnsi" w:cstheme="majorBidi"/>
      <w:color w:val="323E4F" w:themeColor="text2" w:themeShade="BF"/>
      <w:spacing w:val="5"/>
      <w:kern w:val="28"/>
      <w:sz w:val="52"/>
      <w:szCs w:val="52"/>
      <w:lang w:eastAsia="hr-HR"/>
    </w:rPr>
  </w:style>
  <w:style w:type="paragraph" w:styleId="Podnaslov">
    <w:name w:val="Subtitle"/>
    <w:basedOn w:val="Normal"/>
    <w:next w:val="Normal"/>
    <w:link w:val="PodnaslovChar"/>
    <w:uiPriority w:val="11"/>
    <w:qFormat/>
    <w:rsid w:val="0029346D"/>
    <w:pPr>
      <w:numPr>
        <w:ilvl w:val="1"/>
      </w:numPr>
    </w:pPr>
    <w:rPr>
      <w:rFonts w:asciiTheme="majorHAnsi" w:eastAsiaTheme="majorEastAsia" w:hAnsiTheme="majorHAnsi" w:cstheme="majorBidi"/>
      <w:i/>
      <w:iCs/>
      <w:spacing w:val="15"/>
    </w:rPr>
  </w:style>
  <w:style w:type="character" w:customStyle="1" w:styleId="PodnaslovChar">
    <w:name w:val="Podnaslov Char"/>
    <w:basedOn w:val="Zadanifontodlomka"/>
    <w:link w:val="Podnaslov"/>
    <w:uiPriority w:val="11"/>
    <w:rsid w:val="0029346D"/>
    <w:rPr>
      <w:rFonts w:asciiTheme="majorHAnsi" w:eastAsiaTheme="majorEastAsia" w:hAnsiTheme="majorHAnsi" w:cstheme="majorBidi"/>
      <w:i/>
      <w:iCs/>
      <w:spacing w:val="15"/>
      <w:sz w:val="24"/>
      <w:szCs w:val="24"/>
      <w:lang w:eastAsia="hr-HR"/>
    </w:rPr>
  </w:style>
  <w:style w:type="character" w:styleId="Istaknuto">
    <w:name w:val="Emphasis"/>
    <w:basedOn w:val="Zadanifontodlomka"/>
    <w:uiPriority w:val="20"/>
    <w:qFormat/>
    <w:rsid w:val="00791F65"/>
    <w:rPr>
      <w:i/>
      <w:iCs/>
    </w:rPr>
  </w:style>
  <w:style w:type="paragraph" w:styleId="StandardWeb">
    <w:name w:val="Normal (Web)"/>
    <w:basedOn w:val="Normal"/>
    <w:uiPriority w:val="99"/>
    <w:semiHidden/>
    <w:unhideWhenUsed/>
    <w:rsid w:val="00791F65"/>
    <w:pPr>
      <w:spacing w:before="100" w:beforeAutospacing="1" w:after="100" w:afterAutospacing="1"/>
    </w:pPr>
    <w:rPr>
      <w:rFonts w:eastAsiaTheme="minorHAnsi"/>
    </w:rPr>
  </w:style>
  <w:style w:type="paragraph" w:styleId="Bezproreda">
    <w:name w:val="No Spacing"/>
    <w:uiPriority w:val="1"/>
    <w:qFormat/>
    <w:rsid w:val="0029346D"/>
    <w:pPr>
      <w:spacing w:after="0" w:line="240" w:lineRule="auto"/>
    </w:pPr>
    <w:rPr>
      <w:rFonts w:ascii="Times New Roman" w:eastAsia="Times New Roman" w:hAnsi="Times New Roman" w:cs="Times New Roman"/>
      <w:sz w:val="24"/>
      <w:szCs w:val="24"/>
      <w:lang w:eastAsia="hr-HR"/>
    </w:rPr>
  </w:style>
  <w:style w:type="character" w:customStyle="1" w:styleId="Naslov6Char">
    <w:name w:val="Naslov 6 Char"/>
    <w:basedOn w:val="Zadanifontodlomka"/>
    <w:link w:val="Naslov6"/>
    <w:uiPriority w:val="9"/>
    <w:rsid w:val="0029346D"/>
    <w:rPr>
      <w:rFonts w:asciiTheme="majorHAnsi" w:eastAsiaTheme="majorEastAsia" w:hAnsiTheme="majorHAnsi" w:cstheme="majorBidi"/>
      <w:color w:val="1F4D78" w:themeColor="accent1" w:themeShade="7F"/>
      <w:sz w:val="24"/>
      <w:szCs w:val="24"/>
      <w:lang w:eastAsia="hr-HR"/>
    </w:rPr>
  </w:style>
  <w:style w:type="character" w:customStyle="1" w:styleId="Naslov7Char">
    <w:name w:val="Naslov 7 Char"/>
    <w:basedOn w:val="Zadanifontodlomka"/>
    <w:link w:val="Naslov7"/>
    <w:uiPriority w:val="9"/>
    <w:rsid w:val="0029346D"/>
    <w:rPr>
      <w:rFonts w:asciiTheme="majorHAnsi" w:eastAsiaTheme="majorEastAsia" w:hAnsiTheme="majorHAnsi" w:cstheme="majorBidi"/>
      <w:i/>
      <w:iCs/>
      <w:color w:val="1F4D78" w:themeColor="accent1" w:themeShade="7F"/>
      <w:sz w:val="24"/>
      <w:szCs w:val="24"/>
      <w:lang w:eastAsia="hr-HR"/>
    </w:rPr>
  </w:style>
  <w:style w:type="character" w:customStyle="1" w:styleId="Naslov8Char">
    <w:name w:val="Naslov 8 Char"/>
    <w:basedOn w:val="Zadanifontodlomka"/>
    <w:link w:val="Naslov8"/>
    <w:uiPriority w:val="9"/>
    <w:rsid w:val="0029346D"/>
    <w:rPr>
      <w:rFonts w:asciiTheme="majorHAnsi" w:eastAsiaTheme="majorEastAsia" w:hAnsiTheme="majorHAnsi" w:cstheme="majorBidi"/>
      <w:color w:val="272727" w:themeColor="text1" w:themeTint="D8"/>
      <w:sz w:val="21"/>
      <w:szCs w:val="21"/>
      <w:lang w:eastAsia="hr-HR"/>
    </w:rPr>
  </w:style>
  <w:style w:type="table" w:styleId="Reetkatablice">
    <w:name w:val="Table Grid"/>
    <w:basedOn w:val="Obinatablica"/>
    <w:uiPriority w:val="59"/>
    <w:rsid w:val="004C0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F65"/>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9"/>
    <w:qFormat/>
    <w:rsid w:val="00791F65"/>
    <w:pPr>
      <w:keepNext/>
      <w:spacing w:before="240" w:after="60"/>
      <w:outlineLvl w:val="0"/>
    </w:pPr>
    <w:rPr>
      <w:rFonts w:ascii="Arial" w:hAnsi="Arial" w:cs="Arial"/>
      <w:b/>
      <w:bCs/>
      <w:kern w:val="32"/>
      <w:sz w:val="32"/>
      <w:szCs w:val="32"/>
    </w:rPr>
  </w:style>
  <w:style w:type="paragraph" w:styleId="Naslov2">
    <w:name w:val="heading 2"/>
    <w:basedOn w:val="Normal"/>
    <w:next w:val="Normal"/>
    <w:link w:val="Naslov2Char"/>
    <w:uiPriority w:val="99"/>
    <w:qFormat/>
    <w:rsid w:val="00791F65"/>
    <w:pPr>
      <w:keepNext/>
      <w:keepLines/>
      <w:spacing w:before="200"/>
      <w:outlineLvl w:val="1"/>
    </w:pPr>
    <w:rPr>
      <w:rFonts w:ascii="Cambria" w:hAnsi="Cambria" w:cs="Cambria"/>
      <w:b/>
      <w:bCs/>
      <w:color w:val="4F81BD"/>
      <w:sz w:val="26"/>
      <w:szCs w:val="26"/>
    </w:rPr>
  </w:style>
  <w:style w:type="paragraph" w:styleId="Naslov3">
    <w:name w:val="heading 3"/>
    <w:basedOn w:val="Normal"/>
    <w:next w:val="Normal"/>
    <w:link w:val="Naslov3Char"/>
    <w:qFormat/>
    <w:rsid w:val="00791F65"/>
    <w:pPr>
      <w:keepNext/>
      <w:outlineLvl w:val="2"/>
    </w:pPr>
  </w:style>
  <w:style w:type="paragraph" w:styleId="Naslov4">
    <w:name w:val="heading 4"/>
    <w:basedOn w:val="Normal"/>
    <w:next w:val="Normal"/>
    <w:link w:val="Naslov4Char"/>
    <w:unhideWhenUsed/>
    <w:qFormat/>
    <w:rsid w:val="00791F65"/>
    <w:pPr>
      <w:keepNext/>
      <w:keepLines/>
      <w:spacing w:before="200"/>
      <w:outlineLvl w:val="3"/>
    </w:pPr>
    <w:rPr>
      <w:rFonts w:asciiTheme="majorHAnsi" w:eastAsiaTheme="majorEastAsia" w:hAnsiTheme="majorHAnsi" w:cstheme="majorBidi"/>
      <w:b/>
      <w:bCs/>
      <w:i/>
      <w:iCs/>
      <w:color w:val="5B9BD5" w:themeColor="accent1"/>
    </w:rPr>
  </w:style>
  <w:style w:type="paragraph" w:styleId="Naslov5">
    <w:name w:val="heading 5"/>
    <w:basedOn w:val="Normal"/>
    <w:next w:val="Normal"/>
    <w:link w:val="Naslov5Char"/>
    <w:uiPriority w:val="99"/>
    <w:qFormat/>
    <w:rsid w:val="00791F65"/>
    <w:pPr>
      <w:spacing w:before="240" w:after="60"/>
      <w:outlineLvl w:val="4"/>
    </w:pPr>
    <w:rPr>
      <w:b/>
      <w:bCs/>
      <w:i/>
      <w:iCs/>
      <w:sz w:val="26"/>
      <w:szCs w:val="26"/>
    </w:rPr>
  </w:style>
  <w:style w:type="paragraph" w:styleId="Naslov6">
    <w:name w:val="heading 6"/>
    <w:basedOn w:val="Normal"/>
    <w:next w:val="Normal"/>
    <w:link w:val="Naslov6Char"/>
    <w:uiPriority w:val="9"/>
    <w:unhideWhenUsed/>
    <w:qFormat/>
    <w:rsid w:val="0029346D"/>
    <w:pPr>
      <w:keepNext/>
      <w:keepLines/>
      <w:spacing w:before="4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iPriority w:val="9"/>
    <w:unhideWhenUsed/>
    <w:qFormat/>
    <w:rsid w:val="0029346D"/>
    <w:pPr>
      <w:keepNext/>
      <w:keepLines/>
      <w:spacing w:before="4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uiPriority w:val="9"/>
    <w:unhideWhenUsed/>
    <w:qFormat/>
    <w:rsid w:val="0029346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rsid w:val="00791F65"/>
    <w:rPr>
      <w:rFonts w:ascii="Arial" w:eastAsia="Times New Roman" w:hAnsi="Arial" w:cs="Arial"/>
      <w:b/>
      <w:bCs/>
      <w:kern w:val="32"/>
      <w:sz w:val="32"/>
      <w:szCs w:val="32"/>
      <w:lang w:eastAsia="hr-HR"/>
    </w:rPr>
  </w:style>
  <w:style w:type="character" w:customStyle="1" w:styleId="Naslov2Char">
    <w:name w:val="Naslov 2 Char"/>
    <w:basedOn w:val="Zadanifontodlomka"/>
    <w:link w:val="Naslov2"/>
    <w:uiPriority w:val="99"/>
    <w:rsid w:val="00791F65"/>
    <w:rPr>
      <w:rFonts w:ascii="Cambria" w:eastAsia="Times New Roman" w:hAnsi="Cambria" w:cs="Cambria"/>
      <w:b/>
      <w:bCs/>
      <w:color w:val="4F81BD"/>
      <w:sz w:val="26"/>
      <w:szCs w:val="26"/>
      <w:lang w:eastAsia="hr-HR"/>
    </w:rPr>
  </w:style>
  <w:style w:type="character" w:customStyle="1" w:styleId="Naslov3Char">
    <w:name w:val="Naslov 3 Char"/>
    <w:basedOn w:val="Zadanifontodlomka"/>
    <w:link w:val="Naslov3"/>
    <w:rsid w:val="00791F65"/>
    <w:rPr>
      <w:rFonts w:ascii="Times New Roman" w:eastAsia="Times New Roman" w:hAnsi="Times New Roman" w:cs="Times New Roman"/>
      <w:sz w:val="24"/>
      <w:szCs w:val="24"/>
      <w:lang w:eastAsia="hr-HR"/>
    </w:rPr>
  </w:style>
  <w:style w:type="character" w:customStyle="1" w:styleId="Naslov4Char">
    <w:name w:val="Naslov 4 Char"/>
    <w:basedOn w:val="Zadanifontodlomka"/>
    <w:link w:val="Naslov4"/>
    <w:rsid w:val="00791F65"/>
    <w:rPr>
      <w:rFonts w:asciiTheme="majorHAnsi" w:eastAsiaTheme="majorEastAsia" w:hAnsiTheme="majorHAnsi" w:cstheme="majorBidi"/>
      <w:b/>
      <w:bCs/>
      <w:i/>
      <w:iCs/>
      <w:color w:val="5B9BD5" w:themeColor="accent1"/>
      <w:sz w:val="24"/>
      <w:szCs w:val="24"/>
      <w:lang w:eastAsia="hr-HR"/>
    </w:rPr>
  </w:style>
  <w:style w:type="character" w:customStyle="1" w:styleId="Naslov5Char">
    <w:name w:val="Naslov 5 Char"/>
    <w:basedOn w:val="Zadanifontodlomka"/>
    <w:link w:val="Naslov5"/>
    <w:uiPriority w:val="99"/>
    <w:rsid w:val="00791F65"/>
    <w:rPr>
      <w:rFonts w:ascii="Times New Roman" w:eastAsia="Times New Roman" w:hAnsi="Times New Roman" w:cs="Times New Roman"/>
      <w:b/>
      <w:bCs/>
      <w:i/>
      <w:iCs/>
      <w:sz w:val="26"/>
      <w:szCs w:val="26"/>
      <w:lang w:eastAsia="hr-HR"/>
    </w:rPr>
  </w:style>
  <w:style w:type="character" w:customStyle="1" w:styleId="TekstkomentaraChar">
    <w:name w:val="Tekst komentara Char"/>
    <w:basedOn w:val="Zadanifontodlomka"/>
    <w:link w:val="Tekstkomentara"/>
    <w:uiPriority w:val="99"/>
    <w:semiHidden/>
    <w:rsid w:val="00791F65"/>
    <w:rPr>
      <w:rFonts w:ascii="Times New Roman" w:eastAsia="Times New Roman" w:hAnsi="Times New Roman" w:cs="Times New Roman"/>
      <w:sz w:val="20"/>
      <w:szCs w:val="20"/>
      <w:lang w:eastAsia="hr-HR"/>
    </w:rPr>
  </w:style>
  <w:style w:type="paragraph" w:styleId="Tekstkomentara">
    <w:name w:val="annotation text"/>
    <w:basedOn w:val="Normal"/>
    <w:link w:val="TekstkomentaraChar"/>
    <w:uiPriority w:val="99"/>
    <w:semiHidden/>
    <w:rsid w:val="00791F65"/>
    <w:rPr>
      <w:sz w:val="20"/>
      <w:szCs w:val="20"/>
    </w:rPr>
  </w:style>
  <w:style w:type="character" w:customStyle="1" w:styleId="TekstkomentaraChar1">
    <w:name w:val="Tekst komentara Char1"/>
    <w:basedOn w:val="Zadanifontodlomka"/>
    <w:uiPriority w:val="99"/>
    <w:semiHidden/>
    <w:rsid w:val="00791F65"/>
    <w:rPr>
      <w:rFonts w:ascii="Times New Roman" w:eastAsia="Times New Roman" w:hAnsi="Times New Roman" w:cs="Times New Roman"/>
      <w:sz w:val="20"/>
      <w:szCs w:val="20"/>
      <w:lang w:eastAsia="hr-HR"/>
    </w:rPr>
  </w:style>
  <w:style w:type="character" w:customStyle="1" w:styleId="PredmetkomentaraChar">
    <w:name w:val="Predmet komentara Char"/>
    <w:basedOn w:val="TekstkomentaraChar"/>
    <w:link w:val="Predmetkomentara"/>
    <w:uiPriority w:val="99"/>
    <w:semiHidden/>
    <w:rsid w:val="00791F65"/>
    <w:rPr>
      <w:rFonts w:ascii="Times New Roman" w:eastAsia="Times New Roman" w:hAnsi="Times New Roman" w:cs="Times New Roman"/>
      <w:b/>
      <w:bCs/>
      <w:sz w:val="20"/>
      <w:szCs w:val="20"/>
      <w:lang w:eastAsia="hr-HR"/>
    </w:rPr>
  </w:style>
  <w:style w:type="paragraph" w:styleId="Predmetkomentara">
    <w:name w:val="annotation subject"/>
    <w:basedOn w:val="Tekstkomentara"/>
    <w:next w:val="Tekstkomentara"/>
    <w:link w:val="PredmetkomentaraChar"/>
    <w:uiPriority w:val="99"/>
    <w:semiHidden/>
    <w:rsid w:val="00791F65"/>
    <w:rPr>
      <w:b/>
      <w:bCs/>
    </w:rPr>
  </w:style>
  <w:style w:type="character" w:customStyle="1" w:styleId="PredmetkomentaraChar1">
    <w:name w:val="Predmet komentara Char1"/>
    <w:basedOn w:val="TekstkomentaraChar1"/>
    <w:uiPriority w:val="99"/>
    <w:semiHidden/>
    <w:rsid w:val="00791F65"/>
    <w:rPr>
      <w:rFonts w:ascii="Times New Roman" w:eastAsia="Times New Roman" w:hAnsi="Times New Roman" w:cs="Times New Roman"/>
      <w:b/>
      <w:bCs/>
      <w:sz w:val="20"/>
      <w:szCs w:val="20"/>
      <w:lang w:eastAsia="hr-HR"/>
    </w:rPr>
  </w:style>
  <w:style w:type="character" w:customStyle="1" w:styleId="TekstbaloniaChar">
    <w:name w:val="Tekst balončića Char"/>
    <w:basedOn w:val="Zadanifontodlomka"/>
    <w:link w:val="Tekstbalonia"/>
    <w:uiPriority w:val="99"/>
    <w:semiHidden/>
    <w:rsid w:val="00791F65"/>
    <w:rPr>
      <w:rFonts w:ascii="Tahoma" w:eastAsia="Times New Roman" w:hAnsi="Tahoma" w:cs="Tahoma"/>
      <w:sz w:val="16"/>
      <w:szCs w:val="16"/>
      <w:lang w:eastAsia="hr-HR"/>
    </w:rPr>
  </w:style>
  <w:style w:type="paragraph" w:styleId="Tekstbalonia">
    <w:name w:val="Balloon Text"/>
    <w:basedOn w:val="Normal"/>
    <w:link w:val="TekstbaloniaChar"/>
    <w:uiPriority w:val="99"/>
    <w:semiHidden/>
    <w:rsid w:val="00791F65"/>
    <w:rPr>
      <w:rFonts w:ascii="Tahoma" w:hAnsi="Tahoma" w:cs="Tahoma"/>
      <w:sz w:val="16"/>
      <w:szCs w:val="16"/>
    </w:rPr>
  </w:style>
  <w:style w:type="character" w:customStyle="1" w:styleId="TekstbaloniaChar1">
    <w:name w:val="Tekst balončića Char1"/>
    <w:basedOn w:val="Zadanifontodlomka"/>
    <w:uiPriority w:val="99"/>
    <w:semiHidden/>
    <w:rsid w:val="00791F65"/>
    <w:rPr>
      <w:rFonts w:ascii="Segoe UI" w:eastAsia="Times New Roman" w:hAnsi="Segoe UI" w:cs="Segoe UI"/>
      <w:sz w:val="18"/>
      <w:szCs w:val="18"/>
      <w:lang w:eastAsia="hr-HR"/>
    </w:rPr>
  </w:style>
  <w:style w:type="paragraph" w:styleId="Zaglavlje">
    <w:name w:val="header"/>
    <w:basedOn w:val="Normal"/>
    <w:link w:val="ZaglavljeChar"/>
    <w:uiPriority w:val="99"/>
    <w:rsid w:val="00791F65"/>
    <w:pPr>
      <w:tabs>
        <w:tab w:val="center" w:pos="4153"/>
        <w:tab w:val="right" w:pos="8306"/>
      </w:tabs>
    </w:pPr>
    <w:rPr>
      <w:sz w:val="20"/>
      <w:szCs w:val="20"/>
      <w:lang w:val="en-US"/>
    </w:rPr>
  </w:style>
  <w:style w:type="character" w:customStyle="1" w:styleId="ZaglavljeChar">
    <w:name w:val="Zaglavlje Char"/>
    <w:basedOn w:val="Zadanifontodlomka"/>
    <w:link w:val="Zaglavlje"/>
    <w:uiPriority w:val="99"/>
    <w:rsid w:val="00791F65"/>
    <w:rPr>
      <w:rFonts w:ascii="Times New Roman" w:eastAsia="Times New Roman" w:hAnsi="Times New Roman" w:cs="Times New Roman"/>
      <w:sz w:val="20"/>
      <w:szCs w:val="20"/>
      <w:lang w:val="en-US" w:eastAsia="hr-HR"/>
    </w:rPr>
  </w:style>
  <w:style w:type="paragraph" w:styleId="Tijeloteksta2">
    <w:name w:val="Body Text 2"/>
    <w:basedOn w:val="Normal"/>
    <w:link w:val="Tijeloteksta2Char"/>
    <w:uiPriority w:val="99"/>
    <w:rsid w:val="00791F65"/>
    <w:pPr>
      <w:jc w:val="both"/>
    </w:pPr>
    <w:rPr>
      <w:b/>
      <w:bCs/>
    </w:rPr>
  </w:style>
  <w:style w:type="character" w:customStyle="1" w:styleId="Tijeloteksta2Char">
    <w:name w:val="Tijelo teksta 2 Char"/>
    <w:basedOn w:val="Zadanifontodlomka"/>
    <w:link w:val="Tijeloteksta2"/>
    <w:uiPriority w:val="99"/>
    <w:rsid w:val="00791F65"/>
    <w:rPr>
      <w:rFonts w:ascii="Times New Roman" w:eastAsia="Times New Roman" w:hAnsi="Times New Roman" w:cs="Times New Roman"/>
      <w:b/>
      <w:bCs/>
      <w:sz w:val="24"/>
      <w:szCs w:val="24"/>
      <w:lang w:eastAsia="hr-HR"/>
    </w:rPr>
  </w:style>
  <w:style w:type="paragraph" w:styleId="Podnoje">
    <w:name w:val="footer"/>
    <w:basedOn w:val="Normal"/>
    <w:link w:val="PodnojeChar"/>
    <w:uiPriority w:val="99"/>
    <w:rsid w:val="00791F65"/>
    <w:pPr>
      <w:tabs>
        <w:tab w:val="center" w:pos="4536"/>
        <w:tab w:val="right" w:pos="9072"/>
      </w:tabs>
    </w:pPr>
  </w:style>
  <w:style w:type="character" w:customStyle="1" w:styleId="PodnojeChar">
    <w:name w:val="Podnožje Char"/>
    <w:basedOn w:val="Zadanifontodlomka"/>
    <w:link w:val="Podnoje"/>
    <w:uiPriority w:val="99"/>
    <w:rsid w:val="00791F65"/>
    <w:rPr>
      <w:rFonts w:ascii="Times New Roman" w:eastAsia="Times New Roman" w:hAnsi="Times New Roman" w:cs="Times New Roman"/>
      <w:sz w:val="24"/>
      <w:szCs w:val="24"/>
      <w:lang w:eastAsia="hr-HR"/>
    </w:rPr>
  </w:style>
  <w:style w:type="paragraph" w:customStyle="1" w:styleId="DecimalAligned">
    <w:name w:val="Decimal Aligned"/>
    <w:basedOn w:val="Normal"/>
    <w:uiPriority w:val="99"/>
    <w:rsid w:val="00791F65"/>
    <w:pPr>
      <w:tabs>
        <w:tab w:val="decimal" w:pos="360"/>
      </w:tabs>
      <w:spacing w:after="200" w:line="276" w:lineRule="auto"/>
    </w:pPr>
    <w:rPr>
      <w:rFonts w:ascii="Calibri" w:hAnsi="Calibri" w:cs="Calibri"/>
      <w:sz w:val="22"/>
      <w:szCs w:val="22"/>
      <w:lang w:val="en-US" w:eastAsia="en-US"/>
    </w:rPr>
  </w:style>
  <w:style w:type="character" w:customStyle="1" w:styleId="TekstfusnoteChar">
    <w:name w:val="Tekst fusnote Char"/>
    <w:basedOn w:val="Zadanifontodlomka"/>
    <w:link w:val="Tekstfusnote"/>
    <w:uiPriority w:val="99"/>
    <w:semiHidden/>
    <w:rsid w:val="00791F65"/>
    <w:rPr>
      <w:rFonts w:ascii="Calibri" w:eastAsia="Times New Roman" w:hAnsi="Calibri" w:cs="Calibri"/>
      <w:sz w:val="20"/>
      <w:szCs w:val="20"/>
      <w:lang w:val="en-US"/>
    </w:rPr>
  </w:style>
  <w:style w:type="paragraph" w:styleId="Tekstfusnote">
    <w:name w:val="footnote text"/>
    <w:basedOn w:val="Normal"/>
    <w:link w:val="TekstfusnoteChar"/>
    <w:uiPriority w:val="99"/>
    <w:semiHidden/>
    <w:rsid w:val="00791F65"/>
    <w:rPr>
      <w:rFonts w:ascii="Calibri" w:hAnsi="Calibri" w:cs="Calibri"/>
      <w:sz w:val="20"/>
      <w:szCs w:val="20"/>
      <w:lang w:val="en-US" w:eastAsia="en-US"/>
    </w:rPr>
  </w:style>
  <w:style w:type="character" w:customStyle="1" w:styleId="TekstfusnoteChar1">
    <w:name w:val="Tekst fusnote Char1"/>
    <w:basedOn w:val="Zadanifontodlomka"/>
    <w:uiPriority w:val="99"/>
    <w:semiHidden/>
    <w:rsid w:val="00791F65"/>
    <w:rPr>
      <w:rFonts w:ascii="Times New Roman" w:eastAsia="Times New Roman" w:hAnsi="Times New Roman" w:cs="Times New Roman"/>
      <w:sz w:val="20"/>
      <w:szCs w:val="20"/>
      <w:lang w:eastAsia="hr-HR"/>
    </w:rPr>
  </w:style>
  <w:style w:type="character" w:styleId="Neupadljivoisticanje">
    <w:name w:val="Subtle Emphasis"/>
    <w:basedOn w:val="Zadanifontodlomka"/>
    <w:uiPriority w:val="99"/>
    <w:qFormat/>
    <w:rsid w:val="00791F65"/>
    <w:rPr>
      <w:rFonts w:eastAsia="Times New Roman"/>
      <w:i/>
      <w:iCs/>
      <w:color w:val="808080"/>
      <w:sz w:val="22"/>
      <w:szCs w:val="22"/>
      <w:lang w:val="en-US"/>
    </w:rPr>
  </w:style>
  <w:style w:type="paragraph" w:styleId="Odlomakpopisa">
    <w:name w:val="List Paragraph"/>
    <w:basedOn w:val="Normal"/>
    <w:qFormat/>
    <w:rsid w:val="00791F65"/>
    <w:pPr>
      <w:ind w:left="720"/>
    </w:pPr>
  </w:style>
  <w:style w:type="character" w:styleId="Naglaeno">
    <w:name w:val="Strong"/>
    <w:basedOn w:val="Zadanifontodlomka"/>
    <w:uiPriority w:val="22"/>
    <w:qFormat/>
    <w:rsid w:val="00791F65"/>
    <w:rPr>
      <w:b/>
      <w:bCs/>
    </w:rPr>
  </w:style>
  <w:style w:type="paragraph" w:customStyle="1" w:styleId="Default">
    <w:name w:val="Default"/>
    <w:rsid w:val="00791F65"/>
    <w:pPr>
      <w:autoSpaceDE w:val="0"/>
      <w:autoSpaceDN w:val="0"/>
      <w:adjustRightInd w:val="0"/>
      <w:spacing w:after="0" w:line="240" w:lineRule="auto"/>
    </w:pPr>
    <w:rPr>
      <w:rFonts w:ascii="Times New Roman" w:hAnsi="Times New Roman" w:cs="Times New Roman"/>
      <w:color w:val="000000"/>
      <w:sz w:val="24"/>
      <w:szCs w:val="24"/>
    </w:rPr>
  </w:style>
  <w:style w:type="paragraph" w:styleId="Tijeloteksta">
    <w:name w:val="Body Text"/>
    <w:basedOn w:val="Normal"/>
    <w:link w:val="TijelotekstaChar"/>
    <w:uiPriority w:val="99"/>
    <w:unhideWhenUsed/>
    <w:rsid w:val="00791F65"/>
    <w:pPr>
      <w:spacing w:after="120"/>
    </w:pPr>
  </w:style>
  <w:style w:type="character" w:customStyle="1" w:styleId="TijelotekstaChar">
    <w:name w:val="Tijelo teksta Char"/>
    <w:basedOn w:val="Zadanifontodlomka"/>
    <w:link w:val="Tijeloteksta"/>
    <w:uiPriority w:val="99"/>
    <w:rsid w:val="00791F65"/>
    <w:rPr>
      <w:rFonts w:ascii="Times New Roman" w:eastAsia="Times New Roman" w:hAnsi="Times New Roman" w:cs="Times New Roman"/>
      <w:sz w:val="24"/>
      <w:szCs w:val="24"/>
      <w:lang w:eastAsia="hr-HR"/>
    </w:rPr>
  </w:style>
  <w:style w:type="character" w:styleId="Jakoisticanje">
    <w:name w:val="Intense Emphasis"/>
    <w:basedOn w:val="Zadanifontodlomka"/>
    <w:uiPriority w:val="21"/>
    <w:qFormat/>
    <w:rsid w:val="00791F65"/>
    <w:rPr>
      <w:b/>
      <w:bCs/>
      <w:i/>
      <w:iCs/>
      <w:color w:val="5B9BD5" w:themeColor="accent1"/>
    </w:rPr>
  </w:style>
  <w:style w:type="paragraph" w:styleId="Naslov">
    <w:name w:val="Title"/>
    <w:basedOn w:val="Normal"/>
    <w:next w:val="Normal"/>
    <w:link w:val="NaslovChar"/>
    <w:uiPriority w:val="10"/>
    <w:qFormat/>
    <w:rsid w:val="00791F6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aslovChar">
    <w:name w:val="Naslov Char"/>
    <w:basedOn w:val="Zadanifontodlomka"/>
    <w:link w:val="Naslov"/>
    <w:uiPriority w:val="10"/>
    <w:rsid w:val="00791F65"/>
    <w:rPr>
      <w:rFonts w:asciiTheme="majorHAnsi" w:eastAsiaTheme="majorEastAsia" w:hAnsiTheme="majorHAnsi" w:cstheme="majorBidi"/>
      <w:color w:val="323E4F" w:themeColor="text2" w:themeShade="BF"/>
      <w:spacing w:val="5"/>
      <w:kern w:val="28"/>
      <w:sz w:val="52"/>
      <w:szCs w:val="52"/>
      <w:lang w:eastAsia="hr-HR"/>
    </w:rPr>
  </w:style>
  <w:style w:type="paragraph" w:styleId="Podnaslov">
    <w:name w:val="Subtitle"/>
    <w:basedOn w:val="Normal"/>
    <w:next w:val="Normal"/>
    <w:link w:val="PodnaslovChar"/>
    <w:uiPriority w:val="11"/>
    <w:qFormat/>
    <w:rsid w:val="0029346D"/>
    <w:pPr>
      <w:numPr>
        <w:ilvl w:val="1"/>
      </w:numPr>
    </w:pPr>
    <w:rPr>
      <w:rFonts w:asciiTheme="majorHAnsi" w:eastAsiaTheme="majorEastAsia" w:hAnsiTheme="majorHAnsi" w:cstheme="majorBidi"/>
      <w:i/>
      <w:iCs/>
      <w:spacing w:val="15"/>
    </w:rPr>
  </w:style>
  <w:style w:type="character" w:customStyle="1" w:styleId="PodnaslovChar">
    <w:name w:val="Podnaslov Char"/>
    <w:basedOn w:val="Zadanifontodlomka"/>
    <w:link w:val="Podnaslov"/>
    <w:uiPriority w:val="11"/>
    <w:rsid w:val="0029346D"/>
    <w:rPr>
      <w:rFonts w:asciiTheme="majorHAnsi" w:eastAsiaTheme="majorEastAsia" w:hAnsiTheme="majorHAnsi" w:cstheme="majorBidi"/>
      <w:i/>
      <w:iCs/>
      <w:spacing w:val="15"/>
      <w:sz w:val="24"/>
      <w:szCs w:val="24"/>
      <w:lang w:eastAsia="hr-HR"/>
    </w:rPr>
  </w:style>
  <w:style w:type="character" w:styleId="Istaknuto">
    <w:name w:val="Emphasis"/>
    <w:basedOn w:val="Zadanifontodlomka"/>
    <w:uiPriority w:val="20"/>
    <w:qFormat/>
    <w:rsid w:val="00791F65"/>
    <w:rPr>
      <w:i/>
      <w:iCs/>
    </w:rPr>
  </w:style>
  <w:style w:type="paragraph" w:styleId="StandardWeb">
    <w:name w:val="Normal (Web)"/>
    <w:basedOn w:val="Normal"/>
    <w:uiPriority w:val="99"/>
    <w:semiHidden/>
    <w:unhideWhenUsed/>
    <w:rsid w:val="00791F65"/>
    <w:pPr>
      <w:spacing w:before="100" w:beforeAutospacing="1" w:after="100" w:afterAutospacing="1"/>
    </w:pPr>
    <w:rPr>
      <w:rFonts w:eastAsiaTheme="minorHAnsi"/>
    </w:rPr>
  </w:style>
  <w:style w:type="paragraph" w:styleId="Bezproreda">
    <w:name w:val="No Spacing"/>
    <w:uiPriority w:val="1"/>
    <w:qFormat/>
    <w:rsid w:val="0029346D"/>
    <w:pPr>
      <w:spacing w:after="0" w:line="240" w:lineRule="auto"/>
    </w:pPr>
    <w:rPr>
      <w:rFonts w:ascii="Times New Roman" w:eastAsia="Times New Roman" w:hAnsi="Times New Roman" w:cs="Times New Roman"/>
      <w:sz w:val="24"/>
      <w:szCs w:val="24"/>
      <w:lang w:eastAsia="hr-HR"/>
    </w:rPr>
  </w:style>
  <w:style w:type="character" w:customStyle="1" w:styleId="Naslov6Char">
    <w:name w:val="Naslov 6 Char"/>
    <w:basedOn w:val="Zadanifontodlomka"/>
    <w:link w:val="Naslov6"/>
    <w:uiPriority w:val="9"/>
    <w:rsid w:val="0029346D"/>
    <w:rPr>
      <w:rFonts w:asciiTheme="majorHAnsi" w:eastAsiaTheme="majorEastAsia" w:hAnsiTheme="majorHAnsi" w:cstheme="majorBidi"/>
      <w:color w:val="1F4D78" w:themeColor="accent1" w:themeShade="7F"/>
      <w:sz w:val="24"/>
      <w:szCs w:val="24"/>
      <w:lang w:eastAsia="hr-HR"/>
    </w:rPr>
  </w:style>
  <w:style w:type="character" w:customStyle="1" w:styleId="Naslov7Char">
    <w:name w:val="Naslov 7 Char"/>
    <w:basedOn w:val="Zadanifontodlomka"/>
    <w:link w:val="Naslov7"/>
    <w:uiPriority w:val="9"/>
    <w:rsid w:val="0029346D"/>
    <w:rPr>
      <w:rFonts w:asciiTheme="majorHAnsi" w:eastAsiaTheme="majorEastAsia" w:hAnsiTheme="majorHAnsi" w:cstheme="majorBidi"/>
      <w:i/>
      <w:iCs/>
      <w:color w:val="1F4D78" w:themeColor="accent1" w:themeShade="7F"/>
      <w:sz w:val="24"/>
      <w:szCs w:val="24"/>
      <w:lang w:eastAsia="hr-HR"/>
    </w:rPr>
  </w:style>
  <w:style w:type="character" w:customStyle="1" w:styleId="Naslov8Char">
    <w:name w:val="Naslov 8 Char"/>
    <w:basedOn w:val="Zadanifontodlomka"/>
    <w:link w:val="Naslov8"/>
    <w:uiPriority w:val="9"/>
    <w:rsid w:val="0029346D"/>
    <w:rPr>
      <w:rFonts w:asciiTheme="majorHAnsi" w:eastAsiaTheme="majorEastAsia" w:hAnsiTheme="majorHAnsi" w:cstheme="majorBidi"/>
      <w:color w:val="272727" w:themeColor="text1" w:themeTint="D8"/>
      <w:sz w:val="21"/>
      <w:szCs w:val="21"/>
      <w:lang w:eastAsia="hr-HR"/>
    </w:rPr>
  </w:style>
  <w:style w:type="table" w:styleId="Reetkatablice">
    <w:name w:val="Table Grid"/>
    <w:basedOn w:val="Obinatablica"/>
    <w:uiPriority w:val="59"/>
    <w:rsid w:val="004C0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44256">
      <w:bodyDiv w:val="1"/>
      <w:marLeft w:val="0"/>
      <w:marRight w:val="0"/>
      <w:marTop w:val="0"/>
      <w:marBottom w:val="0"/>
      <w:divBdr>
        <w:top w:val="none" w:sz="0" w:space="0" w:color="auto"/>
        <w:left w:val="none" w:sz="0" w:space="0" w:color="auto"/>
        <w:bottom w:val="none" w:sz="0" w:space="0" w:color="auto"/>
        <w:right w:val="none" w:sz="0" w:space="0" w:color="auto"/>
      </w:divBdr>
    </w:div>
    <w:div w:id="1749575867">
      <w:bodyDiv w:val="1"/>
      <w:marLeft w:val="0"/>
      <w:marRight w:val="0"/>
      <w:marTop w:val="0"/>
      <w:marBottom w:val="0"/>
      <w:divBdr>
        <w:top w:val="none" w:sz="0" w:space="0" w:color="auto"/>
        <w:left w:val="none" w:sz="0" w:space="0" w:color="auto"/>
        <w:bottom w:val="none" w:sz="0" w:space="0" w:color="auto"/>
        <w:right w:val="none" w:sz="0" w:space="0" w:color="auto"/>
      </w:divBdr>
    </w:div>
    <w:div w:id="194002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7B136-AAFD-4978-AD6C-EFF99A74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4397</Words>
  <Characters>25067</Characters>
  <Application>Microsoft Office Word</Application>
  <DocSecurity>0</DocSecurity>
  <Lines>208</Lines>
  <Paragraphs>58</Paragraphs>
  <ScaleCrop>false</ScaleCrop>
  <HeadingPairs>
    <vt:vector size="2" baseType="variant">
      <vt:variant>
        <vt:lpstr>Naslov</vt:lpstr>
      </vt:variant>
      <vt:variant>
        <vt:i4>1</vt:i4>
      </vt:variant>
    </vt:vector>
  </HeadingPairs>
  <TitlesOfParts>
    <vt:vector size="1" baseType="lpstr">
      <vt:lpstr/>
    </vt:vector>
  </TitlesOfParts>
  <Company>VIK-KA</Company>
  <LinksUpToDate>false</LinksUpToDate>
  <CharactersWithSpaces>29406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Stavljenić</dc:creator>
  <cp:lastModifiedBy>Maja Božić</cp:lastModifiedBy>
  <cp:revision>2</cp:revision>
  <cp:lastPrinted>2020-12-04T11:11:00Z</cp:lastPrinted>
  <dcterms:created xsi:type="dcterms:W3CDTF">2021-07-06T05:57:00Z</dcterms:created>
  <dcterms:modified xsi:type="dcterms:W3CDTF">2021-07-06T05:57:00Z</dcterms:modified>
</cp:coreProperties>
</file>