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F65" w:rsidRPr="000A525E" w:rsidRDefault="006B5737" w:rsidP="0085249E">
      <w:pPr>
        <w:jc w:val="both"/>
        <w:rPr>
          <w:b/>
          <w:bCs/>
          <w:sz w:val="22"/>
          <w:szCs w:val="22"/>
        </w:rPr>
      </w:pPr>
      <w:r w:rsidRPr="000A525E">
        <w:rPr>
          <w:noProof/>
        </w:rPr>
        <w:drawing>
          <wp:anchor distT="0" distB="0" distL="114300" distR="114300" simplePos="0" relativeHeight="251659264" behindDoc="1" locked="0" layoutInCell="0" allowOverlap="1" wp14:anchorId="4A868473" wp14:editId="2593FF21">
            <wp:simplePos x="0" y="0"/>
            <wp:positionH relativeFrom="margin">
              <wp:align>left</wp:align>
            </wp:positionH>
            <wp:positionV relativeFrom="paragraph">
              <wp:posOffset>0</wp:posOffset>
            </wp:positionV>
            <wp:extent cx="914400" cy="676910"/>
            <wp:effectExtent l="0" t="0" r="0" b="889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bright="18000"/>
                    </a:blip>
                    <a:srcRect/>
                    <a:stretch>
                      <a:fillRect/>
                    </a:stretch>
                  </pic:blipFill>
                  <pic:spPr bwMode="auto">
                    <a:xfrm>
                      <a:off x="0" y="0"/>
                      <a:ext cx="914400" cy="676910"/>
                    </a:xfrm>
                    <a:prstGeom prst="rect">
                      <a:avLst/>
                    </a:prstGeom>
                    <a:noFill/>
                  </pic:spPr>
                </pic:pic>
              </a:graphicData>
            </a:graphic>
          </wp:anchor>
        </w:drawing>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6F0DE4" w:rsidRDefault="00791F65" w:rsidP="0085249E">
      <w:pPr>
        <w:jc w:val="both"/>
        <w:rPr>
          <w:b/>
          <w:bCs/>
          <w:szCs w:val="22"/>
        </w:rPr>
      </w:pPr>
      <w:r w:rsidRPr="006F0DE4">
        <w:rPr>
          <w:b/>
          <w:bCs/>
          <w:szCs w:val="22"/>
        </w:rPr>
        <w:t>VODOVOD I KANALIZACIJA d.o.o. Karlovac</w:t>
      </w:r>
    </w:p>
    <w:p w:rsidR="00791F65" w:rsidRPr="006F0DE4" w:rsidRDefault="00791F65" w:rsidP="0085249E">
      <w:pPr>
        <w:jc w:val="both"/>
        <w:rPr>
          <w:b/>
          <w:bCs/>
          <w:szCs w:val="22"/>
        </w:rPr>
      </w:pPr>
      <w:proofErr w:type="spellStart"/>
      <w:r w:rsidRPr="006F0DE4">
        <w:rPr>
          <w:b/>
          <w:bCs/>
          <w:szCs w:val="22"/>
        </w:rPr>
        <w:t>Gažanski</w:t>
      </w:r>
      <w:proofErr w:type="spellEnd"/>
      <w:r w:rsidRPr="006F0DE4">
        <w:rPr>
          <w:b/>
          <w:bCs/>
          <w:szCs w:val="22"/>
        </w:rPr>
        <w:t xml:space="preserve"> trg 8</w:t>
      </w:r>
    </w:p>
    <w:p w:rsidR="00791F65" w:rsidRPr="000A525E" w:rsidRDefault="00791F65" w:rsidP="0085249E">
      <w:pPr>
        <w:jc w:val="both"/>
        <w:rPr>
          <w:b/>
          <w:bCs/>
          <w:sz w:val="22"/>
          <w:szCs w:val="22"/>
        </w:rPr>
      </w:pPr>
      <w:r w:rsidRPr="006F0DE4">
        <w:rPr>
          <w:b/>
          <w:bCs/>
          <w:szCs w:val="22"/>
        </w:rPr>
        <w:t>Karlovac</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9"/>
          <w:szCs w:val="29"/>
        </w:rPr>
      </w:pPr>
    </w:p>
    <w:p w:rsidR="00396562" w:rsidRDefault="00396562" w:rsidP="0085249E">
      <w:pPr>
        <w:spacing w:line="276" w:lineRule="auto"/>
        <w:jc w:val="both"/>
        <w:rPr>
          <w:b/>
          <w:bCs/>
          <w:iCs/>
          <w:sz w:val="50"/>
          <w:szCs w:val="50"/>
        </w:rPr>
      </w:pPr>
    </w:p>
    <w:p w:rsidR="002D0040" w:rsidRPr="006E7BE9" w:rsidRDefault="00791F65" w:rsidP="0085249E">
      <w:pPr>
        <w:spacing w:line="276" w:lineRule="auto"/>
        <w:jc w:val="center"/>
        <w:rPr>
          <w:b/>
          <w:bCs/>
          <w:iCs/>
          <w:sz w:val="48"/>
          <w:szCs w:val="50"/>
        </w:rPr>
      </w:pPr>
      <w:r w:rsidRPr="006E7BE9">
        <w:rPr>
          <w:b/>
          <w:bCs/>
          <w:iCs/>
          <w:sz w:val="48"/>
          <w:szCs w:val="50"/>
        </w:rPr>
        <w:t>PLAN</w:t>
      </w:r>
      <w:r w:rsidR="002D0040" w:rsidRPr="006E7BE9">
        <w:rPr>
          <w:b/>
          <w:bCs/>
          <w:iCs/>
          <w:sz w:val="48"/>
          <w:szCs w:val="50"/>
        </w:rPr>
        <w:t xml:space="preserve"> </w:t>
      </w:r>
      <w:r w:rsidRPr="006E7BE9">
        <w:rPr>
          <w:b/>
          <w:bCs/>
          <w:iCs/>
          <w:sz w:val="48"/>
          <w:szCs w:val="50"/>
        </w:rPr>
        <w:t>POSLOVANJA</w:t>
      </w:r>
    </w:p>
    <w:p w:rsidR="00791F65" w:rsidRPr="006E7BE9" w:rsidRDefault="002D0040" w:rsidP="0085249E">
      <w:pPr>
        <w:spacing w:line="276" w:lineRule="auto"/>
        <w:jc w:val="center"/>
        <w:rPr>
          <w:b/>
          <w:bCs/>
          <w:sz w:val="36"/>
          <w:szCs w:val="52"/>
        </w:rPr>
      </w:pPr>
      <w:r w:rsidRPr="006E7BE9">
        <w:rPr>
          <w:b/>
          <w:bCs/>
          <w:iCs/>
          <w:sz w:val="48"/>
          <w:szCs w:val="50"/>
        </w:rPr>
        <w:t>za</w:t>
      </w:r>
      <w:r w:rsidR="00791F65" w:rsidRPr="006E7BE9">
        <w:rPr>
          <w:b/>
          <w:bCs/>
          <w:iCs/>
          <w:sz w:val="48"/>
          <w:szCs w:val="50"/>
        </w:rPr>
        <w:t xml:space="preserve"> 2018. </w:t>
      </w:r>
      <w:r w:rsidRPr="006E7BE9">
        <w:rPr>
          <w:b/>
          <w:bCs/>
          <w:iCs/>
          <w:sz w:val="48"/>
          <w:szCs w:val="50"/>
        </w:rPr>
        <w:t>godinu</w:t>
      </w:r>
    </w:p>
    <w:p w:rsidR="00791F65" w:rsidRPr="0029346D" w:rsidRDefault="00791F65" w:rsidP="0085249E">
      <w:pPr>
        <w:jc w:val="both"/>
        <w:rPr>
          <w:b/>
          <w:bCs/>
          <w:sz w:val="52"/>
          <w:szCs w:val="52"/>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791F65" w:rsidRPr="000A525E" w:rsidRDefault="00791F65" w:rsidP="0085249E">
      <w:pPr>
        <w:jc w:val="both"/>
        <w:rPr>
          <w:b/>
          <w:bCs/>
          <w:sz w:val="29"/>
          <w:szCs w:val="29"/>
        </w:rPr>
      </w:pPr>
    </w:p>
    <w:p w:rsidR="006B5737" w:rsidRDefault="006B5737" w:rsidP="0085249E">
      <w:pPr>
        <w:jc w:val="both"/>
        <w:rPr>
          <w:b/>
          <w:bCs/>
          <w:sz w:val="22"/>
          <w:szCs w:val="22"/>
        </w:rPr>
      </w:pPr>
    </w:p>
    <w:p w:rsidR="006B5737" w:rsidRDefault="006B5737" w:rsidP="0085249E">
      <w:pPr>
        <w:jc w:val="both"/>
        <w:rPr>
          <w:b/>
          <w:bCs/>
          <w:sz w:val="22"/>
          <w:szCs w:val="22"/>
        </w:rPr>
      </w:pPr>
    </w:p>
    <w:p w:rsidR="006B5737" w:rsidRDefault="006B5737" w:rsidP="0085249E">
      <w:pPr>
        <w:jc w:val="both"/>
        <w:rPr>
          <w:b/>
          <w:bCs/>
          <w:sz w:val="22"/>
          <w:szCs w:val="22"/>
        </w:rPr>
      </w:pPr>
    </w:p>
    <w:p w:rsidR="006B5737" w:rsidRDefault="006B5737" w:rsidP="0085249E">
      <w:pPr>
        <w:jc w:val="both"/>
        <w:rPr>
          <w:b/>
          <w:bCs/>
          <w:sz w:val="22"/>
          <w:szCs w:val="22"/>
        </w:rPr>
      </w:pPr>
    </w:p>
    <w:p w:rsidR="006B5737" w:rsidRDefault="006B5737" w:rsidP="0085249E">
      <w:pPr>
        <w:jc w:val="both"/>
        <w:rPr>
          <w:b/>
          <w:bCs/>
          <w:sz w:val="22"/>
          <w:szCs w:val="22"/>
        </w:rPr>
      </w:pPr>
    </w:p>
    <w:p w:rsidR="005530B7" w:rsidRDefault="005530B7" w:rsidP="0085249E">
      <w:pPr>
        <w:jc w:val="both"/>
        <w:rPr>
          <w:b/>
          <w:bCs/>
          <w:sz w:val="22"/>
          <w:szCs w:val="22"/>
        </w:rPr>
      </w:pPr>
    </w:p>
    <w:p w:rsidR="005530B7" w:rsidRDefault="005530B7" w:rsidP="0085249E">
      <w:pPr>
        <w:jc w:val="both"/>
        <w:rPr>
          <w:b/>
          <w:bCs/>
          <w:sz w:val="22"/>
          <w:szCs w:val="22"/>
        </w:rPr>
      </w:pPr>
    </w:p>
    <w:p w:rsidR="005530B7" w:rsidRDefault="005530B7" w:rsidP="0085249E">
      <w:pPr>
        <w:jc w:val="both"/>
        <w:rPr>
          <w:b/>
          <w:bCs/>
          <w:sz w:val="22"/>
          <w:szCs w:val="22"/>
        </w:rPr>
      </w:pPr>
    </w:p>
    <w:p w:rsidR="005530B7" w:rsidRPr="005530B7" w:rsidRDefault="00791F65" w:rsidP="0085249E">
      <w:pPr>
        <w:jc w:val="both"/>
        <w:rPr>
          <w:b/>
          <w:bCs/>
          <w:sz w:val="22"/>
          <w:szCs w:val="22"/>
        </w:rPr>
      </w:pPr>
      <w:r w:rsidRPr="000A525E">
        <w:rPr>
          <w:b/>
          <w:bCs/>
          <w:sz w:val="22"/>
          <w:szCs w:val="22"/>
        </w:rPr>
        <w:t xml:space="preserve">Karlovac, </w:t>
      </w:r>
      <w:r w:rsidR="004C66B0" w:rsidRPr="000A525E">
        <w:rPr>
          <w:b/>
          <w:bCs/>
          <w:sz w:val="22"/>
          <w:szCs w:val="22"/>
        </w:rPr>
        <w:t xml:space="preserve"> prosinac </w:t>
      </w:r>
      <w:r w:rsidRPr="000A525E">
        <w:rPr>
          <w:b/>
          <w:bCs/>
          <w:sz w:val="22"/>
          <w:szCs w:val="22"/>
        </w:rPr>
        <w:t>2017</w:t>
      </w:r>
      <w:r w:rsidR="005530B7">
        <w:rPr>
          <w:b/>
          <w:bCs/>
          <w:sz w:val="22"/>
          <w:szCs w:val="22"/>
        </w:rPr>
        <w:t>.</w:t>
      </w:r>
    </w:p>
    <w:p w:rsidR="0029346D" w:rsidRPr="002D0040" w:rsidRDefault="0029346D" w:rsidP="0085249E">
      <w:pPr>
        <w:jc w:val="both"/>
        <w:rPr>
          <w:b/>
          <w:bCs/>
          <w:sz w:val="22"/>
          <w:szCs w:val="22"/>
        </w:rPr>
      </w:pPr>
      <w:r w:rsidRPr="0029346D">
        <w:rPr>
          <w:bCs/>
          <w:sz w:val="36"/>
          <w:szCs w:val="22"/>
        </w:rPr>
        <w:lastRenderedPageBreak/>
        <w:t>UVOD</w:t>
      </w:r>
    </w:p>
    <w:p w:rsidR="0029346D" w:rsidRDefault="0029346D" w:rsidP="0085249E">
      <w:pPr>
        <w:jc w:val="both"/>
        <w:rPr>
          <w:bCs/>
          <w:sz w:val="22"/>
          <w:szCs w:val="22"/>
        </w:rPr>
      </w:pPr>
    </w:p>
    <w:p w:rsidR="008D3558" w:rsidRDefault="008D3558" w:rsidP="0085249E">
      <w:pPr>
        <w:jc w:val="both"/>
        <w:rPr>
          <w:bCs/>
          <w:sz w:val="22"/>
          <w:szCs w:val="22"/>
        </w:rPr>
      </w:pPr>
    </w:p>
    <w:p w:rsidR="00791F65" w:rsidRPr="000A525E" w:rsidRDefault="00791F65" w:rsidP="0085249E">
      <w:pPr>
        <w:jc w:val="both"/>
        <w:rPr>
          <w:bCs/>
          <w:sz w:val="22"/>
          <w:szCs w:val="22"/>
        </w:rPr>
      </w:pPr>
      <w:r w:rsidRPr="000A525E">
        <w:rPr>
          <w:bCs/>
          <w:sz w:val="22"/>
          <w:szCs w:val="22"/>
        </w:rPr>
        <w:t>Na početku p</w:t>
      </w:r>
      <w:r w:rsidR="0037489D">
        <w:rPr>
          <w:bCs/>
          <w:sz w:val="22"/>
          <w:szCs w:val="22"/>
        </w:rPr>
        <w:t>ostupka</w:t>
      </w:r>
      <w:r w:rsidRPr="000A525E">
        <w:rPr>
          <w:bCs/>
          <w:sz w:val="22"/>
          <w:szCs w:val="22"/>
        </w:rPr>
        <w:t xml:space="preserve"> planiranja moramo naglasiti da je vrlo teško </w:t>
      </w:r>
      <w:r w:rsidRPr="000A525E">
        <w:rPr>
          <w:sz w:val="22"/>
          <w:szCs w:val="22"/>
        </w:rPr>
        <w:t xml:space="preserve">realno sagledati što predstoji Društvu Vodovod i kanalizacija d.o.o. Karlovac u idućoj poslovnoj godini jer je u postupku provođenje reforme vodno-komunalnog sustava u Republici Hrvatskoj i najavljeno je donošenje Zakona o vodnim uslugama. Što će i na koji način definirati taj novi Zakon ne znamo te u tom dijelu ne možemo niti planirati neke izmijenjene poslovne aktivnosti osim do sada uobičajenih. </w:t>
      </w:r>
    </w:p>
    <w:p w:rsidR="00791F65" w:rsidRPr="000A525E" w:rsidRDefault="00791F65" w:rsidP="0085249E">
      <w:pPr>
        <w:jc w:val="both"/>
        <w:rPr>
          <w:sz w:val="22"/>
          <w:szCs w:val="22"/>
        </w:rPr>
      </w:pPr>
    </w:p>
    <w:p w:rsidR="00791F65" w:rsidRPr="000A525E" w:rsidRDefault="00791F65" w:rsidP="0085249E">
      <w:pPr>
        <w:jc w:val="both"/>
        <w:rPr>
          <w:bCs/>
          <w:sz w:val="22"/>
          <w:szCs w:val="22"/>
        </w:rPr>
      </w:pPr>
      <w:r w:rsidRPr="000A525E">
        <w:rPr>
          <w:bCs/>
          <w:sz w:val="22"/>
          <w:szCs w:val="22"/>
        </w:rPr>
        <w:t>Iz svih naprijed navedenih razloga predlažemo donošenje plana poslovanja u obimu i na razini poznatih parametara, a društvo Vodovod i kanalizacija d.o.o. Karlovac se obvezuje predložiti izmjene i dopune plana poslovanja onog trenutka kada će biti poznate veličine koje će  mijenjati uvjete, opseg i način poslovanja u 201</w:t>
      </w:r>
      <w:r w:rsidR="00F42692" w:rsidRPr="000A525E">
        <w:rPr>
          <w:bCs/>
          <w:sz w:val="22"/>
          <w:szCs w:val="22"/>
        </w:rPr>
        <w:t>8</w:t>
      </w:r>
      <w:r w:rsidRPr="000A525E">
        <w:rPr>
          <w:bCs/>
          <w:sz w:val="22"/>
          <w:szCs w:val="22"/>
        </w:rPr>
        <w:t>. godini.</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Iz toga razloga procesu planiranja ćemo pristupiti na način da ćemo najprije sagledati prihode koje Društvo može osigurati u 201</w:t>
      </w:r>
      <w:r w:rsidR="00F42692" w:rsidRPr="000A525E">
        <w:rPr>
          <w:bCs/>
          <w:sz w:val="22"/>
          <w:szCs w:val="22"/>
        </w:rPr>
        <w:t>8</w:t>
      </w:r>
      <w:r w:rsidRPr="000A525E">
        <w:rPr>
          <w:bCs/>
          <w:sz w:val="22"/>
          <w:szCs w:val="22"/>
        </w:rPr>
        <w:t xml:space="preserve">. godini, uvažavajući naprijed navedena ograničenja i prema postojećim cijenama. </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Nakon toga će se sagledati troškovi koji će se pri tome ostvariti te kolike su moguće uštede, te da li će se moći prihodima pokriti svi troškovi ili će se morati posezati za dodatnim korekcijama na rashodnoj ili prihodnoj strani poslovanja.</w:t>
      </w:r>
    </w:p>
    <w:p w:rsidR="00791F65" w:rsidRPr="000A525E" w:rsidRDefault="00791F65" w:rsidP="0085249E">
      <w:pPr>
        <w:jc w:val="both"/>
        <w:rPr>
          <w:bCs/>
          <w:sz w:val="22"/>
          <w:szCs w:val="22"/>
        </w:rPr>
      </w:pPr>
    </w:p>
    <w:p w:rsidR="00F42692" w:rsidRPr="000A525E" w:rsidRDefault="00791F65" w:rsidP="0085249E">
      <w:pPr>
        <w:jc w:val="both"/>
        <w:rPr>
          <w:bCs/>
          <w:sz w:val="22"/>
          <w:szCs w:val="22"/>
        </w:rPr>
      </w:pPr>
      <w:r w:rsidRPr="000A525E">
        <w:rPr>
          <w:bCs/>
          <w:sz w:val="22"/>
          <w:szCs w:val="22"/>
        </w:rPr>
        <w:t>Pored toga, svakako moramo istaknuti neke aspekte poslovanja koji će u idućoj godini biti od utjecaja na tekuće ali i na investicijske aktivnosti društva. Neke aspekte smo mogli sagledati i kvantificirati ali neke ne možemo jer u velikoj mjeri ne ovise o odlukama i aktivnostima društva. Tu prvenstveno mislimo na početak realizacije investicijskog programa pod nazivom „Karlovac 2“ koji realiziramo na razini aglomeracije Karlovac-Duga Resa i koja ovisi o odlukama ovlaštenih tijela na razini države i EU u vezi dodjele sredstava za sufinanciranje iz EU fondova. Pored toga su tu investicije koje su u određenoj fazi pripremljenosti ali ovise o spremnosti ostalih sudionika na zajedničku investicijsku aktivnost. Tu prvenstveno mislimo na Hrvatske ceste i Hrvatske vode, u suradnji sa kojima bi se određene investicije provodile ali još nemamo spoznaja o mogućnostima i spremnosti sa njihove strane.</w:t>
      </w:r>
    </w:p>
    <w:p w:rsidR="00F42692" w:rsidRPr="000A525E" w:rsidRDefault="00F42692" w:rsidP="0085249E">
      <w:pPr>
        <w:jc w:val="both"/>
        <w:rPr>
          <w:bCs/>
          <w:sz w:val="22"/>
          <w:szCs w:val="22"/>
        </w:rPr>
      </w:pPr>
    </w:p>
    <w:p w:rsidR="00F42692" w:rsidRPr="000A525E" w:rsidRDefault="00791F65" w:rsidP="0085249E">
      <w:pPr>
        <w:jc w:val="both"/>
        <w:rPr>
          <w:bCs/>
          <w:sz w:val="22"/>
          <w:szCs w:val="22"/>
        </w:rPr>
      </w:pPr>
      <w:r w:rsidRPr="000A525E">
        <w:rPr>
          <w:bCs/>
          <w:sz w:val="22"/>
          <w:szCs w:val="22"/>
        </w:rPr>
        <w:t xml:space="preserve"> </w:t>
      </w:r>
    </w:p>
    <w:p w:rsidR="00791F65" w:rsidRPr="000A525E" w:rsidRDefault="00791F65" w:rsidP="0085249E">
      <w:pPr>
        <w:jc w:val="both"/>
        <w:rPr>
          <w:bCs/>
          <w:sz w:val="22"/>
          <w:szCs w:val="22"/>
        </w:rPr>
      </w:pPr>
      <w:r w:rsidRPr="000A525E">
        <w:rPr>
          <w:bCs/>
          <w:sz w:val="22"/>
          <w:szCs w:val="22"/>
        </w:rPr>
        <w:t>Plan poslovanja Društva za 201</w:t>
      </w:r>
      <w:r w:rsidR="00F42692" w:rsidRPr="000A525E">
        <w:rPr>
          <w:bCs/>
          <w:sz w:val="22"/>
          <w:szCs w:val="22"/>
        </w:rPr>
        <w:t>8</w:t>
      </w:r>
      <w:r w:rsidRPr="000A525E">
        <w:rPr>
          <w:bCs/>
          <w:sz w:val="22"/>
          <w:szCs w:val="22"/>
        </w:rPr>
        <w:t>. godinu sadrži:</w:t>
      </w:r>
    </w:p>
    <w:p w:rsidR="00791F65" w:rsidRPr="000A525E" w:rsidRDefault="00791F65" w:rsidP="0085249E">
      <w:pPr>
        <w:jc w:val="both"/>
        <w:rPr>
          <w:bCs/>
          <w:sz w:val="22"/>
          <w:szCs w:val="22"/>
        </w:rPr>
      </w:pPr>
    </w:p>
    <w:p w:rsidR="00791F65" w:rsidRPr="000A525E" w:rsidRDefault="00791F65" w:rsidP="0085249E">
      <w:pPr>
        <w:numPr>
          <w:ilvl w:val="0"/>
          <w:numId w:val="2"/>
        </w:numPr>
        <w:jc w:val="both"/>
        <w:rPr>
          <w:bCs/>
          <w:sz w:val="22"/>
          <w:szCs w:val="22"/>
        </w:rPr>
      </w:pPr>
      <w:r w:rsidRPr="000A525E">
        <w:rPr>
          <w:bCs/>
          <w:sz w:val="22"/>
          <w:szCs w:val="22"/>
        </w:rPr>
        <w:t>Planiranje obima komunalnih usluga</w:t>
      </w:r>
    </w:p>
    <w:p w:rsidR="00791F65" w:rsidRPr="000A525E" w:rsidRDefault="00791F65" w:rsidP="0085249E">
      <w:pPr>
        <w:numPr>
          <w:ilvl w:val="0"/>
          <w:numId w:val="2"/>
        </w:numPr>
        <w:jc w:val="both"/>
        <w:rPr>
          <w:bCs/>
          <w:sz w:val="22"/>
          <w:szCs w:val="22"/>
        </w:rPr>
      </w:pPr>
      <w:r w:rsidRPr="000A525E">
        <w:rPr>
          <w:bCs/>
          <w:sz w:val="22"/>
          <w:szCs w:val="22"/>
        </w:rPr>
        <w:t>Plan prihoda</w:t>
      </w:r>
    </w:p>
    <w:p w:rsidR="00791F65" w:rsidRPr="000A525E" w:rsidRDefault="00791F65" w:rsidP="0085249E">
      <w:pPr>
        <w:numPr>
          <w:ilvl w:val="0"/>
          <w:numId w:val="2"/>
        </w:numPr>
        <w:jc w:val="both"/>
        <w:rPr>
          <w:bCs/>
          <w:sz w:val="22"/>
          <w:szCs w:val="22"/>
        </w:rPr>
      </w:pPr>
      <w:r w:rsidRPr="000A525E">
        <w:rPr>
          <w:bCs/>
          <w:sz w:val="22"/>
          <w:szCs w:val="22"/>
        </w:rPr>
        <w:t>Plan rashoda</w:t>
      </w:r>
    </w:p>
    <w:p w:rsidR="00791F65" w:rsidRPr="000A525E" w:rsidRDefault="00791F65" w:rsidP="0085249E">
      <w:pPr>
        <w:numPr>
          <w:ilvl w:val="0"/>
          <w:numId w:val="2"/>
        </w:numPr>
        <w:jc w:val="both"/>
        <w:rPr>
          <w:bCs/>
          <w:sz w:val="22"/>
          <w:szCs w:val="22"/>
        </w:rPr>
      </w:pPr>
      <w:r w:rsidRPr="000A525E">
        <w:rPr>
          <w:bCs/>
          <w:sz w:val="22"/>
          <w:szCs w:val="22"/>
        </w:rPr>
        <w:t>Plan kadrova</w:t>
      </w:r>
    </w:p>
    <w:p w:rsidR="00791F65" w:rsidRPr="000A525E" w:rsidRDefault="00791F65" w:rsidP="0085249E">
      <w:pPr>
        <w:numPr>
          <w:ilvl w:val="0"/>
          <w:numId w:val="2"/>
        </w:numPr>
        <w:jc w:val="both"/>
        <w:rPr>
          <w:bCs/>
          <w:sz w:val="22"/>
          <w:szCs w:val="22"/>
        </w:rPr>
      </w:pPr>
      <w:r w:rsidRPr="000A525E">
        <w:rPr>
          <w:bCs/>
          <w:sz w:val="22"/>
          <w:szCs w:val="22"/>
        </w:rPr>
        <w:t>Plan investicijskih aktivnosti Društva na području vodoopskrbe i odvodnje otpadnih voda</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Plan poslovanja Društva započinjemo utvrđivanjem obima naših usluga odnosno planom prodaje vode, odvodnje i pročišćavanja otpadnih voda za 201</w:t>
      </w:r>
      <w:r w:rsidR="00F42692" w:rsidRPr="000A525E">
        <w:rPr>
          <w:bCs/>
          <w:sz w:val="22"/>
          <w:szCs w:val="22"/>
        </w:rPr>
        <w:t>8</w:t>
      </w:r>
      <w:r w:rsidRPr="000A525E">
        <w:rPr>
          <w:bCs/>
          <w:sz w:val="22"/>
          <w:szCs w:val="22"/>
        </w:rPr>
        <w:t xml:space="preserve">. godinu. </w:t>
      </w:r>
    </w:p>
    <w:p w:rsidR="00791F65" w:rsidRPr="000A525E" w:rsidRDefault="00791F65" w:rsidP="0085249E">
      <w:pPr>
        <w:ind w:left="708"/>
        <w:jc w:val="both"/>
        <w:rPr>
          <w:bCs/>
          <w:sz w:val="22"/>
          <w:szCs w:val="22"/>
        </w:rPr>
      </w:pPr>
    </w:p>
    <w:p w:rsidR="00791F65" w:rsidRPr="000A525E" w:rsidRDefault="00791F65" w:rsidP="0085249E">
      <w:pPr>
        <w:jc w:val="both"/>
        <w:rPr>
          <w:bCs/>
          <w:sz w:val="22"/>
          <w:szCs w:val="22"/>
        </w:rPr>
      </w:pPr>
      <w:r w:rsidRPr="000A525E">
        <w:rPr>
          <w:bCs/>
          <w:sz w:val="22"/>
          <w:szCs w:val="22"/>
        </w:rPr>
        <w:t xml:space="preserve">Planirani poslovni prihodi temelje se na prodaji planiranih količina vode, odvodnje i pročišćavanja otpadnih voda te plana usluga trećim osobama.   </w:t>
      </w:r>
    </w:p>
    <w:p w:rsidR="00791F65" w:rsidRPr="000A525E" w:rsidRDefault="00791F65" w:rsidP="0085249E">
      <w:pPr>
        <w:jc w:val="both"/>
        <w:rPr>
          <w:bCs/>
          <w:sz w:val="22"/>
          <w:szCs w:val="22"/>
        </w:rPr>
      </w:pPr>
      <w:r w:rsidRPr="000A525E">
        <w:rPr>
          <w:bCs/>
          <w:sz w:val="22"/>
          <w:szCs w:val="22"/>
        </w:rPr>
        <w:t>Troškove planiramo temeljem ostvarenja ovogodišnjih kao i spoznaja koje imamo, o novim obvezama u 201</w:t>
      </w:r>
      <w:r w:rsidR="00F42692" w:rsidRPr="000A525E">
        <w:rPr>
          <w:bCs/>
          <w:sz w:val="22"/>
          <w:szCs w:val="22"/>
        </w:rPr>
        <w:t>8</w:t>
      </w:r>
      <w:r w:rsidRPr="000A525E">
        <w:rPr>
          <w:bCs/>
          <w:sz w:val="22"/>
          <w:szCs w:val="22"/>
        </w:rPr>
        <w:t>. godini.</w:t>
      </w:r>
      <w:r w:rsidRPr="000A525E">
        <w:rPr>
          <w:bCs/>
          <w:sz w:val="22"/>
          <w:szCs w:val="22"/>
        </w:rPr>
        <w:tab/>
      </w:r>
    </w:p>
    <w:p w:rsidR="00791F65" w:rsidRPr="000A525E" w:rsidRDefault="00791F65" w:rsidP="0085249E">
      <w:pPr>
        <w:jc w:val="both"/>
        <w:rPr>
          <w:bCs/>
          <w:sz w:val="22"/>
          <w:szCs w:val="22"/>
        </w:rPr>
      </w:pPr>
    </w:p>
    <w:p w:rsidR="007175DF" w:rsidRPr="000A525E" w:rsidRDefault="00791F65" w:rsidP="0085249E">
      <w:pPr>
        <w:jc w:val="both"/>
        <w:rPr>
          <w:bCs/>
          <w:sz w:val="22"/>
          <w:szCs w:val="22"/>
        </w:rPr>
      </w:pPr>
      <w:r w:rsidRPr="000A525E">
        <w:rPr>
          <w:bCs/>
          <w:sz w:val="22"/>
          <w:szCs w:val="22"/>
        </w:rPr>
        <w:t xml:space="preserve">Plan poslovanja je skup i produkt internih planova odjela i poslovnih jedinica i temelji se na navedenim planovima i poslovnim stavovima uprave. </w:t>
      </w:r>
    </w:p>
    <w:p w:rsidR="0029346D" w:rsidRDefault="00791F65" w:rsidP="0085249E">
      <w:pPr>
        <w:jc w:val="both"/>
      </w:pPr>
      <w:r w:rsidRPr="000A525E">
        <w:t xml:space="preserve"> </w:t>
      </w:r>
    </w:p>
    <w:p w:rsidR="0029346D" w:rsidRDefault="0029346D" w:rsidP="0085249E">
      <w:pPr>
        <w:jc w:val="both"/>
        <w:rPr>
          <w:b/>
        </w:rPr>
      </w:pPr>
    </w:p>
    <w:p w:rsidR="0029346D" w:rsidRDefault="0029346D" w:rsidP="0085249E">
      <w:pPr>
        <w:jc w:val="both"/>
        <w:rPr>
          <w:b/>
        </w:rPr>
      </w:pPr>
    </w:p>
    <w:p w:rsidR="00791F65" w:rsidRPr="000A525E" w:rsidRDefault="00791F65" w:rsidP="0085249E">
      <w:pPr>
        <w:jc w:val="both"/>
        <w:rPr>
          <w:b/>
        </w:rPr>
      </w:pPr>
      <w:r w:rsidRPr="000A525E">
        <w:rPr>
          <w:b/>
        </w:rPr>
        <w:lastRenderedPageBreak/>
        <w:t>USLUGA VODOOPSKRBE</w:t>
      </w:r>
    </w:p>
    <w:p w:rsidR="00A84611" w:rsidRPr="000A525E" w:rsidRDefault="00A84611" w:rsidP="0085249E">
      <w:pPr>
        <w:jc w:val="both"/>
      </w:pPr>
    </w:p>
    <w:p w:rsidR="00A84611" w:rsidRPr="000A525E" w:rsidRDefault="00A84611" w:rsidP="0085249E">
      <w:pPr>
        <w:jc w:val="both"/>
      </w:pPr>
    </w:p>
    <w:p w:rsidR="00A84611" w:rsidRPr="000A525E" w:rsidRDefault="00A84611" w:rsidP="0085249E">
      <w:pPr>
        <w:jc w:val="both"/>
      </w:pPr>
    </w:p>
    <w:p w:rsidR="00A84611" w:rsidRPr="000A525E" w:rsidRDefault="00A84611" w:rsidP="0085249E">
      <w:pPr>
        <w:jc w:val="both"/>
      </w:pPr>
    </w:p>
    <w:p w:rsidR="00A84611" w:rsidRPr="000A525E" w:rsidRDefault="00D355AF" w:rsidP="0085249E">
      <w:pPr>
        <w:jc w:val="both"/>
      </w:pPr>
      <w:r w:rsidRPr="000A525E">
        <w:rPr>
          <w:b/>
          <w:bCs/>
          <w:sz w:val="16"/>
          <w:szCs w:val="16"/>
        </w:rPr>
        <w:t>Tablica broj 1. Plan količine isporuke vode                                                                       m</w:t>
      </w:r>
      <w:r w:rsidRPr="000A525E">
        <w:rPr>
          <w:b/>
          <w:bCs/>
          <w:sz w:val="16"/>
          <w:szCs w:val="16"/>
          <w:vertAlign w:val="superscript"/>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913"/>
        <w:gridCol w:w="1774"/>
        <w:gridCol w:w="1466"/>
        <w:gridCol w:w="1079"/>
      </w:tblGrid>
      <w:tr w:rsidR="000A525E" w:rsidRPr="000A525E" w:rsidTr="000A525E">
        <w:tc>
          <w:tcPr>
            <w:tcW w:w="0" w:type="auto"/>
            <w:shd w:val="clear" w:color="auto" w:fill="auto"/>
          </w:tcPr>
          <w:p w:rsidR="00791F65" w:rsidRPr="000A525E" w:rsidRDefault="00791F65" w:rsidP="0085249E">
            <w:pPr>
              <w:jc w:val="both"/>
            </w:pPr>
            <w:r w:rsidRPr="000A525E">
              <w:rPr>
                <w:sz w:val="22"/>
                <w:szCs w:val="22"/>
              </w:rPr>
              <w:t>struktura</w:t>
            </w:r>
          </w:p>
          <w:p w:rsidR="00791F65" w:rsidRPr="000A525E" w:rsidRDefault="00791F65" w:rsidP="0085249E">
            <w:pPr>
              <w:jc w:val="both"/>
            </w:pPr>
            <w:r w:rsidRPr="000A525E">
              <w:rPr>
                <w:sz w:val="22"/>
                <w:szCs w:val="22"/>
              </w:rPr>
              <w:t>potrošača</w:t>
            </w:r>
          </w:p>
        </w:tc>
        <w:tc>
          <w:tcPr>
            <w:tcW w:w="0" w:type="auto"/>
            <w:shd w:val="clear" w:color="auto" w:fill="auto"/>
          </w:tcPr>
          <w:p w:rsidR="00791F65" w:rsidRPr="000A525E" w:rsidRDefault="00791F65" w:rsidP="0085249E">
            <w:pPr>
              <w:jc w:val="both"/>
            </w:pPr>
            <w:r w:rsidRPr="000A525E">
              <w:rPr>
                <w:sz w:val="22"/>
                <w:szCs w:val="22"/>
              </w:rPr>
              <w:t>jedinica</w:t>
            </w:r>
          </w:p>
          <w:p w:rsidR="00791F65" w:rsidRPr="000A525E" w:rsidRDefault="00791F65" w:rsidP="0085249E">
            <w:pPr>
              <w:jc w:val="both"/>
            </w:pPr>
            <w:r w:rsidRPr="000A525E">
              <w:rPr>
                <w:sz w:val="22"/>
                <w:szCs w:val="22"/>
              </w:rPr>
              <w:t>mjere</w:t>
            </w:r>
          </w:p>
        </w:tc>
        <w:tc>
          <w:tcPr>
            <w:tcW w:w="0" w:type="auto"/>
            <w:shd w:val="clear" w:color="auto" w:fill="auto"/>
          </w:tcPr>
          <w:p w:rsidR="00791F65" w:rsidRPr="000A525E" w:rsidRDefault="00791F65" w:rsidP="0085249E">
            <w:pPr>
              <w:jc w:val="both"/>
            </w:pPr>
            <w:r w:rsidRPr="000A525E">
              <w:rPr>
                <w:sz w:val="22"/>
                <w:szCs w:val="22"/>
              </w:rPr>
              <w:t>procjena za 2017.</w:t>
            </w:r>
          </w:p>
        </w:tc>
        <w:tc>
          <w:tcPr>
            <w:tcW w:w="1466" w:type="dxa"/>
            <w:shd w:val="clear" w:color="auto" w:fill="auto"/>
          </w:tcPr>
          <w:p w:rsidR="00791F65" w:rsidRPr="000A525E" w:rsidRDefault="00791F65" w:rsidP="0085249E">
            <w:pPr>
              <w:jc w:val="both"/>
            </w:pPr>
            <w:r w:rsidRPr="000A525E">
              <w:rPr>
                <w:sz w:val="22"/>
                <w:szCs w:val="22"/>
              </w:rPr>
              <w:t>plan za 2018.</w:t>
            </w:r>
          </w:p>
        </w:tc>
        <w:tc>
          <w:tcPr>
            <w:tcW w:w="1079" w:type="dxa"/>
            <w:shd w:val="clear" w:color="auto" w:fill="auto"/>
          </w:tcPr>
          <w:p w:rsidR="00791F65" w:rsidRPr="000A525E" w:rsidRDefault="00791F65" w:rsidP="0085249E">
            <w:pPr>
              <w:jc w:val="both"/>
            </w:pPr>
            <w:r w:rsidRPr="000A525E">
              <w:rPr>
                <w:sz w:val="22"/>
                <w:szCs w:val="22"/>
              </w:rPr>
              <w:t>indeks</w:t>
            </w:r>
          </w:p>
          <w:p w:rsidR="00791F65" w:rsidRPr="000A525E" w:rsidRDefault="00791F65" w:rsidP="0085249E">
            <w:pPr>
              <w:jc w:val="both"/>
            </w:pPr>
            <w:r w:rsidRPr="000A525E">
              <w:rPr>
                <w:sz w:val="22"/>
                <w:szCs w:val="22"/>
              </w:rPr>
              <w:t>4/3</w:t>
            </w:r>
          </w:p>
        </w:tc>
      </w:tr>
      <w:tr w:rsidR="000A525E" w:rsidRPr="000A525E" w:rsidTr="000A525E">
        <w:tc>
          <w:tcPr>
            <w:tcW w:w="0" w:type="auto"/>
            <w:shd w:val="clear" w:color="auto" w:fill="auto"/>
          </w:tcPr>
          <w:p w:rsidR="00791F65" w:rsidRPr="000A525E" w:rsidRDefault="00791F65" w:rsidP="0085249E">
            <w:pPr>
              <w:jc w:val="both"/>
              <w:rPr>
                <w:sz w:val="15"/>
                <w:szCs w:val="15"/>
              </w:rPr>
            </w:pPr>
            <w:r w:rsidRPr="000A525E">
              <w:rPr>
                <w:sz w:val="15"/>
                <w:szCs w:val="15"/>
              </w:rPr>
              <w:t>1</w:t>
            </w:r>
          </w:p>
        </w:tc>
        <w:tc>
          <w:tcPr>
            <w:tcW w:w="0" w:type="auto"/>
            <w:shd w:val="clear" w:color="auto" w:fill="auto"/>
          </w:tcPr>
          <w:p w:rsidR="00791F65" w:rsidRPr="000A525E" w:rsidRDefault="00791F65" w:rsidP="0085249E">
            <w:pPr>
              <w:jc w:val="both"/>
              <w:rPr>
                <w:sz w:val="15"/>
                <w:szCs w:val="15"/>
              </w:rPr>
            </w:pPr>
            <w:r w:rsidRPr="000A525E">
              <w:rPr>
                <w:sz w:val="15"/>
                <w:szCs w:val="15"/>
              </w:rPr>
              <w:t>2</w:t>
            </w:r>
          </w:p>
        </w:tc>
        <w:tc>
          <w:tcPr>
            <w:tcW w:w="0" w:type="auto"/>
            <w:shd w:val="clear" w:color="auto" w:fill="auto"/>
          </w:tcPr>
          <w:p w:rsidR="00791F65" w:rsidRPr="000A525E" w:rsidRDefault="00791F65" w:rsidP="0085249E">
            <w:pPr>
              <w:jc w:val="both"/>
              <w:rPr>
                <w:sz w:val="15"/>
                <w:szCs w:val="15"/>
              </w:rPr>
            </w:pPr>
            <w:r w:rsidRPr="000A525E">
              <w:rPr>
                <w:sz w:val="15"/>
                <w:szCs w:val="15"/>
              </w:rPr>
              <w:t>3</w:t>
            </w:r>
          </w:p>
        </w:tc>
        <w:tc>
          <w:tcPr>
            <w:tcW w:w="1466" w:type="dxa"/>
            <w:shd w:val="clear" w:color="auto" w:fill="auto"/>
          </w:tcPr>
          <w:p w:rsidR="00791F65" w:rsidRPr="000A525E" w:rsidRDefault="00791F65" w:rsidP="0085249E">
            <w:pPr>
              <w:jc w:val="both"/>
              <w:rPr>
                <w:sz w:val="15"/>
                <w:szCs w:val="15"/>
              </w:rPr>
            </w:pPr>
            <w:r w:rsidRPr="000A525E">
              <w:rPr>
                <w:sz w:val="15"/>
                <w:szCs w:val="15"/>
              </w:rPr>
              <w:t>4</w:t>
            </w:r>
          </w:p>
        </w:tc>
        <w:tc>
          <w:tcPr>
            <w:tcW w:w="1079" w:type="dxa"/>
            <w:shd w:val="clear" w:color="auto" w:fill="auto"/>
          </w:tcPr>
          <w:p w:rsidR="00791F65" w:rsidRPr="000A525E" w:rsidRDefault="00791F65" w:rsidP="0085249E">
            <w:pPr>
              <w:jc w:val="both"/>
              <w:rPr>
                <w:sz w:val="15"/>
                <w:szCs w:val="15"/>
              </w:rPr>
            </w:pPr>
            <w:r w:rsidRPr="000A525E">
              <w:rPr>
                <w:sz w:val="15"/>
                <w:szCs w:val="15"/>
              </w:rPr>
              <w:t>5</w:t>
            </w:r>
          </w:p>
        </w:tc>
      </w:tr>
      <w:tr w:rsidR="000A525E" w:rsidRPr="000A525E" w:rsidTr="000A525E">
        <w:tc>
          <w:tcPr>
            <w:tcW w:w="0" w:type="auto"/>
            <w:shd w:val="clear" w:color="auto" w:fill="auto"/>
          </w:tcPr>
          <w:p w:rsidR="00791F65" w:rsidRPr="000A525E" w:rsidRDefault="00791F65" w:rsidP="0085249E">
            <w:pPr>
              <w:jc w:val="both"/>
            </w:pPr>
            <w:r w:rsidRPr="000A525E">
              <w:rPr>
                <w:sz w:val="22"/>
                <w:szCs w:val="22"/>
              </w:rPr>
              <w:t>gospodarstvo</w:t>
            </w:r>
          </w:p>
        </w:tc>
        <w:tc>
          <w:tcPr>
            <w:tcW w:w="0" w:type="auto"/>
            <w:shd w:val="clear" w:color="auto" w:fill="auto"/>
          </w:tcPr>
          <w:p w:rsidR="00791F65" w:rsidRPr="000A525E" w:rsidRDefault="00791F65" w:rsidP="0085249E">
            <w:pPr>
              <w:jc w:val="both"/>
            </w:pPr>
            <w:r w:rsidRPr="000A525E">
              <w:rPr>
                <w:sz w:val="22"/>
                <w:szCs w:val="22"/>
              </w:rPr>
              <w:t>m³</w:t>
            </w:r>
          </w:p>
        </w:tc>
        <w:tc>
          <w:tcPr>
            <w:tcW w:w="0" w:type="auto"/>
            <w:shd w:val="clear" w:color="auto" w:fill="auto"/>
          </w:tcPr>
          <w:p w:rsidR="00791F65" w:rsidRPr="000A525E" w:rsidRDefault="006E015E" w:rsidP="004E075D">
            <w:pPr>
              <w:jc w:val="right"/>
            </w:pPr>
            <w:r w:rsidRPr="000A525E">
              <w:t>1.10</w:t>
            </w:r>
            <w:r w:rsidR="00C67C58">
              <w:t>5</w:t>
            </w:r>
            <w:r w:rsidRPr="000A525E">
              <w:t>.</w:t>
            </w:r>
            <w:r w:rsidR="00C67C58">
              <w:t>00</w:t>
            </w:r>
            <w:r w:rsidR="004104C9" w:rsidRPr="000A525E">
              <w:t>0</w:t>
            </w:r>
          </w:p>
        </w:tc>
        <w:tc>
          <w:tcPr>
            <w:tcW w:w="1466" w:type="dxa"/>
            <w:shd w:val="clear" w:color="auto" w:fill="auto"/>
          </w:tcPr>
          <w:p w:rsidR="00791F65" w:rsidRPr="000A525E" w:rsidRDefault="00790683" w:rsidP="004E075D">
            <w:pPr>
              <w:jc w:val="right"/>
            </w:pPr>
            <w:r w:rsidRPr="000A525E">
              <w:t>1.105</w:t>
            </w:r>
            <w:r w:rsidR="00791F65" w:rsidRPr="000A525E">
              <w:t>.000</w:t>
            </w:r>
          </w:p>
        </w:tc>
        <w:tc>
          <w:tcPr>
            <w:tcW w:w="1079" w:type="dxa"/>
            <w:shd w:val="clear" w:color="auto" w:fill="auto"/>
          </w:tcPr>
          <w:p w:rsidR="00791F65" w:rsidRPr="000A525E" w:rsidRDefault="00791F65" w:rsidP="0085249E">
            <w:pPr>
              <w:jc w:val="both"/>
            </w:pPr>
            <w:r w:rsidRPr="000A525E">
              <w:t>100</w:t>
            </w:r>
          </w:p>
        </w:tc>
      </w:tr>
      <w:tr w:rsidR="000A525E" w:rsidRPr="000A525E" w:rsidTr="000A525E">
        <w:tc>
          <w:tcPr>
            <w:tcW w:w="0" w:type="auto"/>
            <w:shd w:val="clear" w:color="auto" w:fill="auto"/>
          </w:tcPr>
          <w:p w:rsidR="00791F65" w:rsidRPr="000A525E" w:rsidRDefault="00791F65" w:rsidP="0085249E">
            <w:pPr>
              <w:jc w:val="both"/>
            </w:pPr>
            <w:r w:rsidRPr="000A525E">
              <w:rPr>
                <w:sz w:val="22"/>
                <w:szCs w:val="22"/>
              </w:rPr>
              <w:t>pučanstvo</w:t>
            </w:r>
          </w:p>
        </w:tc>
        <w:tc>
          <w:tcPr>
            <w:tcW w:w="0" w:type="auto"/>
            <w:shd w:val="clear" w:color="auto" w:fill="auto"/>
          </w:tcPr>
          <w:p w:rsidR="00791F65" w:rsidRPr="000A525E" w:rsidRDefault="00791F65" w:rsidP="0085249E">
            <w:pPr>
              <w:jc w:val="both"/>
            </w:pPr>
            <w:r w:rsidRPr="000A525E">
              <w:rPr>
                <w:sz w:val="22"/>
                <w:szCs w:val="22"/>
              </w:rPr>
              <w:t>m³</w:t>
            </w:r>
          </w:p>
        </w:tc>
        <w:tc>
          <w:tcPr>
            <w:tcW w:w="0" w:type="auto"/>
            <w:shd w:val="clear" w:color="auto" w:fill="auto"/>
          </w:tcPr>
          <w:p w:rsidR="00791F65" w:rsidRPr="000A525E" w:rsidRDefault="00791F65" w:rsidP="004E075D">
            <w:pPr>
              <w:jc w:val="right"/>
            </w:pPr>
            <w:r w:rsidRPr="000A525E">
              <w:t>2.</w:t>
            </w:r>
            <w:r w:rsidR="006E015E" w:rsidRPr="000A525E">
              <w:t>6</w:t>
            </w:r>
            <w:r w:rsidR="00C67C58">
              <w:t>50</w:t>
            </w:r>
            <w:r w:rsidR="006E015E" w:rsidRPr="000A525E">
              <w:t>.</w:t>
            </w:r>
            <w:r w:rsidR="00E57B62">
              <w:t>0</w:t>
            </w:r>
            <w:r w:rsidR="006E015E" w:rsidRPr="000A525E">
              <w:t>00</w:t>
            </w:r>
          </w:p>
        </w:tc>
        <w:tc>
          <w:tcPr>
            <w:tcW w:w="1466" w:type="dxa"/>
            <w:shd w:val="clear" w:color="auto" w:fill="auto"/>
          </w:tcPr>
          <w:p w:rsidR="00791F65" w:rsidRPr="000A525E" w:rsidRDefault="00791F65" w:rsidP="004E075D">
            <w:pPr>
              <w:jc w:val="right"/>
            </w:pPr>
            <w:r w:rsidRPr="000A525E">
              <w:t>2</w:t>
            </w:r>
            <w:r w:rsidR="00821E81" w:rsidRPr="000A525E">
              <w:t>.650</w:t>
            </w:r>
            <w:r w:rsidRPr="000A525E">
              <w:t>.000</w:t>
            </w:r>
          </w:p>
        </w:tc>
        <w:tc>
          <w:tcPr>
            <w:tcW w:w="1079" w:type="dxa"/>
            <w:shd w:val="clear" w:color="auto" w:fill="auto"/>
          </w:tcPr>
          <w:p w:rsidR="00791F65" w:rsidRPr="000A525E" w:rsidRDefault="00791F65" w:rsidP="0085249E">
            <w:pPr>
              <w:jc w:val="both"/>
            </w:pPr>
            <w:r w:rsidRPr="000A525E">
              <w:t>100</w:t>
            </w:r>
          </w:p>
        </w:tc>
      </w:tr>
      <w:tr w:rsidR="000A525E" w:rsidRPr="000A525E" w:rsidTr="000A525E">
        <w:tc>
          <w:tcPr>
            <w:tcW w:w="0" w:type="auto"/>
            <w:shd w:val="clear" w:color="auto" w:fill="auto"/>
          </w:tcPr>
          <w:p w:rsidR="00791F65" w:rsidRPr="000A525E" w:rsidRDefault="00791F65" w:rsidP="0085249E">
            <w:pPr>
              <w:jc w:val="both"/>
            </w:pPr>
            <w:r w:rsidRPr="000A525E">
              <w:rPr>
                <w:sz w:val="22"/>
                <w:szCs w:val="22"/>
              </w:rPr>
              <w:t>ukupno</w:t>
            </w:r>
          </w:p>
        </w:tc>
        <w:tc>
          <w:tcPr>
            <w:tcW w:w="0" w:type="auto"/>
            <w:shd w:val="clear" w:color="auto" w:fill="auto"/>
          </w:tcPr>
          <w:p w:rsidR="00791F65" w:rsidRPr="000A525E" w:rsidRDefault="00791F65" w:rsidP="0085249E">
            <w:pPr>
              <w:jc w:val="both"/>
            </w:pPr>
            <w:r w:rsidRPr="000A525E">
              <w:rPr>
                <w:sz w:val="22"/>
                <w:szCs w:val="22"/>
              </w:rPr>
              <w:t>m³</w:t>
            </w:r>
          </w:p>
        </w:tc>
        <w:tc>
          <w:tcPr>
            <w:tcW w:w="0" w:type="auto"/>
            <w:shd w:val="clear" w:color="auto" w:fill="auto"/>
          </w:tcPr>
          <w:p w:rsidR="00791F65" w:rsidRPr="000A525E" w:rsidRDefault="006E015E" w:rsidP="004E075D">
            <w:pPr>
              <w:jc w:val="right"/>
            </w:pPr>
            <w:r w:rsidRPr="000A525E">
              <w:t>3.7</w:t>
            </w:r>
            <w:r w:rsidR="00C67C58">
              <w:t>55</w:t>
            </w:r>
            <w:r w:rsidRPr="000A525E">
              <w:t>.</w:t>
            </w:r>
            <w:r w:rsidR="00C67C58">
              <w:t>0</w:t>
            </w:r>
            <w:r w:rsidRPr="000A525E">
              <w:t>00</w:t>
            </w:r>
          </w:p>
        </w:tc>
        <w:tc>
          <w:tcPr>
            <w:tcW w:w="1466" w:type="dxa"/>
            <w:shd w:val="clear" w:color="auto" w:fill="auto"/>
          </w:tcPr>
          <w:p w:rsidR="00791F65" w:rsidRPr="000A525E" w:rsidRDefault="00821E81" w:rsidP="004E075D">
            <w:pPr>
              <w:jc w:val="right"/>
            </w:pPr>
            <w:r w:rsidRPr="000A525E">
              <w:t>3.755</w:t>
            </w:r>
            <w:r w:rsidR="00791F65" w:rsidRPr="000A525E">
              <w:t>.000</w:t>
            </w:r>
          </w:p>
        </w:tc>
        <w:tc>
          <w:tcPr>
            <w:tcW w:w="1079" w:type="dxa"/>
            <w:shd w:val="clear" w:color="auto" w:fill="auto"/>
          </w:tcPr>
          <w:p w:rsidR="00791F65" w:rsidRPr="000A525E" w:rsidRDefault="00791F65" w:rsidP="0085249E">
            <w:pPr>
              <w:jc w:val="both"/>
            </w:pPr>
            <w:r w:rsidRPr="000A525E">
              <w:t>100</w:t>
            </w:r>
          </w:p>
        </w:tc>
      </w:tr>
    </w:tbl>
    <w:p w:rsidR="00791F65" w:rsidRPr="000A525E" w:rsidRDefault="00791F65" w:rsidP="0085249E">
      <w:pPr>
        <w:jc w:val="both"/>
        <w:rPr>
          <w:b/>
          <w:bCs/>
          <w:sz w:val="22"/>
          <w:szCs w:val="22"/>
        </w:rPr>
      </w:pPr>
      <w:r w:rsidRPr="000A525E">
        <w:rPr>
          <w:b/>
          <w:bCs/>
          <w:sz w:val="22"/>
          <w:szCs w:val="22"/>
        </w:rPr>
        <w:t xml:space="preserve"> </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Planirani fizički pokazatelji isporuke v</w:t>
      </w:r>
      <w:r w:rsidR="00821E81" w:rsidRPr="000A525E">
        <w:rPr>
          <w:bCs/>
          <w:sz w:val="22"/>
          <w:szCs w:val="22"/>
        </w:rPr>
        <w:t>ode za 2018. godinu iznose 3.755</w:t>
      </w:r>
      <w:r w:rsidRPr="000A525E">
        <w:rPr>
          <w:bCs/>
          <w:sz w:val="22"/>
          <w:szCs w:val="22"/>
        </w:rPr>
        <w:t>.000 m³.</w:t>
      </w:r>
    </w:p>
    <w:p w:rsidR="00791F65" w:rsidRPr="000A525E" w:rsidRDefault="00791F65" w:rsidP="0085249E">
      <w:pPr>
        <w:jc w:val="both"/>
        <w:rPr>
          <w:bCs/>
          <w:sz w:val="22"/>
          <w:szCs w:val="22"/>
        </w:rPr>
      </w:pPr>
      <w:r w:rsidRPr="000A525E">
        <w:rPr>
          <w:bCs/>
          <w:sz w:val="22"/>
          <w:szCs w:val="22"/>
        </w:rPr>
        <w:t>Planirani prodani</w:t>
      </w:r>
      <w:r w:rsidR="00790683" w:rsidRPr="000A525E">
        <w:rPr>
          <w:bCs/>
          <w:sz w:val="22"/>
          <w:szCs w:val="22"/>
        </w:rPr>
        <w:t xml:space="preserve"> m³ za gospodarstvo iznose 1.105.000</w:t>
      </w:r>
      <w:r w:rsidRPr="000A525E">
        <w:rPr>
          <w:bCs/>
          <w:sz w:val="22"/>
          <w:szCs w:val="22"/>
        </w:rPr>
        <w:t xml:space="preserve"> m³,  a pučanstvo 2.</w:t>
      </w:r>
      <w:r w:rsidR="00790683" w:rsidRPr="000A525E">
        <w:rPr>
          <w:bCs/>
          <w:sz w:val="22"/>
          <w:szCs w:val="22"/>
        </w:rPr>
        <w:t>650.000</w:t>
      </w:r>
      <w:r w:rsidRPr="000A525E">
        <w:rPr>
          <w:bCs/>
          <w:sz w:val="22"/>
          <w:szCs w:val="22"/>
        </w:rPr>
        <w:t xml:space="preserve"> m³, što znači da je odnos planiranog fizičkog obima između gospodarstva i pučan</w:t>
      </w:r>
      <w:r w:rsidR="002644AA" w:rsidRPr="000A525E">
        <w:rPr>
          <w:bCs/>
          <w:sz w:val="22"/>
          <w:szCs w:val="22"/>
        </w:rPr>
        <w:t>stva slijedeći: gospodarstvo: 29,43</w:t>
      </w:r>
      <w:r w:rsidRPr="000A525E">
        <w:rPr>
          <w:bCs/>
          <w:sz w:val="22"/>
          <w:szCs w:val="22"/>
        </w:rPr>
        <w:t>% i st</w:t>
      </w:r>
      <w:r w:rsidR="002644AA" w:rsidRPr="000A525E">
        <w:rPr>
          <w:bCs/>
          <w:sz w:val="22"/>
          <w:szCs w:val="22"/>
        </w:rPr>
        <w:t>anovništvo: 70,57</w:t>
      </w:r>
      <w:r w:rsidRPr="000A525E">
        <w:rPr>
          <w:bCs/>
          <w:sz w:val="22"/>
          <w:szCs w:val="22"/>
        </w:rPr>
        <w:t xml:space="preserve">%. </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16"/>
          <w:szCs w:val="16"/>
        </w:rPr>
      </w:pPr>
      <w:r w:rsidRPr="000A525E">
        <w:rPr>
          <w:b/>
          <w:bCs/>
          <w:sz w:val="16"/>
          <w:szCs w:val="16"/>
        </w:rPr>
        <w:t xml:space="preserve">Tablica broj 2. Plan </w:t>
      </w:r>
      <w:r w:rsidR="006A127B" w:rsidRPr="000A525E">
        <w:rPr>
          <w:b/>
          <w:bCs/>
          <w:sz w:val="16"/>
          <w:szCs w:val="16"/>
        </w:rPr>
        <w:t>prihoda od isporuke vode za 2018</w:t>
      </w:r>
      <w:r w:rsidRPr="000A525E">
        <w:rPr>
          <w:b/>
          <w:bCs/>
          <w:sz w:val="16"/>
          <w:szCs w:val="16"/>
        </w:rPr>
        <w:t>.</w:t>
      </w:r>
      <w:r w:rsidR="006A127B" w:rsidRPr="000A525E">
        <w:rPr>
          <w:b/>
          <w:bCs/>
          <w:sz w:val="16"/>
          <w:szCs w:val="16"/>
        </w:rPr>
        <w:t xml:space="preserve"> </w:t>
      </w:r>
      <w:r w:rsidR="00F42692" w:rsidRPr="000A525E">
        <w:rPr>
          <w:b/>
          <w:bCs/>
          <w:sz w:val="16"/>
          <w:szCs w:val="16"/>
        </w:rPr>
        <w:t xml:space="preserve">godinu  </w:t>
      </w:r>
      <w:r w:rsidR="00A84611" w:rsidRPr="000A525E">
        <w:rPr>
          <w:b/>
          <w:bCs/>
          <w:sz w:val="16"/>
          <w:szCs w:val="16"/>
        </w:rPr>
        <w:t xml:space="preserve">          </w:t>
      </w:r>
      <w:r w:rsidR="00F42692"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439"/>
        <w:gridCol w:w="1437"/>
        <w:gridCol w:w="1418"/>
      </w:tblGrid>
      <w:tr w:rsidR="00791F65" w:rsidRPr="000A525E" w:rsidTr="00791F65">
        <w:tc>
          <w:tcPr>
            <w:tcW w:w="1194" w:type="dxa"/>
            <w:shd w:val="clear" w:color="auto" w:fill="FFFFFF" w:themeFill="background1"/>
          </w:tcPr>
          <w:p w:rsidR="00791F65" w:rsidRPr="000A525E" w:rsidRDefault="00791F65" w:rsidP="0085249E">
            <w:pPr>
              <w:jc w:val="both"/>
            </w:pPr>
          </w:p>
        </w:tc>
        <w:tc>
          <w:tcPr>
            <w:tcW w:w="1439" w:type="dxa"/>
            <w:shd w:val="clear" w:color="auto" w:fill="FFFFFF" w:themeFill="background1"/>
          </w:tcPr>
          <w:p w:rsidR="00791F65" w:rsidRPr="000A525E" w:rsidRDefault="00791F65" w:rsidP="0085249E">
            <w:pPr>
              <w:jc w:val="both"/>
            </w:pPr>
            <w:r w:rsidRPr="000A525E">
              <w:rPr>
                <w:sz w:val="22"/>
                <w:szCs w:val="22"/>
              </w:rPr>
              <w:t>gospodarstvo</w:t>
            </w:r>
          </w:p>
          <w:p w:rsidR="00791F65" w:rsidRPr="000A525E" w:rsidRDefault="00791F65" w:rsidP="0085249E">
            <w:pPr>
              <w:jc w:val="both"/>
            </w:pPr>
          </w:p>
        </w:tc>
        <w:tc>
          <w:tcPr>
            <w:tcW w:w="1437" w:type="dxa"/>
            <w:shd w:val="clear" w:color="auto" w:fill="FFFFFF" w:themeFill="background1"/>
          </w:tcPr>
          <w:p w:rsidR="00791F65" w:rsidRPr="000A525E" w:rsidRDefault="00791F65" w:rsidP="0085249E">
            <w:pPr>
              <w:jc w:val="both"/>
            </w:pPr>
            <w:r w:rsidRPr="000A525E">
              <w:rPr>
                <w:sz w:val="22"/>
                <w:szCs w:val="22"/>
              </w:rPr>
              <w:t>pučanstvo</w:t>
            </w:r>
          </w:p>
          <w:p w:rsidR="00791F65" w:rsidRPr="000A525E" w:rsidRDefault="00791F65" w:rsidP="0085249E">
            <w:pPr>
              <w:jc w:val="both"/>
            </w:pPr>
          </w:p>
        </w:tc>
        <w:tc>
          <w:tcPr>
            <w:tcW w:w="1418" w:type="dxa"/>
            <w:shd w:val="clear" w:color="auto" w:fill="FFFFFF" w:themeFill="background1"/>
          </w:tcPr>
          <w:p w:rsidR="00791F65" w:rsidRPr="000A525E" w:rsidRDefault="00791F65" w:rsidP="0085249E">
            <w:pPr>
              <w:jc w:val="both"/>
            </w:pPr>
            <w:r w:rsidRPr="000A525E">
              <w:rPr>
                <w:sz w:val="22"/>
                <w:szCs w:val="22"/>
              </w:rPr>
              <w:t>ukupno</w:t>
            </w:r>
          </w:p>
        </w:tc>
      </w:tr>
      <w:tr w:rsidR="000A525E" w:rsidRPr="000A525E" w:rsidTr="00791F65">
        <w:trPr>
          <w:trHeight w:val="465"/>
        </w:trPr>
        <w:tc>
          <w:tcPr>
            <w:tcW w:w="1194" w:type="dxa"/>
            <w:shd w:val="clear" w:color="auto" w:fill="FFFFFF" w:themeFill="background1"/>
          </w:tcPr>
          <w:p w:rsidR="00D355AF" w:rsidRPr="000A525E" w:rsidRDefault="00D355AF" w:rsidP="0085249E">
            <w:pPr>
              <w:jc w:val="both"/>
            </w:pPr>
            <w:r w:rsidRPr="000A525E">
              <w:rPr>
                <w:sz w:val="22"/>
                <w:szCs w:val="22"/>
              </w:rPr>
              <w:t>UKUPNO:</w:t>
            </w:r>
          </w:p>
        </w:tc>
        <w:tc>
          <w:tcPr>
            <w:tcW w:w="1439" w:type="dxa"/>
            <w:shd w:val="clear" w:color="auto" w:fill="FFFFFF" w:themeFill="background1"/>
          </w:tcPr>
          <w:p w:rsidR="00D355AF" w:rsidRPr="00CA388B" w:rsidRDefault="00D355AF" w:rsidP="0085249E">
            <w:pPr>
              <w:jc w:val="both"/>
              <w:rPr>
                <w:sz w:val="20"/>
                <w:szCs w:val="20"/>
              </w:rPr>
            </w:pPr>
            <w:r w:rsidRPr="00CA388B">
              <w:rPr>
                <w:sz w:val="20"/>
                <w:szCs w:val="20"/>
              </w:rPr>
              <w:t>9.536.150,00</w:t>
            </w:r>
          </w:p>
        </w:tc>
        <w:tc>
          <w:tcPr>
            <w:tcW w:w="1437" w:type="dxa"/>
            <w:shd w:val="clear" w:color="auto" w:fill="FFFFFF" w:themeFill="background1"/>
          </w:tcPr>
          <w:p w:rsidR="00D355AF" w:rsidRPr="00CA388B" w:rsidRDefault="00D355AF" w:rsidP="0085249E">
            <w:pPr>
              <w:jc w:val="both"/>
              <w:rPr>
                <w:sz w:val="20"/>
                <w:szCs w:val="20"/>
              </w:rPr>
            </w:pPr>
            <w:r w:rsidRPr="00CA388B">
              <w:rPr>
                <w:sz w:val="20"/>
                <w:szCs w:val="20"/>
              </w:rPr>
              <w:t>10.547.000,00</w:t>
            </w:r>
          </w:p>
        </w:tc>
        <w:tc>
          <w:tcPr>
            <w:tcW w:w="1418" w:type="dxa"/>
            <w:shd w:val="clear" w:color="auto" w:fill="FFFFFF" w:themeFill="background1"/>
          </w:tcPr>
          <w:p w:rsidR="00D355AF" w:rsidRPr="00CA388B" w:rsidRDefault="00D355AF" w:rsidP="0085249E">
            <w:pPr>
              <w:jc w:val="both"/>
              <w:rPr>
                <w:sz w:val="20"/>
                <w:szCs w:val="20"/>
              </w:rPr>
            </w:pPr>
            <w:r w:rsidRPr="00CA388B">
              <w:rPr>
                <w:sz w:val="20"/>
                <w:szCs w:val="20"/>
              </w:rPr>
              <w:t>20.083.150,00</w:t>
            </w:r>
          </w:p>
        </w:tc>
      </w:tr>
    </w:tbl>
    <w:p w:rsidR="00791F65" w:rsidRPr="000A525E" w:rsidRDefault="00791F65" w:rsidP="0085249E">
      <w:pPr>
        <w:jc w:val="both"/>
        <w:rPr>
          <w:b/>
          <w:bCs/>
          <w:sz w:val="22"/>
          <w:szCs w:val="22"/>
        </w:rPr>
      </w:pPr>
      <w:r w:rsidRPr="000A525E">
        <w:rPr>
          <w:b/>
          <w:bCs/>
          <w:sz w:val="22"/>
          <w:szCs w:val="22"/>
        </w:rPr>
        <w:tab/>
      </w:r>
      <w:r w:rsidRPr="000A525E">
        <w:rPr>
          <w:b/>
          <w:bCs/>
          <w:sz w:val="22"/>
          <w:szCs w:val="22"/>
        </w:rPr>
        <w:tab/>
      </w:r>
      <w:r w:rsidRPr="000A525E">
        <w:rPr>
          <w:b/>
          <w:bCs/>
          <w:sz w:val="22"/>
          <w:szCs w:val="22"/>
        </w:rPr>
        <w:tab/>
      </w:r>
      <w:r w:rsidRPr="000A525E">
        <w:rPr>
          <w:b/>
          <w:bCs/>
          <w:sz w:val="22"/>
          <w:szCs w:val="22"/>
        </w:rPr>
        <w:tab/>
      </w:r>
      <w:r w:rsidRPr="000A525E">
        <w:rPr>
          <w:b/>
          <w:bCs/>
          <w:sz w:val="22"/>
          <w:szCs w:val="22"/>
        </w:rPr>
        <w:tab/>
      </w:r>
    </w:p>
    <w:p w:rsidR="00791F65" w:rsidRPr="000A525E" w:rsidRDefault="00791F65" w:rsidP="0085249E">
      <w:pPr>
        <w:jc w:val="both"/>
        <w:rPr>
          <w:bCs/>
          <w:sz w:val="18"/>
          <w:szCs w:val="18"/>
        </w:rPr>
      </w:pPr>
      <w:r w:rsidRPr="000A525E">
        <w:rPr>
          <w:bCs/>
          <w:sz w:val="18"/>
          <w:szCs w:val="18"/>
        </w:rPr>
        <w:t xml:space="preserve">               Prihodi prema cijenama vode:</w:t>
      </w:r>
    </w:p>
    <w:p w:rsidR="00791F65" w:rsidRPr="000A525E" w:rsidRDefault="00791F65" w:rsidP="0085249E">
      <w:pPr>
        <w:jc w:val="both"/>
        <w:rPr>
          <w:bCs/>
          <w:sz w:val="18"/>
          <w:szCs w:val="18"/>
        </w:rPr>
      </w:pPr>
      <w:r w:rsidRPr="000A525E">
        <w:rPr>
          <w:bCs/>
          <w:sz w:val="18"/>
          <w:szCs w:val="18"/>
        </w:rPr>
        <w:t xml:space="preserve">               gospodarstvo:              8,63 kn/m3</w:t>
      </w:r>
    </w:p>
    <w:p w:rsidR="00791F65" w:rsidRPr="000A525E" w:rsidRDefault="00791F65" w:rsidP="0085249E">
      <w:pPr>
        <w:jc w:val="both"/>
        <w:rPr>
          <w:bCs/>
          <w:sz w:val="18"/>
          <w:szCs w:val="18"/>
        </w:rPr>
      </w:pPr>
      <w:r w:rsidRPr="000A525E">
        <w:rPr>
          <w:bCs/>
          <w:sz w:val="18"/>
          <w:szCs w:val="18"/>
        </w:rPr>
        <w:t xml:space="preserve">               pučanstvo:                   3,98 kn/m3</w:t>
      </w:r>
    </w:p>
    <w:p w:rsidR="00791F65" w:rsidRPr="000A525E" w:rsidRDefault="00791F65" w:rsidP="0085249E">
      <w:pPr>
        <w:jc w:val="both"/>
        <w:rPr>
          <w:bCs/>
          <w:sz w:val="18"/>
          <w:szCs w:val="18"/>
        </w:rPr>
      </w:pPr>
      <w:r w:rsidRPr="000A525E">
        <w:rPr>
          <w:bCs/>
          <w:sz w:val="18"/>
          <w:szCs w:val="18"/>
        </w:rPr>
        <w:t xml:space="preserve">               </w:t>
      </w:r>
      <w:proofErr w:type="spellStart"/>
      <w:r w:rsidRPr="000A525E">
        <w:rPr>
          <w:bCs/>
          <w:sz w:val="18"/>
          <w:szCs w:val="18"/>
        </w:rPr>
        <w:t>soc.ugrož.pučan</w:t>
      </w:r>
      <w:proofErr w:type="spellEnd"/>
      <w:r w:rsidRPr="000A525E">
        <w:rPr>
          <w:bCs/>
          <w:sz w:val="18"/>
          <w:szCs w:val="18"/>
        </w:rPr>
        <w:t xml:space="preserve">.:        2,39 kn/m3 </w:t>
      </w:r>
    </w:p>
    <w:p w:rsidR="00791F65" w:rsidRPr="000A525E" w:rsidRDefault="00791F65" w:rsidP="0085249E">
      <w:pPr>
        <w:jc w:val="both"/>
        <w:rPr>
          <w:bCs/>
          <w:sz w:val="18"/>
          <w:szCs w:val="18"/>
        </w:rPr>
      </w:pPr>
    </w:p>
    <w:p w:rsidR="00791F65" w:rsidRPr="000A525E" w:rsidRDefault="00791F65" w:rsidP="0085249E">
      <w:pPr>
        <w:jc w:val="both"/>
        <w:rPr>
          <w:b/>
          <w:bCs/>
          <w:sz w:val="18"/>
          <w:szCs w:val="18"/>
        </w:rPr>
      </w:pPr>
    </w:p>
    <w:p w:rsidR="00791F65" w:rsidRPr="000A525E" w:rsidRDefault="00791F65" w:rsidP="0085249E">
      <w:pPr>
        <w:jc w:val="both"/>
        <w:rPr>
          <w:b/>
          <w:bCs/>
          <w:sz w:val="18"/>
          <w:szCs w:val="18"/>
        </w:rPr>
      </w:pPr>
    </w:p>
    <w:p w:rsidR="00791F65" w:rsidRPr="000A525E" w:rsidRDefault="00791F65" w:rsidP="0085249E">
      <w:pPr>
        <w:jc w:val="both"/>
        <w:rPr>
          <w:b/>
          <w:bCs/>
          <w:sz w:val="22"/>
          <w:szCs w:val="22"/>
        </w:rPr>
      </w:pPr>
      <w:r w:rsidRPr="000A525E">
        <w:rPr>
          <w:b/>
          <w:bCs/>
          <w:sz w:val="22"/>
          <w:szCs w:val="22"/>
        </w:rPr>
        <w:t>2.2. PRIHODI OD PRUŽANJA USLUGA TREĆIM OSOBAMA</w:t>
      </w:r>
      <w:r w:rsidR="0037489D">
        <w:rPr>
          <w:b/>
          <w:bCs/>
          <w:sz w:val="22"/>
          <w:szCs w:val="22"/>
        </w:rPr>
        <w:t>- vodoopskrba</w:t>
      </w:r>
    </w:p>
    <w:p w:rsidR="00791F65" w:rsidRPr="000A525E" w:rsidRDefault="00791F65" w:rsidP="0085249E">
      <w:pPr>
        <w:jc w:val="both"/>
        <w:rPr>
          <w:b/>
          <w:bCs/>
          <w:sz w:val="22"/>
          <w:szCs w:val="22"/>
        </w:rPr>
      </w:pPr>
    </w:p>
    <w:p w:rsidR="00791F65" w:rsidRPr="000A525E" w:rsidRDefault="00791F65" w:rsidP="0085249E">
      <w:pPr>
        <w:jc w:val="both"/>
        <w:rPr>
          <w:sz w:val="22"/>
          <w:szCs w:val="22"/>
        </w:rPr>
      </w:pPr>
      <w:r w:rsidRPr="000A525E">
        <w:rPr>
          <w:sz w:val="22"/>
          <w:szCs w:val="22"/>
        </w:rPr>
        <w:t>Usluge trećim osobama u djelatnosti vodoopskrbe su također dio poslovnog financijskog prihoda Društva a sastoje se od izvedbe vodovodnih priključaka, izdavanja suglasnosti, prijevoz vode,  popravci u šahtovima, popravci i izmjene priključaka, izmjena i popravak vodomjera. Obračun navedenih usluga vrši se prema službenom cjeniku temeljenom na izračunu i kalkulacijama za svaku uslugu.</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16"/>
          <w:szCs w:val="16"/>
        </w:rPr>
      </w:pPr>
      <w:r w:rsidRPr="000A525E">
        <w:rPr>
          <w:b/>
          <w:bCs/>
          <w:sz w:val="16"/>
          <w:szCs w:val="16"/>
        </w:rPr>
        <w:t>Tablica broj 3.  Financijski pl</w:t>
      </w:r>
      <w:r w:rsidR="002644AA" w:rsidRPr="000A525E">
        <w:rPr>
          <w:b/>
          <w:bCs/>
          <w:sz w:val="16"/>
          <w:szCs w:val="16"/>
        </w:rPr>
        <w:t>an usluga trećim osobama za 2018</w:t>
      </w:r>
      <w:r w:rsidRPr="000A525E">
        <w:rPr>
          <w:b/>
          <w:bCs/>
          <w:sz w:val="16"/>
          <w:szCs w:val="16"/>
        </w:rPr>
        <w:t xml:space="preserve">. </w:t>
      </w:r>
      <w:r w:rsidR="00F42692"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294"/>
        <w:gridCol w:w="1945"/>
        <w:gridCol w:w="1418"/>
        <w:gridCol w:w="850"/>
      </w:tblGrid>
      <w:tr w:rsidR="000A525E" w:rsidRPr="000A525E" w:rsidTr="000A525E">
        <w:trPr>
          <w:trHeight w:val="420"/>
        </w:trPr>
        <w:tc>
          <w:tcPr>
            <w:tcW w:w="1078" w:type="dxa"/>
            <w:shd w:val="clear" w:color="auto" w:fill="auto"/>
          </w:tcPr>
          <w:p w:rsidR="00791F65" w:rsidRPr="000A525E" w:rsidRDefault="00791F65" w:rsidP="0085249E">
            <w:pPr>
              <w:jc w:val="both"/>
            </w:pPr>
            <w:r w:rsidRPr="000A525E">
              <w:rPr>
                <w:sz w:val="22"/>
                <w:szCs w:val="22"/>
              </w:rPr>
              <w:t>redni broj</w:t>
            </w:r>
          </w:p>
        </w:tc>
        <w:tc>
          <w:tcPr>
            <w:tcW w:w="2294" w:type="dxa"/>
            <w:shd w:val="clear" w:color="auto" w:fill="auto"/>
          </w:tcPr>
          <w:p w:rsidR="00791F65" w:rsidRPr="000A525E" w:rsidRDefault="00791F65" w:rsidP="0085249E">
            <w:pPr>
              <w:jc w:val="both"/>
            </w:pPr>
            <w:r w:rsidRPr="000A525E">
              <w:rPr>
                <w:sz w:val="22"/>
                <w:szCs w:val="22"/>
              </w:rPr>
              <w:t>opis</w:t>
            </w:r>
          </w:p>
        </w:tc>
        <w:tc>
          <w:tcPr>
            <w:tcW w:w="1945" w:type="dxa"/>
            <w:shd w:val="clear" w:color="auto" w:fill="auto"/>
          </w:tcPr>
          <w:p w:rsidR="00791F65" w:rsidRPr="000A525E" w:rsidRDefault="002644AA" w:rsidP="0085249E">
            <w:pPr>
              <w:jc w:val="both"/>
            </w:pPr>
            <w:r w:rsidRPr="000A525E">
              <w:rPr>
                <w:sz w:val="22"/>
                <w:szCs w:val="22"/>
              </w:rPr>
              <w:t>procjena za 2017</w:t>
            </w:r>
            <w:r w:rsidR="00791F65" w:rsidRPr="000A525E">
              <w:rPr>
                <w:sz w:val="22"/>
                <w:szCs w:val="22"/>
              </w:rPr>
              <w:t>.</w:t>
            </w:r>
          </w:p>
        </w:tc>
        <w:tc>
          <w:tcPr>
            <w:tcW w:w="1418" w:type="dxa"/>
            <w:shd w:val="clear" w:color="auto" w:fill="auto"/>
          </w:tcPr>
          <w:p w:rsidR="00791F65" w:rsidRPr="000A525E" w:rsidRDefault="002644AA" w:rsidP="0085249E">
            <w:pPr>
              <w:jc w:val="both"/>
            </w:pPr>
            <w:r w:rsidRPr="000A525E">
              <w:rPr>
                <w:sz w:val="22"/>
                <w:szCs w:val="22"/>
              </w:rPr>
              <w:t>plan za 2018</w:t>
            </w:r>
            <w:r w:rsidR="00791F65" w:rsidRPr="000A525E">
              <w:rPr>
                <w:sz w:val="22"/>
                <w:szCs w:val="22"/>
              </w:rPr>
              <w:t>.</w:t>
            </w:r>
          </w:p>
        </w:tc>
        <w:tc>
          <w:tcPr>
            <w:tcW w:w="850"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rPr>
          <w:trHeight w:val="70"/>
        </w:trPr>
        <w:tc>
          <w:tcPr>
            <w:tcW w:w="1078" w:type="dxa"/>
            <w:shd w:val="clear" w:color="auto" w:fill="auto"/>
          </w:tcPr>
          <w:p w:rsidR="00791F65" w:rsidRPr="000A525E" w:rsidRDefault="00791F65" w:rsidP="001B2ADC">
            <w:pPr>
              <w:jc w:val="center"/>
              <w:rPr>
                <w:sz w:val="15"/>
                <w:szCs w:val="15"/>
              </w:rPr>
            </w:pPr>
            <w:r w:rsidRPr="000A525E">
              <w:rPr>
                <w:sz w:val="15"/>
                <w:szCs w:val="15"/>
              </w:rPr>
              <w:t>1</w:t>
            </w:r>
          </w:p>
        </w:tc>
        <w:tc>
          <w:tcPr>
            <w:tcW w:w="2294" w:type="dxa"/>
            <w:shd w:val="clear" w:color="auto" w:fill="auto"/>
          </w:tcPr>
          <w:p w:rsidR="00791F65" w:rsidRPr="000A525E" w:rsidRDefault="00791F65" w:rsidP="001B2ADC">
            <w:pPr>
              <w:jc w:val="center"/>
              <w:rPr>
                <w:sz w:val="15"/>
                <w:szCs w:val="15"/>
              </w:rPr>
            </w:pPr>
            <w:r w:rsidRPr="000A525E">
              <w:rPr>
                <w:sz w:val="15"/>
                <w:szCs w:val="15"/>
              </w:rPr>
              <w:t>2</w:t>
            </w:r>
          </w:p>
        </w:tc>
        <w:tc>
          <w:tcPr>
            <w:tcW w:w="1945" w:type="dxa"/>
            <w:shd w:val="clear" w:color="auto" w:fill="auto"/>
          </w:tcPr>
          <w:p w:rsidR="00791F65" w:rsidRPr="000A525E" w:rsidRDefault="00791F65" w:rsidP="001B2ADC">
            <w:pPr>
              <w:jc w:val="center"/>
              <w:rPr>
                <w:sz w:val="15"/>
                <w:szCs w:val="15"/>
              </w:rPr>
            </w:pPr>
            <w:r w:rsidRPr="000A525E">
              <w:rPr>
                <w:sz w:val="15"/>
                <w:szCs w:val="15"/>
              </w:rPr>
              <w:t>3</w:t>
            </w:r>
          </w:p>
        </w:tc>
        <w:tc>
          <w:tcPr>
            <w:tcW w:w="1418" w:type="dxa"/>
            <w:shd w:val="clear" w:color="auto" w:fill="auto"/>
          </w:tcPr>
          <w:p w:rsidR="00791F65" w:rsidRPr="000A525E" w:rsidRDefault="00791F65" w:rsidP="001B2ADC">
            <w:pPr>
              <w:jc w:val="center"/>
              <w:rPr>
                <w:sz w:val="15"/>
                <w:szCs w:val="15"/>
              </w:rPr>
            </w:pPr>
            <w:r w:rsidRPr="000A525E">
              <w:rPr>
                <w:sz w:val="15"/>
                <w:szCs w:val="15"/>
              </w:rPr>
              <w:t>4</w:t>
            </w:r>
          </w:p>
        </w:tc>
        <w:tc>
          <w:tcPr>
            <w:tcW w:w="850" w:type="dxa"/>
            <w:shd w:val="clear" w:color="auto" w:fill="auto"/>
          </w:tcPr>
          <w:p w:rsidR="00791F65" w:rsidRPr="000A525E" w:rsidRDefault="00791F65" w:rsidP="001B2ADC">
            <w:pPr>
              <w:jc w:val="center"/>
              <w:rPr>
                <w:sz w:val="15"/>
                <w:szCs w:val="15"/>
              </w:rPr>
            </w:pPr>
            <w:r w:rsidRPr="000A525E">
              <w:rPr>
                <w:sz w:val="15"/>
                <w:szCs w:val="15"/>
              </w:rPr>
              <w:t>5</w:t>
            </w:r>
          </w:p>
        </w:tc>
      </w:tr>
      <w:tr w:rsidR="000A525E" w:rsidRPr="000A525E" w:rsidTr="000A525E">
        <w:trPr>
          <w:trHeight w:val="274"/>
        </w:trPr>
        <w:tc>
          <w:tcPr>
            <w:tcW w:w="1078" w:type="dxa"/>
            <w:shd w:val="clear" w:color="auto" w:fill="auto"/>
          </w:tcPr>
          <w:p w:rsidR="00791F65" w:rsidRPr="000A525E" w:rsidRDefault="00791F65" w:rsidP="0085249E">
            <w:pPr>
              <w:jc w:val="both"/>
            </w:pPr>
            <w:r w:rsidRPr="000A525E">
              <w:rPr>
                <w:sz w:val="22"/>
                <w:szCs w:val="22"/>
              </w:rPr>
              <w:t>1.</w:t>
            </w:r>
          </w:p>
        </w:tc>
        <w:tc>
          <w:tcPr>
            <w:tcW w:w="2294" w:type="dxa"/>
            <w:shd w:val="clear" w:color="auto" w:fill="auto"/>
          </w:tcPr>
          <w:p w:rsidR="00791F65" w:rsidRPr="000A525E" w:rsidRDefault="00791F65" w:rsidP="0085249E">
            <w:pPr>
              <w:jc w:val="both"/>
            </w:pPr>
            <w:r w:rsidRPr="000A525E">
              <w:rPr>
                <w:sz w:val="22"/>
                <w:szCs w:val="22"/>
              </w:rPr>
              <w:t>Usluge trećim osobama</w:t>
            </w:r>
          </w:p>
        </w:tc>
        <w:tc>
          <w:tcPr>
            <w:tcW w:w="1945" w:type="dxa"/>
            <w:shd w:val="clear" w:color="auto" w:fill="auto"/>
          </w:tcPr>
          <w:p w:rsidR="00791F65" w:rsidRPr="000A525E" w:rsidRDefault="00B329B6" w:rsidP="0085249E">
            <w:pPr>
              <w:jc w:val="both"/>
            </w:pPr>
            <w:r w:rsidRPr="000A525E">
              <w:t>520.000</w:t>
            </w:r>
            <w:r w:rsidR="00791F65" w:rsidRPr="000A525E">
              <w:t>,00</w:t>
            </w:r>
          </w:p>
        </w:tc>
        <w:tc>
          <w:tcPr>
            <w:tcW w:w="1418" w:type="dxa"/>
            <w:shd w:val="clear" w:color="auto" w:fill="auto"/>
          </w:tcPr>
          <w:p w:rsidR="00791F65" w:rsidRPr="000A525E" w:rsidRDefault="00B329B6" w:rsidP="0085249E">
            <w:pPr>
              <w:jc w:val="both"/>
            </w:pPr>
            <w:r w:rsidRPr="000A525E">
              <w:t>520.</w:t>
            </w:r>
            <w:r w:rsidR="00791F65" w:rsidRPr="000A525E">
              <w:t>000,00</w:t>
            </w:r>
          </w:p>
        </w:tc>
        <w:tc>
          <w:tcPr>
            <w:tcW w:w="850" w:type="dxa"/>
            <w:shd w:val="clear" w:color="auto" w:fill="auto"/>
          </w:tcPr>
          <w:p w:rsidR="00791F65" w:rsidRPr="000A525E" w:rsidRDefault="00791F65" w:rsidP="0085249E">
            <w:pPr>
              <w:jc w:val="both"/>
            </w:pPr>
            <w:r w:rsidRPr="000A525E">
              <w:t>100</w:t>
            </w:r>
          </w:p>
        </w:tc>
      </w:tr>
    </w:tbl>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t xml:space="preserve"> </w:t>
      </w:r>
    </w:p>
    <w:p w:rsidR="007175DF" w:rsidRPr="000A525E" w:rsidRDefault="007175DF" w:rsidP="0085249E">
      <w:pPr>
        <w:jc w:val="both"/>
        <w:rPr>
          <w:b/>
          <w:bCs/>
          <w:sz w:val="22"/>
          <w:szCs w:val="22"/>
        </w:rPr>
      </w:pPr>
    </w:p>
    <w:p w:rsidR="007175DF" w:rsidRPr="000A525E" w:rsidRDefault="007175DF" w:rsidP="0085249E">
      <w:pPr>
        <w:jc w:val="both"/>
        <w:rPr>
          <w:b/>
          <w:bCs/>
          <w:sz w:val="22"/>
          <w:szCs w:val="22"/>
        </w:rPr>
      </w:pPr>
    </w:p>
    <w:p w:rsidR="007175DF" w:rsidRPr="000A525E" w:rsidRDefault="007175DF" w:rsidP="0085249E">
      <w:pPr>
        <w:jc w:val="both"/>
        <w:rPr>
          <w:b/>
          <w:bCs/>
          <w:sz w:val="22"/>
          <w:szCs w:val="22"/>
        </w:rPr>
      </w:pPr>
    </w:p>
    <w:p w:rsidR="007175DF" w:rsidRPr="000A525E" w:rsidRDefault="007175DF" w:rsidP="0085249E">
      <w:pPr>
        <w:jc w:val="both"/>
        <w:rPr>
          <w:b/>
          <w:bCs/>
          <w:sz w:val="22"/>
          <w:szCs w:val="22"/>
        </w:rPr>
      </w:pPr>
    </w:p>
    <w:p w:rsidR="007175DF" w:rsidRPr="000A525E" w:rsidRDefault="007175DF" w:rsidP="0085249E">
      <w:pPr>
        <w:jc w:val="both"/>
        <w:rPr>
          <w:b/>
          <w:bCs/>
          <w:sz w:val="22"/>
          <w:szCs w:val="22"/>
        </w:rPr>
      </w:pPr>
    </w:p>
    <w:p w:rsidR="007175DF" w:rsidRPr="000A525E" w:rsidRDefault="007175DF" w:rsidP="0085249E">
      <w:pPr>
        <w:jc w:val="both"/>
        <w:rPr>
          <w:b/>
          <w:bCs/>
          <w:sz w:val="22"/>
          <w:szCs w:val="22"/>
        </w:rPr>
      </w:pPr>
    </w:p>
    <w:p w:rsidR="007175DF" w:rsidRPr="000A525E" w:rsidRDefault="007175DF" w:rsidP="0085249E">
      <w:pPr>
        <w:jc w:val="both"/>
        <w:rPr>
          <w:b/>
          <w:bCs/>
          <w:sz w:val="22"/>
          <w:szCs w:val="22"/>
        </w:rPr>
      </w:pPr>
    </w:p>
    <w:p w:rsidR="007175DF" w:rsidRPr="000A525E" w:rsidRDefault="007175DF"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lastRenderedPageBreak/>
        <w:t xml:space="preserve"> FIKSNI DIO OSNOVNE CIJENE</w:t>
      </w:r>
      <w:r w:rsidR="0037489D">
        <w:rPr>
          <w:b/>
          <w:bCs/>
          <w:sz w:val="22"/>
          <w:szCs w:val="22"/>
        </w:rPr>
        <w:t>- vodoopskrba</w:t>
      </w:r>
    </w:p>
    <w:p w:rsidR="00791F65" w:rsidRPr="000A525E" w:rsidRDefault="00791F65" w:rsidP="0085249E">
      <w:pPr>
        <w:jc w:val="both"/>
        <w:rPr>
          <w:b/>
          <w:bCs/>
          <w:sz w:val="22"/>
          <w:szCs w:val="22"/>
        </w:rPr>
      </w:pPr>
    </w:p>
    <w:p w:rsidR="00791F65" w:rsidRPr="000A525E" w:rsidRDefault="00791F65" w:rsidP="0085249E">
      <w:pPr>
        <w:jc w:val="both"/>
        <w:rPr>
          <w:sz w:val="22"/>
          <w:szCs w:val="22"/>
        </w:rPr>
      </w:pPr>
      <w:r w:rsidRPr="000A525E">
        <w:rPr>
          <w:sz w:val="22"/>
          <w:szCs w:val="22"/>
        </w:rPr>
        <w:t>Fiksni dio osnovne cijene vodnih usluga uveden je 01.06.2008. godine a usklađen je sa Uredbom o najnižoj osnovnoj cijeni vodnih usluga i troškovima koje cijena vodnih usluga pokriva koju je donijela Vlada Republike Hrvatske 16. rujna 2010. godine kao i sa Odlukom o cijeni vodnih usluga potpisanom 01.05.2011. od strane direktora Vodovoda i kanalizacije d.o.o. Karlovac.</w:t>
      </w:r>
    </w:p>
    <w:p w:rsidR="00791F65" w:rsidRPr="000A525E" w:rsidRDefault="00C67C58" w:rsidP="0085249E">
      <w:pPr>
        <w:jc w:val="both"/>
        <w:rPr>
          <w:sz w:val="22"/>
          <w:szCs w:val="22"/>
        </w:rPr>
      </w:pPr>
      <w:r>
        <w:rPr>
          <w:sz w:val="22"/>
          <w:szCs w:val="22"/>
        </w:rPr>
        <w:t>Fiksni dio cijene</w:t>
      </w:r>
      <w:r w:rsidR="00730791">
        <w:rPr>
          <w:sz w:val="22"/>
          <w:szCs w:val="22"/>
        </w:rPr>
        <w:t xml:space="preserve"> je za pravne / fizičke osobe 15,40 kn ( plus </w:t>
      </w:r>
      <w:proofErr w:type="spellStart"/>
      <w:r w:rsidR="00730791">
        <w:rPr>
          <w:sz w:val="22"/>
          <w:szCs w:val="22"/>
        </w:rPr>
        <w:t>pdv</w:t>
      </w:r>
      <w:proofErr w:type="spellEnd"/>
      <w:r w:rsidR="00730791">
        <w:rPr>
          <w:sz w:val="22"/>
          <w:szCs w:val="22"/>
        </w:rPr>
        <w:t xml:space="preserve"> 2,00 kn)</w:t>
      </w:r>
      <w:r>
        <w:rPr>
          <w:sz w:val="22"/>
          <w:szCs w:val="22"/>
        </w:rPr>
        <w:t>.</w:t>
      </w:r>
      <w:r w:rsidR="00A155D1">
        <w:rPr>
          <w:sz w:val="22"/>
          <w:szCs w:val="22"/>
        </w:rPr>
        <w:t xml:space="preserve"> </w:t>
      </w:r>
    </w:p>
    <w:p w:rsidR="00791F65" w:rsidRPr="000A525E" w:rsidRDefault="00791F65" w:rsidP="0085249E">
      <w:pPr>
        <w:jc w:val="both"/>
      </w:pPr>
    </w:p>
    <w:p w:rsidR="007175DF" w:rsidRPr="000A525E" w:rsidRDefault="007175DF" w:rsidP="0085249E">
      <w:pPr>
        <w:jc w:val="both"/>
      </w:pPr>
    </w:p>
    <w:p w:rsidR="00791F65" w:rsidRPr="000A525E" w:rsidRDefault="00791F65" w:rsidP="0085249E">
      <w:pPr>
        <w:jc w:val="both"/>
        <w:rPr>
          <w:b/>
          <w:bCs/>
          <w:sz w:val="16"/>
          <w:szCs w:val="16"/>
        </w:rPr>
      </w:pPr>
      <w:r w:rsidRPr="000A525E">
        <w:rPr>
          <w:b/>
          <w:bCs/>
          <w:sz w:val="16"/>
          <w:szCs w:val="16"/>
        </w:rPr>
        <w:t xml:space="preserve">  Tablica broj 4.  Financijski plan prihoda od fiksnog dijela osnovne cijene</w:t>
      </w:r>
      <w:r w:rsidR="00F42692" w:rsidRPr="000A525E">
        <w:rPr>
          <w:b/>
          <w:bCs/>
          <w:sz w:val="16"/>
          <w:szCs w:val="16"/>
        </w:rPr>
        <w:t xml:space="preserve">                                 </w:t>
      </w:r>
      <w:r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471"/>
        <w:gridCol w:w="1938"/>
        <w:gridCol w:w="1710"/>
        <w:gridCol w:w="850"/>
      </w:tblGrid>
      <w:tr w:rsidR="000A525E" w:rsidRPr="000A525E" w:rsidTr="000A525E">
        <w:trPr>
          <w:trHeight w:val="456"/>
        </w:trPr>
        <w:tc>
          <w:tcPr>
            <w:tcW w:w="0" w:type="auto"/>
            <w:shd w:val="clear" w:color="auto" w:fill="auto"/>
          </w:tcPr>
          <w:p w:rsidR="00791F65" w:rsidRPr="000A525E" w:rsidRDefault="00791F65" w:rsidP="0085249E">
            <w:pPr>
              <w:jc w:val="both"/>
            </w:pPr>
            <w:r w:rsidRPr="000A525E">
              <w:rPr>
                <w:sz w:val="22"/>
                <w:szCs w:val="22"/>
              </w:rPr>
              <w:t>redni broj</w:t>
            </w:r>
          </w:p>
        </w:tc>
        <w:tc>
          <w:tcPr>
            <w:tcW w:w="0" w:type="auto"/>
            <w:shd w:val="clear" w:color="auto" w:fill="auto"/>
          </w:tcPr>
          <w:p w:rsidR="00791F65" w:rsidRPr="000A525E" w:rsidRDefault="00791F65" w:rsidP="0085249E">
            <w:pPr>
              <w:jc w:val="both"/>
            </w:pPr>
            <w:r w:rsidRPr="000A525E">
              <w:rPr>
                <w:sz w:val="22"/>
                <w:szCs w:val="22"/>
              </w:rPr>
              <w:t>opis</w:t>
            </w:r>
          </w:p>
        </w:tc>
        <w:tc>
          <w:tcPr>
            <w:tcW w:w="1938" w:type="dxa"/>
            <w:shd w:val="clear" w:color="auto" w:fill="auto"/>
          </w:tcPr>
          <w:p w:rsidR="00791F65" w:rsidRPr="000A525E" w:rsidRDefault="00791F65" w:rsidP="0085249E">
            <w:pPr>
              <w:jc w:val="both"/>
            </w:pPr>
            <w:r w:rsidRPr="000A525E">
              <w:rPr>
                <w:sz w:val="22"/>
                <w:szCs w:val="22"/>
              </w:rPr>
              <w:t xml:space="preserve">procjena za </w:t>
            </w:r>
            <w:r w:rsidR="002644AA" w:rsidRPr="000A525E">
              <w:rPr>
                <w:sz w:val="22"/>
                <w:szCs w:val="22"/>
              </w:rPr>
              <w:t>2017</w:t>
            </w:r>
            <w:r w:rsidRPr="000A525E">
              <w:rPr>
                <w:sz w:val="22"/>
                <w:szCs w:val="22"/>
              </w:rPr>
              <w:t>.</w:t>
            </w:r>
          </w:p>
          <w:p w:rsidR="00791F65" w:rsidRPr="000A525E" w:rsidRDefault="00791F65" w:rsidP="0085249E">
            <w:pPr>
              <w:jc w:val="both"/>
            </w:pPr>
          </w:p>
        </w:tc>
        <w:tc>
          <w:tcPr>
            <w:tcW w:w="1710" w:type="dxa"/>
            <w:shd w:val="clear" w:color="auto" w:fill="auto"/>
          </w:tcPr>
          <w:p w:rsidR="00791F65" w:rsidRPr="000A525E" w:rsidRDefault="002644AA" w:rsidP="0085249E">
            <w:pPr>
              <w:jc w:val="both"/>
            </w:pPr>
            <w:r w:rsidRPr="000A525E">
              <w:rPr>
                <w:sz w:val="22"/>
                <w:szCs w:val="22"/>
              </w:rPr>
              <w:t>plan za 2018</w:t>
            </w:r>
            <w:r w:rsidR="00791F65" w:rsidRPr="000A525E">
              <w:rPr>
                <w:sz w:val="22"/>
                <w:szCs w:val="22"/>
              </w:rPr>
              <w:t>.</w:t>
            </w:r>
          </w:p>
        </w:tc>
        <w:tc>
          <w:tcPr>
            <w:tcW w:w="850"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rPr>
          <w:trHeight w:val="70"/>
        </w:trPr>
        <w:tc>
          <w:tcPr>
            <w:tcW w:w="0" w:type="auto"/>
            <w:shd w:val="clear" w:color="auto" w:fill="auto"/>
          </w:tcPr>
          <w:p w:rsidR="00791F65" w:rsidRPr="000A525E" w:rsidRDefault="00791F65" w:rsidP="004E075D">
            <w:pPr>
              <w:jc w:val="center"/>
              <w:rPr>
                <w:sz w:val="15"/>
                <w:szCs w:val="15"/>
              </w:rPr>
            </w:pPr>
            <w:r w:rsidRPr="000A525E">
              <w:rPr>
                <w:sz w:val="15"/>
                <w:szCs w:val="15"/>
              </w:rPr>
              <w:t>1</w:t>
            </w:r>
          </w:p>
        </w:tc>
        <w:tc>
          <w:tcPr>
            <w:tcW w:w="0" w:type="auto"/>
            <w:shd w:val="clear" w:color="auto" w:fill="auto"/>
          </w:tcPr>
          <w:p w:rsidR="00791F65" w:rsidRPr="000A525E" w:rsidRDefault="00791F65" w:rsidP="004E075D">
            <w:pPr>
              <w:jc w:val="center"/>
              <w:rPr>
                <w:sz w:val="15"/>
                <w:szCs w:val="15"/>
              </w:rPr>
            </w:pPr>
            <w:r w:rsidRPr="000A525E">
              <w:rPr>
                <w:sz w:val="15"/>
                <w:szCs w:val="15"/>
              </w:rPr>
              <w:t>2</w:t>
            </w:r>
          </w:p>
        </w:tc>
        <w:tc>
          <w:tcPr>
            <w:tcW w:w="1938" w:type="dxa"/>
            <w:shd w:val="clear" w:color="auto" w:fill="auto"/>
          </w:tcPr>
          <w:p w:rsidR="00791F65" w:rsidRPr="000A525E" w:rsidRDefault="00791F65" w:rsidP="004E075D">
            <w:pPr>
              <w:jc w:val="center"/>
              <w:rPr>
                <w:sz w:val="15"/>
                <w:szCs w:val="15"/>
              </w:rPr>
            </w:pPr>
            <w:r w:rsidRPr="000A525E">
              <w:rPr>
                <w:sz w:val="15"/>
                <w:szCs w:val="15"/>
              </w:rPr>
              <w:t>3</w:t>
            </w:r>
          </w:p>
        </w:tc>
        <w:tc>
          <w:tcPr>
            <w:tcW w:w="1710" w:type="dxa"/>
            <w:shd w:val="clear" w:color="auto" w:fill="auto"/>
          </w:tcPr>
          <w:p w:rsidR="00791F65" w:rsidRPr="000A525E" w:rsidRDefault="00791F65" w:rsidP="004E075D">
            <w:pPr>
              <w:jc w:val="center"/>
              <w:rPr>
                <w:sz w:val="15"/>
                <w:szCs w:val="15"/>
              </w:rPr>
            </w:pPr>
            <w:r w:rsidRPr="000A525E">
              <w:rPr>
                <w:sz w:val="15"/>
                <w:szCs w:val="15"/>
              </w:rPr>
              <w:t>4</w:t>
            </w:r>
          </w:p>
        </w:tc>
        <w:tc>
          <w:tcPr>
            <w:tcW w:w="850" w:type="dxa"/>
            <w:shd w:val="clear" w:color="auto" w:fill="auto"/>
          </w:tcPr>
          <w:p w:rsidR="00791F65" w:rsidRPr="000A525E" w:rsidRDefault="00791F65" w:rsidP="004E075D">
            <w:pPr>
              <w:jc w:val="center"/>
              <w:rPr>
                <w:sz w:val="15"/>
                <w:szCs w:val="15"/>
              </w:rPr>
            </w:pPr>
            <w:r w:rsidRPr="000A525E">
              <w:rPr>
                <w:sz w:val="15"/>
                <w:szCs w:val="15"/>
              </w:rPr>
              <w:t>5</w:t>
            </w:r>
          </w:p>
        </w:tc>
      </w:tr>
      <w:tr w:rsidR="000A525E" w:rsidRPr="000A525E" w:rsidTr="000A525E">
        <w:trPr>
          <w:trHeight w:val="229"/>
        </w:trPr>
        <w:tc>
          <w:tcPr>
            <w:tcW w:w="0" w:type="auto"/>
            <w:shd w:val="clear" w:color="auto" w:fill="auto"/>
          </w:tcPr>
          <w:p w:rsidR="00791F65" w:rsidRPr="000A525E" w:rsidRDefault="00791F65" w:rsidP="0085249E">
            <w:pPr>
              <w:jc w:val="both"/>
            </w:pPr>
            <w:r w:rsidRPr="000A525E">
              <w:rPr>
                <w:sz w:val="22"/>
                <w:szCs w:val="22"/>
              </w:rPr>
              <w:t>1.</w:t>
            </w:r>
          </w:p>
        </w:tc>
        <w:tc>
          <w:tcPr>
            <w:tcW w:w="0" w:type="auto"/>
            <w:shd w:val="clear" w:color="auto" w:fill="auto"/>
          </w:tcPr>
          <w:p w:rsidR="00791F65" w:rsidRPr="000A525E" w:rsidRDefault="00791F65" w:rsidP="0085249E">
            <w:pPr>
              <w:jc w:val="both"/>
            </w:pPr>
            <w:r w:rsidRPr="000A525E">
              <w:rPr>
                <w:sz w:val="22"/>
                <w:szCs w:val="22"/>
              </w:rPr>
              <w:t>Fiksni dio osnovne cijene</w:t>
            </w:r>
          </w:p>
        </w:tc>
        <w:tc>
          <w:tcPr>
            <w:tcW w:w="1938" w:type="dxa"/>
            <w:shd w:val="clear" w:color="auto" w:fill="auto"/>
          </w:tcPr>
          <w:p w:rsidR="00791F65" w:rsidRPr="000A525E" w:rsidRDefault="00791F65" w:rsidP="001B2ADC">
            <w:pPr>
              <w:jc w:val="right"/>
            </w:pPr>
            <w:r w:rsidRPr="000A525E">
              <w:rPr>
                <w:sz w:val="22"/>
                <w:szCs w:val="22"/>
              </w:rPr>
              <w:t>5.</w:t>
            </w:r>
            <w:r w:rsidR="00411F37" w:rsidRPr="000A525E">
              <w:rPr>
                <w:sz w:val="22"/>
                <w:szCs w:val="22"/>
              </w:rPr>
              <w:t>520</w:t>
            </w:r>
            <w:r w:rsidRPr="000A525E">
              <w:rPr>
                <w:sz w:val="22"/>
                <w:szCs w:val="22"/>
              </w:rPr>
              <w:t>.000,00</w:t>
            </w:r>
          </w:p>
        </w:tc>
        <w:tc>
          <w:tcPr>
            <w:tcW w:w="1710" w:type="dxa"/>
            <w:shd w:val="clear" w:color="auto" w:fill="auto"/>
          </w:tcPr>
          <w:p w:rsidR="00791F65" w:rsidRPr="000A525E" w:rsidRDefault="00791F65" w:rsidP="001B2ADC">
            <w:pPr>
              <w:jc w:val="right"/>
            </w:pPr>
            <w:r w:rsidRPr="000A525E">
              <w:rPr>
                <w:sz w:val="22"/>
                <w:szCs w:val="22"/>
              </w:rPr>
              <w:t>5.</w:t>
            </w:r>
            <w:r w:rsidR="001231C5" w:rsidRPr="000A525E">
              <w:rPr>
                <w:sz w:val="22"/>
                <w:szCs w:val="22"/>
              </w:rPr>
              <w:t>52</w:t>
            </w:r>
            <w:r w:rsidR="00411F37" w:rsidRPr="000A525E">
              <w:rPr>
                <w:sz w:val="22"/>
                <w:szCs w:val="22"/>
              </w:rPr>
              <w:t>0.</w:t>
            </w:r>
            <w:r w:rsidRPr="000A525E">
              <w:rPr>
                <w:sz w:val="22"/>
                <w:szCs w:val="22"/>
              </w:rPr>
              <w:t>000,00</w:t>
            </w:r>
          </w:p>
        </w:tc>
        <w:tc>
          <w:tcPr>
            <w:tcW w:w="850" w:type="dxa"/>
            <w:shd w:val="clear" w:color="auto" w:fill="auto"/>
          </w:tcPr>
          <w:p w:rsidR="00791F65" w:rsidRPr="000A525E" w:rsidRDefault="00791F65" w:rsidP="0085249E">
            <w:pPr>
              <w:jc w:val="both"/>
            </w:pPr>
            <w:r w:rsidRPr="000A525E">
              <w:t>100</w:t>
            </w:r>
          </w:p>
        </w:tc>
      </w:tr>
    </w:tbl>
    <w:p w:rsidR="00791F65" w:rsidRPr="000A525E" w:rsidRDefault="00791F65" w:rsidP="0085249E">
      <w:pPr>
        <w:jc w:val="both"/>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t xml:space="preserve"> REKAPITULACIJA PLANA POSLOVNIH PRIHODA PJ VODOVOD</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16"/>
          <w:szCs w:val="16"/>
        </w:rPr>
      </w:pPr>
      <w:r w:rsidRPr="000A525E">
        <w:rPr>
          <w:b/>
          <w:bCs/>
          <w:sz w:val="16"/>
          <w:szCs w:val="16"/>
        </w:rPr>
        <w:t>Tablica broj 5.  Rekapitulacija financijskog</w:t>
      </w:r>
      <w:r w:rsidR="002644AA" w:rsidRPr="000A525E">
        <w:rPr>
          <w:b/>
          <w:bCs/>
          <w:sz w:val="16"/>
          <w:szCs w:val="16"/>
        </w:rPr>
        <w:t xml:space="preserve"> plana PJ Vodovod 2018</w:t>
      </w:r>
      <w:r w:rsidRPr="000A525E">
        <w:rPr>
          <w:b/>
          <w:bCs/>
          <w:sz w:val="16"/>
          <w:szCs w:val="16"/>
        </w:rPr>
        <w:t>.</w:t>
      </w:r>
      <w:r w:rsidR="00F42692" w:rsidRPr="000A525E">
        <w:rPr>
          <w:b/>
          <w:bCs/>
          <w:sz w:val="16"/>
          <w:szCs w:val="16"/>
        </w:rPr>
        <w:tab/>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471"/>
        <w:gridCol w:w="1910"/>
        <w:gridCol w:w="1701"/>
        <w:gridCol w:w="851"/>
      </w:tblGrid>
      <w:tr w:rsidR="000A525E" w:rsidRPr="000A525E" w:rsidTr="000A525E">
        <w:trPr>
          <w:trHeight w:val="435"/>
        </w:trPr>
        <w:tc>
          <w:tcPr>
            <w:tcW w:w="0" w:type="auto"/>
            <w:shd w:val="clear" w:color="auto" w:fill="auto"/>
          </w:tcPr>
          <w:p w:rsidR="00791F65" w:rsidRPr="000A525E" w:rsidRDefault="00791F65" w:rsidP="0085249E">
            <w:pPr>
              <w:jc w:val="both"/>
            </w:pPr>
            <w:r w:rsidRPr="000A525E">
              <w:rPr>
                <w:sz w:val="22"/>
                <w:szCs w:val="22"/>
              </w:rPr>
              <w:t>redni broj</w:t>
            </w:r>
          </w:p>
        </w:tc>
        <w:tc>
          <w:tcPr>
            <w:tcW w:w="0" w:type="auto"/>
            <w:shd w:val="clear" w:color="auto" w:fill="auto"/>
          </w:tcPr>
          <w:p w:rsidR="00791F65" w:rsidRPr="000A525E" w:rsidRDefault="00791F65" w:rsidP="0085249E">
            <w:pPr>
              <w:jc w:val="both"/>
            </w:pPr>
            <w:r w:rsidRPr="000A525E">
              <w:rPr>
                <w:sz w:val="22"/>
                <w:szCs w:val="22"/>
              </w:rPr>
              <w:t>opis</w:t>
            </w:r>
          </w:p>
        </w:tc>
        <w:tc>
          <w:tcPr>
            <w:tcW w:w="1910" w:type="dxa"/>
            <w:shd w:val="clear" w:color="auto" w:fill="auto"/>
          </w:tcPr>
          <w:p w:rsidR="00791F65" w:rsidRPr="000A525E" w:rsidRDefault="00791F65" w:rsidP="0085249E">
            <w:pPr>
              <w:jc w:val="both"/>
            </w:pPr>
            <w:r w:rsidRPr="000A525E">
              <w:rPr>
                <w:sz w:val="22"/>
                <w:szCs w:val="22"/>
              </w:rPr>
              <w:t xml:space="preserve">procjena za </w:t>
            </w:r>
            <w:r w:rsidR="002644AA" w:rsidRPr="000A525E">
              <w:rPr>
                <w:sz w:val="22"/>
                <w:szCs w:val="22"/>
              </w:rPr>
              <w:t>2017</w:t>
            </w:r>
            <w:r w:rsidRPr="000A525E">
              <w:rPr>
                <w:sz w:val="22"/>
                <w:szCs w:val="22"/>
              </w:rPr>
              <w:t>.</w:t>
            </w:r>
          </w:p>
          <w:p w:rsidR="00791F65" w:rsidRPr="000A525E" w:rsidRDefault="00791F65" w:rsidP="0085249E">
            <w:pPr>
              <w:jc w:val="both"/>
            </w:pPr>
          </w:p>
        </w:tc>
        <w:tc>
          <w:tcPr>
            <w:tcW w:w="1701" w:type="dxa"/>
            <w:shd w:val="clear" w:color="auto" w:fill="auto"/>
          </w:tcPr>
          <w:p w:rsidR="00791F65" w:rsidRPr="000A525E" w:rsidRDefault="002644AA" w:rsidP="0085249E">
            <w:pPr>
              <w:jc w:val="both"/>
            </w:pPr>
            <w:r w:rsidRPr="000A525E">
              <w:rPr>
                <w:sz w:val="22"/>
                <w:szCs w:val="22"/>
              </w:rPr>
              <w:t>plan za 2018</w:t>
            </w:r>
            <w:r w:rsidR="00791F65" w:rsidRPr="000A525E">
              <w:rPr>
                <w:sz w:val="22"/>
                <w:szCs w:val="22"/>
              </w:rPr>
              <w:t>.</w:t>
            </w:r>
          </w:p>
        </w:tc>
        <w:tc>
          <w:tcPr>
            <w:tcW w:w="851"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rPr>
          <w:trHeight w:val="149"/>
        </w:trPr>
        <w:tc>
          <w:tcPr>
            <w:tcW w:w="0" w:type="auto"/>
            <w:shd w:val="clear" w:color="auto" w:fill="auto"/>
          </w:tcPr>
          <w:p w:rsidR="00791F65" w:rsidRPr="000A525E" w:rsidRDefault="00791F65" w:rsidP="009215B7">
            <w:pPr>
              <w:jc w:val="center"/>
              <w:rPr>
                <w:sz w:val="15"/>
                <w:szCs w:val="15"/>
              </w:rPr>
            </w:pPr>
            <w:r w:rsidRPr="000A525E">
              <w:rPr>
                <w:sz w:val="15"/>
                <w:szCs w:val="15"/>
              </w:rPr>
              <w:t>1</w:t>
            </w:r>
          </w:p>
        </w:tc>
        <w:tc>
          <w:tcPr>
            <w:tcW w:w="0" w:type="auto"/>
            <w:shd w:val="clear" w:color="auto" w:fill="auto"/>
          </w:tcPr>
          <w:p w:rsidR="00791F65" w:rsidRPr="000A525E" w:rsidRDefault="00791F65" w:rsidP="009215B7">
            <w:pPr>
              <w:jc w:val="center"/>
              <w:rPr>
                <w:sz w:val="15"/>
                <w:szCs w:val="15"/>
              </w:rPr>
            </w:pPr>
            <w:r w:rsidRPr="000A525E">
              <w:rPr>
                <w:sz w:val="15"/>
                <w:szCs w:val="15"/>
              </w:rPr>
              <w:t>2</w:t>
            </w:r>
          </w:p>
        </w:tc>
        <w:tc>
          <w:tcPr>
            <w:tcW w:w="1910" w:type="dxa"/>
            <w:shd w:val="clear" w:color="auto" w:fill="auto"/>
          </w:tcPr>
          <w:p w:rsidR="00791F65" w:rsidRPr="000A525E" w:rsidRDefault="00791F65" w:rsidP="009215B7">
            <w:pPr>
              <w:jc w:val="center"/>
              <w:rPr>
                <w:sz w:val="15"/>
                <w:szCs w:val="15"/>
              </w:rPr>
            </w:pPr>
            <w:r w:rsidRPr="000A525E">
              <w:rPr>
                <w:sz w:val="15"/>
                <w:szCs w:val="15"/>
              </w:rPr>
              <w:t>3</w:t>
            </w:r>
          </w:p>
        </w:tc>
        <w:tc>
          <w:tcPr>
            <w:tcW w:w="1701" w:type="dxa"/>
            <w:shd w:val="clear" w:color="auto" w:fill="auto"/>
          </w:tcPr>
          <w:p w:rsidR="00791F65" w:rsidRPr="000A525E" w:rsidRDefault="00791F65" w:rsidP="009215B7">
            <w:pPr>
              <w:jc w:val="center"/>
              <w:rPr>
                <w:sz w:val="15"/>
                <w:szCs w:val="15"/>
              </w:rPr>
            </w:pPr>
            <w:r w:rsidRPr="000A525E">
              <w:rPr>
                <w:sz w:val="15"/>
                <w:szCs w:val="15"/>
              </w:rPr>
              <w:t>4</w:t>
            </w:r>
          </w:p>
        </w:tc>
        <w:tc>
          <w:tcPr>
            <w:tcW w:w="851" w:type="dxa"/>
            <w:shd w:val="clear" w:color="auto" w:fill="auto"/>
          </w:tcPr>
          <w:p w:rsidR="00791F65" w:rsidRPr="000A525E" w:rsidRDefault="00791F65" w:rsidP="009215B7">
            <w:pPr>
              <w:jc w:val="center"/>
              <w:rPr>
                <w:sz w:val="15"/>
                <w:szCs w:val="15"/>
              </w:rPr>
            </w:pPr>
            <w:r w:rsidRPr="000A525E">
              <w:rPr>
                <w:sz w:val="15"/>
                <w:szCs w:val="15"/>
              </w:rPr>
              <w:t>5</w:t>
            </w:r>
          </w:p>
        </w:tc>
      </w:tr>
      <w:tr w:rsidR="000A525E" w:rsidRPr="000A525E" w:rsidTr="000A525E">
        <w:tc>
          <w:tcPr>
            <w:tcW w:w="0" w:type="auto"/>
            <w:shd w:val="clear" w:color="auto" w:fill="auto"/>
          </w:tcPr>
          <w:p w:rsidR="00791F65" w:rsidRPr="000A525E" w:rsidRDefault="00791F65" w:rsidP="0085249E">
            <w:pPr>
              <w:jc w:val="both"/>
            </w:pPr>
            <w:r w:rsidRPr="000A525E">
              <w:rPr>
                <w:sz w:val="22"/>
                <w:szCs w:val="22"/>
              </w:rPr>
              <w:t>1.</w:t>
            </w:r>
          </w:p>
        </w:tc>
        <w:tc>
          <w:tcPr>
            <w:tcW w:w="0" w:type="auto"/>
            <w:shd w:val="clear" w:color="auto" w:fill="auto"/>
          </w:tcPr>
          <w:p w:rsidR="00791F65" w:rsidRPr="000A525E" w:rsidRDefault="00791F65" w:rsidP="0085249E">
            <w:pPr>
              <w:jc w:val="both"/>
            </w:pPr>
            <w:r w:rsidRPr="000A525E">
              <w:rPr>
                <w:sz w:val="22"/>
                <w:szCs w:val="22"/>
              </w:rPr>
              <w:t xml:space="preserve">Prodaja vode </w:t>
            </w:r>
          </w:p>
        </w:tc>
        <w:tc>
          <w:tcPr>
            <w:tcW w:w="1910" w:type="dxa"/>
            <w:shd w:val="clear" w:color="auto" w:fill="auto"/>
          </w:tcPr>
          <w:p w:rsidR="00791F65" w:rsidRPr="000A525E" w:rsidRDefault="004D139A" w:rsidP="00E57B62">
            <w:pPr>
              <w:jc w:val="right"/>
            </w:pPr>
            <w:r w:rsidRPr="000A525E">
              <w:t>20.</w:t>
            </w:r>
            <w:r w:rsidR="006E015E" w:rsidRPr="000A525E">
              <w:t>0</w:t>
            </w:r>
            <w:r w:rsidR="00E57B62">
              <w:t>83.150</w:t>
            </w:r>
            <w:r w:rsidR="00D73E97" w:rsidRPr="000A525E">
              <w:t>,00</w:t>
            </w:r>
          </w:p>
        </w:tc>
        <w:tc>
          <w:tcPr>
            <w:tcW w:w="1701" w:type="dxa"/>
            <w:shd w:val="clear" w:color="auto" w:fill="auto"/>
          </w:tcPr>
          <w:p w:rsidR="00791F65" w:rsidRPr="000A525E" w:rsidRDefault="00791F65" w:rsidP="00E57B62">
            <w:pPr>
              <w:jc w:val="right"/>
            </w:pPr>
            <w:r w:rsidRPr="000A525E">
              <w:t>20.</w:t>
            </w:r>
            <w:r w:rsidR="004D139A" w:rsidRPr="000A525E">
              <w:t>083.150</w:t>
            </w:r>
            <w:r w:rsidRPr="000A525E">
              <w:t>,00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0" w:type="auto"/>
            <w:shd w:val="clear" w:color="auto" w:fill="auto"/>
          </w:tcPr>
          <w:p w:rsidR="00791F65" w:rsidRPr="000A525E" w:rsidRDefault="00791F65" w:rsidP="0085249E">
            <w:pPr>
              <w:jc w:val="both"/>
            </w:pPr>
            <w:r w:rsidRPr="000A525E">
              <w:rPr>
                <w:sz w:val="22"/>
                <w:szCs w:val="22"/>
              </w:rPr>
              <w:t>2.</w:t>
            </w:r>
          </w:p>
        </w:tc>
        <w:tc>
          <w:tcPr>
            <w:tcW w:w="0" w:type="auto"/>
            <w:shd w:val="clear" w:color="auto" w:fill="auto"/>
          </w:tcPr>
          <w:p w:rsidR="00791F65" w:rsidRPr="000A525E" w:rsidRDefault="00791F65" w:rsidP="0085249E">
            <w:pPr>
              <w:jc w:val="both"/>
            </w:pPr>
            <w:r w:rsidRPr="000A525E">
              <w:rPr>
                <w:sz w:val="22"/>
                <w:szCs w:val="22"/>
              </w:rPr>
              <w:t>Usluge trećim osobama</w:t>
            </w:r>
          </w:p>
        </w:tc>
        <w:tc>
          <w:tcPr>
            <w:tcW w:w="1910" w:type="dxa"/>
            <w:shd w:val="clear" w:color="auto" w:fill="auto"/>
          </w:tcPr>
          <w:p w:rsidR="00791F65" w:rsidRPr="000A525E" w:rsidRDefault="00D73E97" w:rsidP="00E57B62">
            <w:pPr>
              <w:jc w:val="right"/>
            </w:pPr>
            <w:r w:rsidRPr="000A525E">
              <w:t>520.</w:t>
            </w:r>
            <w:r w:rsidR="00791F65" w:rsidRPr="000A525E">
              <w:t>000,00</w:t>
            </w:r>
          </w:p>
        </w:tc>
        <w:tc>
          <w:tcPr>
            <w:tcW w:w="1701" w:type="dxa"/>
            <w:shd w:val="clear" w:color="auto" w:fill="auto"/>
          </w:tcPr>
          <w:p w:rsidR="00791F65" w:rsidRPr="000A525E" w:rsidRDefault="00D73E97" w:rsidP="00E57B62">
            <w:pPr>
              <w:jc w:val="right"/>
            </w:pPr>
            <w:r w:rsidRPr="000A525E">
              <w:t>520</w:t>
            </w:r>
            <w:r w:rsidR="00791F65" w:rsidRPr="000A525E">
              <w:t>.000,00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0" w:type="auto"/>
            <w:shd w:val="clear" w:color="auto" w:fill="auto"/>
          </w:tcPr>
          <w:p w:rsidR="00791F65" w:rsidRPr="000A525E" w:rsidRDefault="00791F65" w:rsidP="0085249E">
            <w:pPr>
              <w:jc w:val="both"/>
            </w:pPr>
            <w:r w:rsidRPr="000A525E">
              <w:rPr>
                <w:sz w:val="22"/>
                <w:szCs w:val="22"/>
              </w:rPr>
              <w:t>3.</w:t>
            </w:r>
          </w:p>
        </w:tc>
        <w:tc>
          <w:tcPr>
            <w:tcW w:w="0" w:type="auto"/>
            <w:shd w:val="clear" w:color="auto" w:fill="auto"/>
          </w:tcPr>
          <w:p w:rsidR="00791F65" w:rsidRPr="000A525E" w:rsidRDefault="00791F65" w:rsidP="0085249E">
            <w:pPr>
              <w:jc w:val="both"/>
            </w:pPr>
            <w:r w:rsidRPr="000A525E">
              <w:rPr>
                <w:sz w:val="22"/>
                <w:szCs w:val="22"/>
              </w:rPr>
              <w:t>Fiksni dio osnovne cijene</w:t>
            </w:r>
          </w:p>
        </w:tc>
        <w:tc>
          <w:tcPr>
            <w:tcW w:w="1910" w:type="dxa"/>
            <w:shd w:val="clear" w:color="auto" w:fill="auto"/>
          </w:tcPr>
          <w:p w:rsidR="00791F65" w:rsidRPr="000A525E" w:rsidRDefault="004D139A" w:rsidP="00E57B62">
            <w:pPr>
              <w:jc w:val="right"/>
            </w:pPr>
            <w:r w:rsidRPr="000A525E">
              <w:t>5.520</w:t>
            </w:r>
            <w:r w:rsidR="00791F65" w:rsidRPr="000A525E">
              <w:t>.000,00</w:t>
            </w:r>
          </w:p>
        </w:tc>
        <w:tc>
          <w:tcPr>
            <w:tcW w:w="1701" w:type="dxa"/>
            <w:shd w:val="clear" w:color="auto" w:fill="auto"/>
          </w:tcPr>
          <w:p w:rsidR="00791F65" w:rsidRPr="000A525E" w:rsidRDefault="004D139A" w:rsidP="00E57B62">
            <w:pPr>
              <w:jc w:val="right"/>
            </w:pPr>
            <w:r w:rsidRPr="000A525E">
              <w:t>5.520</w:t>
            </w:r>
            <w:r w:rsidR="00791F65" w:rsidRPr="000A525E">
              <w:t>.000,00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0" w:type="auto"/>
            <w:shd w:val="clear" w:color="auto" w:fill="auto"/>
          </w:tcPr>
          <w:p w:rsidR="00791F65" w:rsidRPr="000A525E" w:rsidRDefault="00791F65" w:rsidP="0085249E">
            <w:pPr>
              <w:jc w:val="both"/>
            </w:pPr>
            <w:r w:rsidRPr="000A525E">
              <w:rPr>
                <w:sz w:val="22"/>
                <w:szCs w:val="22"/>
              </w:rPr>
              <w:t>4.</w:t>
            </w:r>
          </w:p>
        </w:tc>
        <w:tc>
          <w:tcPr>
            <w:tcW w:w="0" w:type="auto"/>
            <w:shd w:val="clear" w:color="auto" w:fill="auto"/>
          </w:tcPr>
          <w:p w:rsidR="00791F65" w:rsidRPr="000A525E" w:rsidRDefault="00791F65" w:rsidP="0085249E">
            <w:pPr>
              <w:jc w:val="both"/>
            </w:pPr>
            <w:r w:rsidRPr="000A525E">
              <w:rPr>
                <w:sz w:val="22"/>
                <w:szCs w:val="22"/>
              </w:rPr>
              <w:t>Ukupno</w:t>
            </w:r>
          </w:p>
        </w:tc>
        <w:tc>
          <w:tcPr>
            <w:tcW w:w="1910" w:type="dxa"/>
            <w:shd w:val="clear" w:color="auto" w:fill="auto"/>
          </w:tcPr>
          <w:p w:rsidR="00791F65" w:rsidRPr="000A525E" w:rsidRDefault="007175DF" w:rsidP="00E57B62">
            <w:pPr>
              <w:jc w:val="right"/>
            </w:pPr>
            <w:r w:rsidRPr="000A525E">
              <w:t>26.</w:t>
            </w:r>
            <w:r w:rsidR="00E57B62">
              <w:t>123</w:t>
            </w:r>
            <w:r w:rsidRPr="000A525E">
              <w:t>.</w:t>
            </w:r>
            <w:r w:rsidR="00E57B62">
              <w:t>15</w:t>
            </w:r>
            <w:r w:rsidRPr="000A525E">
              <w:t>0</w:t>
            </w:r>
            <w:r w:rsidR="00D73E97" w:rsidRPr="000A525E">
              <w:t>,00</w:t>
            </w:r>
          </w:p>
        </w:tc>
        <w:tc>
          <w:tcPr>
            <w:tcW w:w="1701" w:type="dxa"/>
            <w:shd w:val="clear" w:color="auto" w:fill="auto"/>
          </w:tcPr>
          <w:p w:rsidR="00791F65" w:rsidRPr="000A525E" w:rsidRDefault="00D73E97" w:rsidP="00E57B62">
            <w:pPr>
              <w:jc w:val="right"/>
            </w:pPr>
            <w:r w:rsidRPr="000A525E">
              <w:t>26.123.150</w:t>
            </w:r>
            <w:r w:rsidR="00791F65" w:rsidRPr="000A525E">
              <w:t>,00</w:t>
            </w:r>
          </w:p>
        </w:tc>
        <w:tc>
          <w:tcPr>
            <w:tcW w:w="851" w:type="dxa"/>
            <w:shd w:val="clear" w:color="auto" w:fill="auto"/>
          </w:tcPr>
          <w:p w:rsidR="00791F65" w:rsidRPr="000A525E" w:rsidRDefault="00791F65" w:rsidP="0085249E">
            <w:pPr>
              <w:jc w:val="both"/>
            </w:pPr>
            <w:r w:rsidRPr="000A525E">
              <w:t>100</w:t>
            </w:r>
          </w:p>
        </w:tc>
      </w:tr>
    </w:tbl>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t>Ukupni planirani po</w:t>
      </w:r>
      <w:r w:rsidR="002644AA" w:rsidRPr="000A525E">
        <w:rPr>
          <w:b/>
          <w:bCs/>
          <w:sz w:val="22"/>
          <w:szCs w:val="22"/>
        </w:rPr>
        <w:t>slovni prihod PJ Vodovod za 2018</w:t>
      </w:r>
      <w:r w:rsidRPr="000A525E">
        <w:rPr>
          <w:b/>
          <w:bCs/>
          <w:sz w:val="22"/>
          <w:szCs w:val="22"/>
        </w:rPr>
        <w:t xml:space="preserve">. godinu iznosi </w:t>
      </w:r>
      <w:r w:rsidR="00D73E97" w:rsidRPr="000A525E">
        <w:rPr>
          <w:b/>
          <w:bCs/>
          <w:sz w:val="22"/>
          <w:szCs w:val="22"/>
        </w:rPr>
        <w:t>26.123.150</w:t>
      </w:r>
      <w:r w:rsidRPr="000A525E">
        <w:rPr>
          <w:b/>
          <w:bCs/>
          <w:sz w:val="22"/>
          <w:szCs w:val="22"/>
        </w:rPr>
        <w:t>,00 kuna.</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29346D" w:rsidRDefault="00791F65" w:rsidP="0085249E">
      <w:pPr>
        <w:pStyle w:val="Naslov4"/>
        <w:jc w:val="both"/>
        <w:rPr>
          <w:rFonts w:ascii="Times New Roman" w:hAnsi="Times New Roman" w:cs="Times New Roman"/>
          <w:i w:val="0"/>
          <w:color w:val="auto"/>
        </w:rPr>
      </w:pPr>
      <w:r w:rsidRPr="0029346D">
        <w:rPr>
          <w:rFonts w:ascii="Times New Roman" w:hAnsi="Times New Roman" w:cs="Times New Roman"/>
          <w:i w:val="0"/>
          <w:color w:val="auto"/>
        </w:rPr>
        <w:lastRenderedPageBreak/>
        <w:t>USLUGA ODVODNJE</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16"/>
          <w:szCs w:val="16"/>
        </w:rPr>
      </w:pPr>
      <w:r w:rsidRPr="000A525E">
        <w:rPr>
          <w:b/>
          <w:bCs/>
          <w:sz w:val="16"/>
          <w:szCs w:val="16"/>
        </w:rPr>
        <w:t>Tablica broj 6.  Plan odvodnje otpadnih voda</w:t>
      </w:r>
      <w:r w:rsidR="00F42692" w:rsidRPr="000A525E">
        <w:rPr>
          <w:b/>
          <w:bCs/>
          <w:sz w:val="16"/>
          <w:szCs w:val="16"/>
        </w:rPr>
        <w:t xml:space="preserve">                                                   </w:t>
      </w:r>
      <w:r w:rsidRPr="000A525E">
        <w:rPr>
          <w:b/>
          <w:bCs/>
          <w:sz w:val="16"/>
          <w:szCs w:val="16"/>
        </w:rPr>
        <w:t xml:space="preserve"> m³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913"/>
        <w:gridCol w:w="1880"/>
        <w:gridCol w:w="1843"/>
        <w:gridCol w:w="851"/>
      </w:tblGrid>
      <w:tr w:rsidR="000A525E" w:rsidRPr="000A525E" w:rsidTr="00E57B62">
        <w:tc>
          <w:tcPr>
            <w:tcW w:w="1390" w:type="dxa"/>
            <w:shd w:val="clear" w:color="auto" w:fill="auto"/>
          </w:tcPr>
          <w:p w:rsidR="00791F65" w:rsidRPr="000A525E" w:rsidRDefault="00A155D1" w:rsidP="0085249E">
            <w:pPr>
              <w:jc w:val="both"/>
            </w:pPr>
            <w:r w:rsidRPr="000A525E">
              <w:rPr>
                <w:sz w:val="22"/>
                <w:szCs w:val="22"/>
              </w:rPr>
              <w:t>S</w:t>
            </w:r>
            <w:r w:rsidR="00791F65" w:rsidRPr="000A525E">
              <w:rPr>
                <w:sz w:val="22"/>
                <w:szCs w:val="22"/>
              </w:rPr>
              <w:t>truktura</w:t>
            </w:r>
          </w:p>
          <w:p w:rsidR="00791F65" w:rsidRPr="000A525E" w:rsidRDefault="00791F65" w:rsidP="0085249E">
            <w:pPr>
              <w:jc w:val="both"/>
            </w:pPr>
            <w:r w:rsidRPr="000A525E">
              <w:rPr>
                <w:sz w:val="22"/>
                <w:szCs w:val="22"/>
              </w:rPr>
              <w:t>potrošača</w:t>
            </w:r>
          </w:p>
        </w:tc>
        <w:tc>
          <w:tcPr>
            <w:tcW w:w="913" w:type="dxa"/>
            <w:shd w:val="clear" w:color="auto" w:fill="auto"/>
          </w:tcPr>
          <w:p w:rsidR="00791F65" w:rsidRPr="000A525E" w:rsidRDefault="00791F65" w:rsidP="0085249E">
            <w:pPr>
              <w:jc w:val="both"/>
            </w:pPr>
            <w:r w:rsidRPr="000A525E">
              <w:rPr>
                <w:sz w:val="22"/>
                <w:szCs w:val="22"/>
              </w:rPr>
              <w:t>jedinica</w:t>
            </w:r>
          </w:p>
          <w:p w:rsidR="00791F65" w:rsidRPr="000A525E" w:rsidRDefault="00791F65" w:rsidP="0085249E">
            <w:pPr>
              <w:jc w:val="both"/>
            </w:pPr>
            <w:r w:rsidRPr="000A525E">
              <w:rPr>
                <w:sz w:val="22"/>
                <w:szCs w:val="22"/>
              </w:rPr>
              <w:t>mjere</w:t>
            </w:r>
          </w:p>
        </w:tc>
        <w:tc>
          <w:tcPr>
            <w:tcW w:w="1880" w:type="dxa"/>
            <w:shd w:val="clear" w:color="auto" w:fill="auto"/>
          </w:tcPr>
          <w:p w:rsidR="00791F65" w:rsidRPr="000A525E" w:rsidRDefault="003F6562" w:rsidP="0085249E">
            <w:pPr>
              <w:jc w:val="both"/>
            </w:pPr>
            <w:r w:rsidRPr="000A525E">
              <w:rPr>
                <w:sz w:val="22"/>
                <w:szCs w:val="22"/>
              </w:rPr>
              <w:t>procjena za 2017</w:t>
            </w:r>
            <w:r w:rsidR="00791F65" w:rsidRPr="000A525E">
              <w:rPr>
                <w:sz w:val="22"/>
                <w:szCs w:val="22"/>
              </w:rPr>
              <w:t>.</w:t>
            </w:r>
          </w:p>
        </w:tc>
        <w:tc>
          <w:tcPr>
            <w:tcW w:w="1843" w:type="dxa"/>
            <w:shd w:val="clear" w:color="auto" w:fill="auto"/>
          </w:tcPr>
          <w:p w:rsidR="00791F65" w:rsidRPr="000A525E" w:rsidRDefault="003F6562" w:rsidP="0085249E">
            <w:pPr>
              <w:jc w:val="both"/>
            </w:pPr>
            <w:r w:rsidRPr="000A525E">
              <w:rPr>
                <w:sz w:val="22"/>
                <w:szCs w:val="22"/>
              </w:rPr>
              <w:t>plan za 2018</w:t>
            </w:r>
            <w:r w:rsidR="00791F65" w:rsidRPr="000A525E">
              <w:rPr>
                <w:sz w:val="22"/>
                <w:szCs w:val="22"/>
              </w:rPr>
              <w:t>.</w:t>
            </w:r>
          </w:p>
        </w:tc>
        <w:tc>
          <w:tcPr>
            <w:tcW w:w="851" w:type="dxa"/>
            <w:shd w:val="clear" w:color="auto" w:fill="auto"/>
          </w:tcPr>
          <w:p w:rsidR="00791F65" w:rsidRPr="000A525E" w:rsidRDefault="00791F65" w:rsidP="0085249E">
            <w:pPr>
              <w:jc w:val="both"/>
            </w:pPr>
            <w:r w:rsidRPr="000A525E">
              <w:rPr>
                <w:sz w:val="22"/>
                <w:szCs w:val="22"/>
              </w:rPr>
              <w:t>indeks</w:t>
            </w:r>
          </w:p>
          <w:p w:rsidR="00791F65" w:rsidRPr="000A525E" w:rsidRDefault="00791F65" w:rsidP="0085249E">
            <w:pPr>
              <w:jc w:val="both"/>
            </w:pPr>
            <w:r w:rsidRPr="000A525E">
              <w:rPr>
                <w:sz w:val="22"/>
                <w:szCs w:val="22"/>
              </w:rPr>
              <w:t>4/3</w:t>
            </w:r>
          </w:p>
        </w:tc>
      </w:tr>
      <w:tr w:rsidR="000A525E" w:rsidRPr="000A525E" w:rsidTr="00E57B62">
        <w:tc>
          <w:tcPr>
            <w:tcW w:w="1390" w:type="dxa"/>
            <w:shd w:val="clear" w:color="auto" w:fill="auto"/>
          </w:tcPr>
          <w:p w:rsidR="00791F65" w:rsidRPr="000A525E" w:rsidRDefault="00791F65" w:rsidP="00E57B62">
            <w:pPr>
              <w:jc w:val="center"/>
              <w:rPr>
                <w:sz w:val="15"/>
                <w:szCs w:val="15"/>
              </w:rPr>
            </w:pPr>
            <w:r w:rsidRPr="000A525E">
              <w:rPr>
                <w:sz w:val="15"/>
                <w:szCs w:val="15"/>
              </w:rPr>
              <w:t>1</w:t>
            </w:r>
          </w:p>
        </w:tc>
        <w:tc>
          <w:tcPr>
            <w:tcW w:w="913" w:type="dxa"/>
            <w:shd w:val="clear" w:color="auto" w:fill="auto"/>
          </w:tcPr>
          <w:p w:rsidR="00791F65" w:rsidRPr="000A525E" w:rsidRDefault="00791F65" w:rsidP="00E57B62">
            <w:pPr>
              <w:jc w:val="center"/>
              <w:rPr>
                <w:sz w:val="15"/>
                <w:szCs w:val="15"/>
              </w:rPr>
            </w:pPr>
            <w:r w:rsidRPr="000A525E">
              <w:rPr>
                <w:sz w:val="15"/>
                <w:szCs w:val="15"/>
              </w:rPr>
              <w:t>2</w:t>
            </w:r>
          </w:p>
        </w:tc>
        <w:tc>
          <w:tcPr>
            <w:tcW w:w="1880" w:type="dxa"/>
            <w:shd w:val="clear" w:color="auto" w:fill="auto"/>
          </w:tcPr>
          <w:p w:rsidR="00791F65" w:rsidRPr="000A525E" w:rsidRDefault="00791F65" w:rsidP="00E57B62">
            <w:pPr>
              <w:jc w:val="center"/>
              <w:rPr>
                <w:sz w:val="15"/>
                <w:szCs w:val="15"/>
              </w:rPr>
            </w:pPr>
            <w:r w:rsidRPr="000A525E">
              <w:rPr>
                <w:sz w:val="15"/>
                <w:szCs w:val="15"/>
              </w:rPr>
              <w:t>3</w:t>
            </w:r>
          </w:p>
        </w:tc>
        <w:tc>
          <w:tcPr>
            <w:tcW w:w="1843" w:type="dxa"/>
            <w:shd w:val="clear" w:color="auto" w:fill="auto"/>
          </w:tcPr>
          <w:p w:rsidR="00791F65" w:rsidRPr="000A525E" w:rsidRDefault="00791F65" w:rsidP="00E57B62">
            <w:pPr>
              <w:jc w:val="center"/>
              <w:rPr>
                <w:sz w:val="15"/>
                <w:szCs w:val="15"/>
              </w:rPr>
            </w:pPr>
            <w:r w:rsidRPr="000A525E">
              <w:rPr>
                <w:sz w:val="15"/>
                <w:szCs w:val="15"/>
              </w:rPr>
              <w:t>4</w:t>
            </w:r>
          </w:p>
        </w:tc>
        <w:tc>
          <w:tcPr>
            <w:tcW w:w="851" w:type="dxa"/>
            <w:shd w:val="clear" w:color="auto" w:fill="auto"/>
          </w:tcPr>
          <w:p w:rsidR="00791F65" w:rsidRPr="000A525E" w:rsidRDefault="00791F65" w:rsidP="00E57B62">
            <w:pPr>
              <w:jc w:val="center"/>
              <w:rPr>
                <w:sz w:val="15"/>
                <w:szCs w:val="15"/>
              </w:rPr>
            </w:pPr>
            <w:r w:rsidRPr="000A525E">
              <w:rPr>
                <w:sz w:val="15"/>
                <w:szCs w:val="15"/>
              </w:rPr>
              <w:t>5</w:t>
            </w:r>
          </w:p>
        </w:tc>
      </w:tr>
      <w:tr w:rsidR="000A525E" w:rsidRPr="000A525E" w:rsidTr="00E57B62">
        <w:tc>
          <w:tcPr>
            <w:tcW w:w="1390" w:type="dxa"/>
            <w:shd w:val="clear" w:color="auto" w:fill="auto"/>
          </w:tcPr>
          <w:p w:rsidR="00791F65" w:rsidRPr="000A525E" w:rsidRDefault="00791F65" w:rsidP="0085249E">
            <w:pPr>
              <w:jc w:val="both"/>
            </w:pPr>
            <w:r w:rsidRPr="000A525E">
              <w:rPr>
                <w:sz w:val="22"/>
                <w:szCs w:val="22"/>
              </w:rPr>
              <w:t>gospodarstvo</w:t>
            </w:r>
          </w:p>
        </w:tc>
        <w:tc>
          <w:tcPr>
            <w:tcW w:w="913" w:type="dxa"/>
            <w:shd w:val="clear" w:color="auto" w:fill="auto"/>
          </w:tcPr>
          <w:p w:rsidR="00791F65" w:rsidRPr="000A525E" w:rsidRDefault="00791F65" w:rsidP="0085249E">
            <w:pPr>
              <w:jc w:val="both"/>
            </w:pPr>
            <w:r w:rsidRPr="000A525E">
              <w:rPr>
                <w:sz w:val="22"/>
                <w:szCs w:val="22"/>
              </w:rPr>
              <w:t>m³</w:t>
            </w:r>
          </w:p>
        </w:tc>
        <w:tc>
          <w:tcPr>
            <w:tcW w:w="1880" w:type="dxa"/>
            <w:shd w:val="clear" w:color="auto" w:fill="auto"/>
          </w:tcPr>
          <w:p w:rsidR="00791F65" w:rsidRPr="000A525E" w:rsidRDefault="00081DC9" w:rsidP="004E075D">
            <w:pPr>
              <w:jc w:val="right"/>
            </w:pPr>
            <w:r>
              <w:t>869.850</w:t>
            </w:r>
          </w:p>
        </w:tc>
        <w:tc>
          <w:tcPr>
            <w:tcW w:w="1843" w:type="dxa"/>
            <w:shd w:val="clear" w:color="auto" w:fill="auto"/>
          </w:tcPr>
          <w:p w:rsidR="00791F65" w:rsidRPr="000A525E" w:rsidRDefault="00081DC9" w:rsidP="004E075D">
            <w:pPr>
              <w:jc w:val="right"/>
            </w:pPr>
            <w:r>
              <w:t>869.860</w:t>
            </w:r>
          </w:p>
        </w:tc>
        <w:tc>
          <w:tcPr>
            <w:tcW w:w="851" w:type="dxa"/>
            <w:shd w:val="clear" w:color="auto" w:fill="auto"/>
          </w:tcPr>
          <w:p w:rsidR="00791F65" w:rsidRPr="000A525E" w:rsidRDefault="00081DC9" w:rsidP="0085249E">
            <w:pPr>
              <w:jc w:val="both"/>
            </w:pPr>
            <w:r>
              <w:t>100</w:t>
            </w:r>
          </w:p>
        </w:tc>
      </w:tr>
      <w:tr w:rsidR="000A525E" w:rsidRPr="000A525E" w:rsidTr="00E57B62">
        <w:tc>
          <w:tcPr>
            <w:tcW w:w="1390" w:type="dxa"/>
            <w:shd w:val="clear" w:color="auto" w:fill="auto"/>
          </w:tcPr>
          <w:p w:rsidR="00791F65" w:rsidRPr="000A525E" w:rsidRDefault="00A155D1" w:rsidP="0085249E">
            <w:pPr>
              <w:jc w:val="both"/>
            </w:pPr>
            <w:r w:rsidRPr="000A525E">
              <w:rPr>
                <w:sz w:val="22"/>
                <w:szCs w:val="22"/>
              </w:rPr>
              <w:t>P</w:t>
            </w:r>
            <w:r w:rsidR="00791F65" w:rsidRPr="000A525E">
              <w:rPr>
                <w:sz w:val="22"/>
                <w:szCs w:val="22"/>
              </w:rPr>
              <w:t>učanstvo</w:t>
            </w:r>
          </w:p>
        </w:tc>
        <w:tc>
          <w:tcPr>
            <w:tcW w:w="913" w:type="dxa"/>
            <w:shd w:val="clear" w:color="auto" w:fill="auto"/>
          </w:tcPr>
          <w:p w:rsidR="00791F65" w:rsidRPr="000A525E" w:rsidRDefault="00791F65" w:rsidP="0085249E">
            <w:pPr>
              <w:jc w:val="both"/>
            </w:pPr>
            <w:r w:rsidRPr="000A525E">
              <w:rPr>
                <w:sz w:val="22"/>
                <w:szCs w:val="22"/>
              </w:rPr>
              <w:t>m³</w:t>
            </w:r>
          </w:p>
        </w:tc>
        <w:tc>
          <w:tcPr>
            <w:tcW w:w="1880" w:type="dxa"/>
            <w:shd w:val="clear" w:color="auto" w:fill="auto"/>
          </w:tcPr>
          <w:p w:rsidR="00791F65" w:rsidRPr="000A525E" w:rsidRDefault="00081DC9" w:rsidP="004E075D">
            <w:pPr>
              <w:jc w:val="right"/>
            </w:pPr>
            <w:r>
              <w:t>1.495.950</w:t>
            </w:r>
          </w:p>
        </w:tc>
        <w:tc>
          <w:tcPr>
            <w:tcW w:w="1843" w:type="dxa"/>
            <w:shd w:val="clear" w:color="auto" w:fill="auto"/>
          </w:tcPr>
          <w:p w:rsidR="00791F65" w:rsidRPr="000A525E" w:rsidRDefault="00081DC9" w:rsidP="004E075D">
            <w:pPr>
              <w:jc w:val="right"/>
            </w:pPr>
            <w:r>
              <w:t>1.500.000</w:t>
            </w:r>
          </w:p>
        </w:tc>
        <w:tc>
          <w:tcPr>
            <w:tcW w:w="851" w:type="dxa"/>
            <w:shd w:val="clear" w:color="auto" w:fill="auto"/>
          </w:tcPr>
          <w:p w:rsidR="00791F65" w:rsidRPr="000A525E" w:rsidRDefault="00081DC9" w:rsidP="009B26AF">
            <w:pPr>
              <w:jc w:val="both"/>
            </w:pPr>
            <w:r>
              <w:t>100</w:t>
            </w:r>
          </w:p>
        </w:tc>
      </w:tr>
      <w:tr w:rsidR="000A525E" w:rsidRPr="000A525E" w:rsidTr="00E57B62">
        <w:tc>
          <w:tcPr>
            <w:tcW w:w="1390" w:type="dxa"/>
            <w:shd w:val="clear" w:color="auto" w:fill="auto"/>
          </w:tcPr>
          <w:p w:rsidR="00791F65" w:rsidRPr="000A525E" w:rsidRDefault="00791F65" w:rsidP="0085249E">
            <w:pPr>
              <w:jc w:val="both"/>
              <w:rPr>
                <w:sz w:val="22"/>
                <w:szCs w:val="22"/>
              </w:rPr>
            </w:pPr>
            <w:r w:rsidRPr="000A525E">
              <w:rPr>
                <w:sz w:val="22"/>
                <w:szCs w:val="22"/>
              </w:rPr>
              <w:t>Duga Resa</w:t>
            </w:r>
          </w:p>
        </w:tc>
        <w:tc>
          <w:tcPr>
            <w:tcW w:w="913" w:type="dxa"/>
            <w:shd w:val="clear" w:color="auto" w:fill="auto"/>
          </w:tcPr>
          <w:p w:rsidR="00791F65" w:rsidRPr="000A525E" w:rsidRDefault="00791F65" w:rsidP="0085249E">
            <w:pPr>
              <w:jc w:val="both"/>
              <w:rPr>
                <w:sz w:val="22"/>
                <w:szCs w:val="22"/>
              </w:rPr>
            </w:pPr>
            <w:r w:rsidRPr="000A525E">
              <w:rPr>
                <w:sz w:val="22"/>
                <w:szCs w:val="22"/>
              </w:rPr>
              <w:t>m³</w:t>
            </w:r>
          </w:p>
        </w:tc>
        <w:tc>
          <w:tcPr>
            <w:tcW w:w="1880" w:type="dxa"/>
            <w:shd w:val="clear" w:color="auto" w:fill="auto"/>
          </w:tcPr>
          <w:p w:rsidR="00791F65" w:rsidRPr="00BD60EC" w:rsidRDefault="004E4660" w:rsidP="00081DC9">
            <w:pPr>
              <w:jc w:val="right"/>
            </w:pPr>
            <w:r w:rsidRPr="00BD60EC">
              <w:t>275.300</w:t>
            </w:r>
          </w:p>
        </w:tc>
        <w:tc>
          <w:tcPr>
            <w:tcW w:w="1843" w:type="dxa"/>
            <w:shd w:val="clear" w:color="auto" w:fill="auto"/>
          </w:tcPr>
          <w:p w:rsidR="00791F65" w:rsidRPr="000A525E" w:rsidRDefault="00081DC9" w:rsidP="004E075D">
            <w:pPr>
              <w:jc w:val="right"/>
            </w:pPr>
            <w:r>
              <w:t>277.255</w:t>
            </w:r>
          </w:p>
        </w:tc>
        <w:tc>
          <w:tcPr>
            <w:tcW w:w="851" w:type="dxa"/>
            <w:shd w:val="clear" w:color="auto" w:fill="auto"/>
          </w:tcPr>
          <w:p w:rsidR="00791F65" w:rsidRPr="000A525E" w:rsidRDefault="00081DC9" w:rsidP="009B26AF">
            <w:pPr>
              <w:jc w:val="both"/>
            </w:pPr>
            <w:r>
              <w:t>100</w:t>
            </w:r>
          </w:p>
        </w:tc>
      </w:tr>
      <w:tr w:rsidR="000A525E" w:rsidRPr="000A525E" w:rsidTr="00E57B62">
        <w:tc>
          <w:tcPr>
            <w:tcW w:w="1390" w:type="dxa"/>
            <w:shd w:val="clear" w:color="auto" w:fill="auto"/>
          </w:tcPr>
          <w:p w:rsidR="00791F65" w:rsidRPr="000A525E" w:rsidRDefault="00A155D1" w:rsidP="0085249E">
            <w:pPr>
              <w:jc w:val="both"/>
            </w:pPr>
            <w:r w:rsidRPr="000A525E">
              <w:rPr>
                <w:sz w:val="22"/>
                <w:szCs w:val="22"/>
              </w:rPr>
              <w:t>U</w:t>
            </w:r>
            <w:r w:rsidR="00791F65" w:rsidRPr="000A525E">
              <w:rPr>
                <w:sz w:val="22"/>
                <w:szCs w:val="22"/>
              </w:rPr>
              <w:t>kupno</w:t>
            </w:r>
          </w:p>
        </w:tc>
        <w:tc>
          <w:tcPr>
            <w:tcW w:w="913" w:type="dxa"/>
            <w:shd w:val="clear" w:color="auto" w:fill="auto"/>
          </w:tcPr>
          <w:p w:rsidR="00791F65" w:rsidRPr="000A525E" w:rsidRDefault="00791F65" w:rsidP="0085249E">
            <w:pPr>
              <w:jc w:val="both"/>
            </w:pPr>
            <w:r w:rsidRPr="000A525E">
              <w:rPr>
                <w:sz w:val="22"/>
                <w:szCs w:val="22"/>
              </w:rPr>
              <w:t>m³</w:t>
            </w:r>
          </w:p>
        </w:tc>
        <w:tc>
          <w:tcPr>
            <w:tcW w:w="1880" w:type="dxa"/>
            <w:shd w:val="clear" w:color="auto" w:fill="auto"/>
          </w:tcPr>
          <w:p w:rsidR="00791F65" w:rsidRPr="00BD60EC" w:rsidRDefault="00081DC9" w:rsidP="004E4660">
            <w:pPr>
              <w:jc w:val="right"/>
            </w:pPr>
            <w:r w:rsidRPr="00BD60EC">
              <w:fldChar w:fldCharType="begin"/>
            </w:r>
            <w:r w:rsidRPr="00BD60EC">
              <w:instrText xml:space="preserve"> =SUM(ABOVE) </w:instrText>
            </w:r>
            <w:r w:rsidRPr="00BD60EC">
              <w:fldChar w:fldCharType="separate"/>
            </w:r>
            <w:r w:rsidRPr="00BD60EC">
              <w:rPr>
                <w:noProof/>
              </w:rPr>
              <w:t>2.</w:t>
            </w:r>
            <w:r w:rsidR="004E4660" w:rsidRPr="00BD60EC">
              <w:rPr>
                <w:noProof/>
              </w:rPr>
              <w:t>641.100</w:t>
            </w:r>
            <w:r w:rsidRPr="00BD60EC">
              <w:fldChar w:fldCharType="end"/>
            </w:r>
          </w:p>
        </w:tc>
        <w:tc>
          <w:tcPr>
            <w:tcW w:w="1843" w:type="dxa"/>
            <w:shd w:val="clear" w:color="auto" w:fill="auto"/>
          </w:tcPr>
          <w:p w:rsidR="00791F65" w:rsidRPr="000A525E" w:rsidRDefault="00081DC9" w:rsidP="00081DC9">
            <w:pPr>
              <w:jc w:val="right"/>
            </w:pPr>
            <w:r>
              <w:fldChar w:fldCharType="begin"/>
            </w:r>
            <w:r>
              <w:instrText xml:space="preserve"> =SUM(ABOVE) </w:instrText>
            </w:r>
            <w:r>
              <w:fldChar w:fldCharType="separate"/>
            </w:r>
            <w:r>
              <w:rPr>
                <w:noProof/>
              </w:rPr>
              <w:t>2.647.115</w:t>
            </w:r>
            <w:r>
              <w:fldChar w:fldCharType="end"/>
            </w:r>
          </w:p>
        </w:tc>
        <w:tc>
          <w:tcPr>
            <w:tcW w:w="851" w:type="dxa"/>
            <w:shd w:val="clear" w:color="auto" w:fill="auto"/>
          </w:tcPr>
          <w:p w:rsidR="00791F65" w:rsidRPr="000A525E" w:rsidRDefault="00081DC9" w:rsidP="009B26AF">
            <w:pPr>
              <w:jc w:val="both"/>
            </w:pPr>
            <w:r>
              <w:t>100</w:t>
            </w:r>
          </w:p>
        </w:tc>
      </w:tr>
    </w:tbl>
    <w:p w:rsidR="00791F65" w:rsidRPr="000A525E" w:rsidRDefault="00791F65" w:rsidP="0085249E">
      <w:pPr>
        <w:jc w:val="both"/>
        <w:rPr>
          <w:b/>
          <w:bCs/>
          <w:sz w:val="22"/>
          <w:szCs w:val="22"/>
        </w:rPr>
      </w:pPr>
      <w:r w:rsidRPr="000A525E">
        <w:rPr>
          <w:b/>
          <w:bCs/>
          <w:sz w:val="22"/>
          <w:szCs w:val="22"/>
        </w:rPr>
        <w:t xml:space="preserve"> </w:t>
      </w:r>
    </w:p>
    <w:p w:rsidR="00791F65" w:rsidRPr="000A525E" w:rsidRDefault="00791F65" w:rsidP="0085249E">
      <w:pPr>
        <w:jc w:val="both"/>
        <w:rPr>
          <w:b/>
          <w:bCs/>
          <w:sz w:val="22"/>
          <w:szCs w:val="22"/>
        </w:rPr>
      </w:pPr>
      <w:r w:rsidRPr="000A525E">
        <w:rPr>
          <w:b/>
          <w:bCs/>
          <w:sz w:val="15"/>
          <w:szCs w:val="15"/>
        </w:rPr>
        <w:tab/>
      </w:r>
      <w:r w:rsidRPr="000A525E">
        <w:rPr>
          <w:b/>
          <w:bCs/>
          <w:sz w:val="15"/>
          <w:szCs w:val="15"/>
        </w:rPr>
        <w:tab/>
      </w:r>
      <w:r w:rsidRPr="000A525E">
        <w:rPr>
          <w:b/>
          <w:bCs/>
          <w:sz w:val="15"/>
          <w:szCs w:val="15"/>
        </w:rPr>
        <w:tab/>
      </w:r>
      <w:r w:rsidRPr="000A525E">
        <w:rPr>
          <w:b/>
          <w:bCs/>
          <w:sz w:val="15"/>
          <w:szCs w:val="15"/>
        </w:rPr>
        <w:tab/>
      </w:r>
    </w:p>
    <w:p w:rsidR="00791F65" w:rsidRPr="000A525E" w:rsidRDefault="00791F65" w:rsidP="0085249E">
      <w:pPr>
        <w:jc w:val="both"/>
        <w:rPr>
          <w:bCs/>
          <w:sz w:val="22"/>
          <w:szCs w:val="22"/>
        </w:rPr>
      </w:pPr>
      <w:r w:rsidRPr="000A525E">
        <w:rPr>
          <w:bCs/>
          <w:sz w:val="22"/>
          <w:szCs w:val="22"/>
        </w:rPr>
        <w:t>Planirani fizički obim zbrinjava</w:t>
      </w:r>
      <w:r w:rsidR="003F6562" w:rsidRPr="000A525E">
        <w:rPr>
          <w:bCs/>
          <w:sz w:val="22"/>
          <w:szCs w:val="22"/>
        </w:rPr>
        <w:t>nja otpadnih voda za 2018</w:t>
      </w:r>
      <w:r w:rsidRPr="000A525E">
        <w:rPr>
          <w:bCs/>
          <w:sz w:val="22"/>
          <w:szCs w:val="22"/>
        </w:rPr>
        <w:t>. godinu iznosi 2.</w:t>
      </w:r>
      <w:r w:rsidR="00081DC9">
        <w:rPr>
          <w:bCs/>
          <w:sz w:val="22"/>
          <w:szCs w:val="22"/>
        </w:rPr>
        <w:t>647.115</w:t>
      </w:r>
      <w:r w:rsidRPr="000A525E">
        <w:rPr>
          <w:bCs/>
          <w:sz w:val="22"/>
          <w:szCs w:val="22"/>
        </w:rPr>
        <w:t xml:space="preserve"> m³ . Udjel kategorija potrošača u ukupnom fizičkom obimu </w:t>
      </w:r>
      <w:r w:rsidR="00B2535F" w:rsidRPr="000A525E">
        <w:rPr>
          <w:bCs/>
          <w:sz w:val="22"/>
          <w:szCs w:val="22"/>
        </w:rPr>
        <w:t>je slijedeći: gospodarstvo 3</w:t>
      </w:r>
      <w:r w:rsidR="00081DC9">
        <w:rPr>
          <w:bCs/>
          <w:sz w:val="22"/>
          <w:szCs w:val="22"/>
        </w:rPr>
        <w:t>2</w:t>
      </w:r>
      <w:r w:rsidR="00B2535F" w:rsidRPr="000A525E">
        <w:rPr>
          <w:bCs/>
          <w:sz w:val="22"/>
          <w:szCs w:val="22"/>
        </w:rPr>
        <w:t>,</w:t>
      </w:r>
      <w:r w:rsidR="00081DC9">
        <w:rPr>
          <w:bCs/>
          <w:sz w:val="22"/>
          <w:szCs w:val="22"/>
        </w:rPr>
        <w:t>86</w:t>
      </w:r>
      <w:r w:rsidRPr="000A525E">
        <w:rPr>
          <w:bCs/>
          <w:sz w:val="22"/>
          <w:szCs w:val="22"/>
        </w:rPr>
        <w:t xml:space="preserve">%, pučanstvo </w:t>
      </w:r>
      <w:r w:rsidR="00B2535F" w:rsidRPr="000A525E">
        <w:rPr>
          <w:bCs/>
          <w:sz w:val="22"/>
          <w:szCs w:val="22"/>
        </w:rPr>
        <w:t>5</w:t>
      </w:r>
      <w:r w:rsidR="00081DC9">
        <w:rPr>
          <w:bCs/>
          <w:sz w:val="22"/>
          <w:szCs w:val="22"/>
        </w:rPr>
        <w:t>6</w:t>
      </w:r>
      <w:r w:rsidR="00B2535F" w:rsidRPr="000A525E">
        <w:rPr>
          <w:bCs/>
          <w:sz w:val="22"/>
          <w:szCs w:val="22"/>
        </w:rPr>
        <w:t>,</w:t>
      </w:r>
      <w:r w:rsidR="00081DC9">
        <w:rPr>
          <w:bCs/>
          <w:sz w:val="22"/>
          <w:szCs w:val="22"/>
        </w:rPr>
        <w:t>6</w:t>
      </w:r>
      <w:r w:rsidR="009B26AF">
        <w:rPr>
          <w:bCs/>
          <w:sz w:val="22"/>
          <w:szCs w:val="22"/>
        </w:rPr>
        <w:t>6</w:t>
      </w:r>
      <w:r w:rsidRPr="000A525E">
        <w:rPr>
          <w:bCs/>
          <w:sz w:val="22"/>
          <w:szCs w:val="22"/>
        </w:rPr>
        <w:t xml:space="preserve">% </w:t>
      </w:r>
      <w:r w:rsidR="00830F74" w:rsidRPr="000A525E">
        <w:rPr>
          <w:bCs/>
          <w:sz w:val="22"/>
          <w:szCs w:val="22"/>
        </w:rPr>
        <w:t>i Duga Resa 10</w:t>
      </w:r>
      <w:r w:rsidR="00B2535F" w:rsidRPr="000A525E">
        <w:rPr>
          <w:bCs/>
          <w:sz w:val="22"/>
          <w:szCs w:val="22"/>
        </w:rPr>
        <w:t>,</w:t>
      </w:r>
      <w:r w:rsidR="00081DC9">
        <w:rPr>
          <w:bCs/>
          <w:sz w:val="22"/>
          <w:szCs w:val="22"/>
        </w:rPr>
        <w:t>48</w:t>
      </w:r>
      <w:r w:rsidRPr="000A525E">
        <w:rPr>
          <w:bCs/>
          <w:sz w:val="22"/>
          <w:szCs w:val="22"/>
        </w:rPr>
        <w:t>%.</w:t>
      </w:r>
    </w:p>
    <w:p w:rsidR="00791F65" w:rsidRPr="000A525E" w:rsidRDefault="00791F65" w:rsidP="0085249E">
      <w:pPr>
        <w:jc w:val="both"/>
        <w:rPr>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16"/>
          <w:szCs w:val="16"/>
        </w:rPr>
      </w:pPr>
      <w:r w:rsidRPr="000A525E">
        <w:rPr>
          <w:b/>
          <w:bCs/>
          <w:sz w:val="16"/>
          <w:szCs w:val="16"/>
        </w:rPr>
        <w:t xml:space="preserve">Tablica broj 7.  Plan prihoda od odvodnje otpadnih voda </w:t>
      </w:r>
      <w:r w:rsidR="00F42692" w:rsidRPr="000A525E">
        <w:rPr>
          <w:b/>
          <w:bCs/>
          <w:sz w:val="16"/>
          <w:szCs w:val="16"/>
        </w:rPr>
        <w:t xml:space="preserve">                                     </w:t>
      </w:r>
      <w:r w:rsidR="00D355AF" w:rsidRPr="000A525E">
        <w:rPr>
          <w:b/>
          <w:bCs/>
          <w:sz w:val="16"/>
          <w:szCs w:val="16"/>
        </w:rPr>
        <w:t xml:space="preserve">                            </w:t>
      </w:r>
      <w:r w:rsidR="00F42692" w:rsidRPr="000A525E">
        <w:rPr>
          <w:b/>
          <w:bCs/>
          <w:sz w:val="16"/>
          <w:szCs w:val="16"/>
        </w:rPr>
        <w:t xml:space="preserve"> </w:t>
      </w:r>
      <w:r w:rsidR="00A84611" w:rsidRPr="000A525E">
        <w:rPr>
          <w:b/>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4"/>
        <w:gridCol w:w="1390"/>
        <w:gridCol w:w="1266"/>
        <w:gridCol w:w="1325"/>
        <w:gridCol w:w="1417"/>
      </w:tblGrid>
      <w:tr w:rsidR="00791F65" w:rsidRPr="000A525E" w:rsidTr="00813634">
        <w:tc>
          <w:tcPr>
            <w:tcW w:w="2074" w:type="dxa"/>
          </w:tcPr>
          <w:p w:rsidR="00791F65" w:rsidRPr="000A525E" w:rsidRDefault="00791F65" w:rsidP="0085249E">
            <w:pPr>
              <w:jc w:val="both"/>
            </w:pPr>
          </w:p>
        </w:tc>
        <w:tc>
          <w:tcPr>
            <w:tcW w:w="1390" w:type="dxa"/>
          </w:tcPr>
          <w:p w:rsidR="00791F65" w:rsidRPr="000A525E" w:rsidRDefault="00791F65" w:rsidP="0085249E">
            <w:pPr>
              <w:jc w:val="both"/>
            </w:pPr>
            <w:r w:rsidRPr="000A525E">
              <w:rPr>
                <w:sz w:val="22"/>
                <w:szCs w:val="22"/>
              </w:rPr>
              <w:t>gospodarstvo</w:t>
            </w:r>
          </w:p>
          <w:p w:rsidR="00791F65" w:rsidRPr="000A525E" w:rsidRDefault="00791F65" w:rsidP="0085249E">
            <w:pPr>
              <w:jc w:val="both"/>
            </w:pPr>
          </w:p>
        </w:tc>
        <w:tc>
          <w:tcPr>
            <w:tcW w:w="1266" w:type="dxa"/>
          </w:tcPr>
          <w:p w:rsidR="00791F65" w:rsidRPr="000A525E" w:rsidRDefault="00791F65" w:rsidP="0085249E">
            <w:pPr>
              <w:jc w:val="both"/>
            </w:pPr>
            <w:r w:rsidRPr="000A525E">
              <w:rPr>
                <w:sz w:val="22"/>
                <w:szCs w:val="22"/>
              </w:rPr>
              <w:t>pučanstvo</w:t>
            </w:r>
          </w:p>
          <w:p w:rsidR="00791F65" w:rsidRPr="000A525E" w:rsidRDefault="00791F65" w:rsidP="0085249E">
            <w:pPr>
              <w:jc w:val="both"/>
            </w:pPr>
          </w:p>
        </w:tc>
        <w:tc>
          <w:tcPr>
            <w:tcW w:w="1325" w:type="dxa"/>
          </w:tcPr>
          <w:p w:rsidR="00791F65" w:rsidRPr="000A525E" w:rsidRDefault="00791F65" w:rsidP="0085249E">
            <w:pPr>
              <w:jc w:val="both"/>
              <w:rPr>
                <w:sz w:val="22"/>
                <w:szCs w:val="22"/>
              </w:rPr>
            </w:pPr>
            <w:r w:rsidRPr="000A525E">
              <w:rPr>
                <w:sz w:val="22"/>
                <w:szCs w:val="22"/>
              </w:rPr>
              <w:t>Duga Resa</w:t>
            </w:r>
          </w:p>
        </w:tc>
        <w:tc>
          <w:tcPr>
            <w:tcW w:w="1417" w:type="dxa"/>
          </w:tcPr>
          <w:p w:rsidR="00791F65" w:rsidRPr="000A525E" w:rsidRDefault="00791F65" w:rsidP="0085249E">
            <w:pPr>
              <w:jc w:val="both"/>
            </w:pPr>
            <w:r w:rsidRPr="000A525E">
              <w:rPr>
                <w:sz w:val="22"/>
                <w:szCs w:val="22"/>
              </w:rPr>
              <w:t>ukupno</w:t>
            </w:r>
          </w:p>
        </w:tc>
      </w:tr>
      <w:tr w:rsidR="000A525E" w:rsidRPr="000A525E" w:rsidTr="00813634">
        <w:trPr>
          <w:trHeight w:val="465"/>
        </w:trPr>
        <w:tc>
          <w:tcPr>
            <w:tcW w:w="2074" w:type="dxa"/>
          </w:tcPr>
          <w:p w:rsidR="00791F65" w:rsidRPr="000A525E" w:rsidRDefault="00791F65" w:rsidP="0085249E">
            <w:pPr>
              <w:jc w:val="both"/>
            </w:pPr>
            <w:r w:rsidRPr="000A525E">
              <w:rPr>
                <w:sz w:val="22"/>
                <w:szCs w:val="22"/>
              </w:rPr>
              <w:t>UKUPNO:</w:t>
            </w:r>
          </w:p>
        </w:tc>
        <w:tc>
          <w:tcPr>
            <w:tcW w:w="1390" w:type="dxa"/>
          </w:tcPr>
          <w:p w:rsidR="00791F65" w:rsidRPr="00CA388B" w:rsidRDefault="00081DC9" w:rsidP="0085249E">
            <w:pPr>
              <w:jc w:val="both"/>
              <w:rPr>
                <w:sz w:val="20"/>
                <w:szCs w:val="20"/>
              </w:rPr>
            </w:pPr>
            <w:r w:rsidRPr="00CA388B">
              <w:rPr>
                <w:sz w:val="20"/>
                <w:szCs w:val="20"/>
              </w:rPr>
              <w:t>4.131.835,00</w:t>
            </w:r>
          </w:p>
        </w:tc>
        <w:tc>
          <w:tcPr>
            <w:tcW w:w="1266" w:type="dxa"/>
          </w:tcPr>
          <w:p w:rsidR="00791F65" w:rsidRPr="00CA388B" w:rsidRDefault="00081DC9" w:rsidP="00E57B62">
            <w:pPr>
              <w:jc w:val="both"/>
              <w:rPr>
                <w:sz w:val="20"/>
                <w:szCs w:val="20"/>
              </w:rPr>
            </w:pPr>
            <w:r w:rsidRPr="00CA388B">
              <w:rPr>
                <w:sz w:val="20"/>
                <w:szCs w:val="20"/>
              </w:rPr>
              <w:t>5.085.000,00</w:t>
            </w:r>
          </w:p>
        </w:tc>
        <w:tc>
          <w:tcPr>
            <w:tcW w:w="1325" w:type="dxa"/>
          </w:tcPr>
          <w:p w:rsidR="00791F65" w:rsidRPr="00CA388B" w:rsidRDefault="00E57B62" w:rsidP="0085249E">
            <w:pPr>
              <w:jc w:val="both"/>
              <w:rPr>
                <w:sz w:val="20"/>
                <w:szCs w:val="20"/>
              </w:rPr>
            </w:pPr>
            <w:r w:rsidRPr="00CA388B">
              <w:rPr>
                <w:sz w:val="20"/>
                <w:szCs w:val="20"/>
              </w:rPr>
              <w:t>300.000,00</w:t>
            </w:r>
          </w:p>
        </w:tc>
        <w:tc>
          <w:tcPr>
            <w:tcW w:w="1417" w:type="dxa"/>
          </w:tcPr>
          <w:p w:rsidR="00791F65" w:rsidRPr="00CA388B" w:rsidRDefault="009F52BD" w:rsidP="00081DC9">
            <w:pPr>
              <w:jc w:val="both"/>
              <w:rPr>
                <w:sz w:val="20"/>
                <w:szCs w:val="20"/>
              </w:rPr>
            </w:pPr>
            <w:r w:rsidRPr="00CA388B">
              <w:rPr>
                <w:sz w:val="20"/>
                <w:szCs w:val="20"/>
              </w:rPr>
              <w:t>9.</w:t>
            </w:r>
            <w:r w:rsidR="00E57B62" w:rsidRPr="00CA388B">
              <w:rPr>
                <w:sz w:val="20"/>
                <w:szCs w:val="20"/>
              </w:rPr>
              <w:t>5</w:t>
            </w:r>
            <w:r w:rsidR="00D342FF" w:rsidRPr="00CA388B">
              <w:rPr>
                <w:sz w:val="20"/>
                <w:szCs w:val="20"/>
              </w:rPr>
              <w:t>16.83</w:t>
            </w:r>
            <w:r w:rsidR="00081DC9" w:rsidRPr="00CA388B">
              <w:rPr>
                <w:sz w:val="20"/>
                <w:szCs w:val="20"/>
              </w:rPr>
              <w:t>5</w:t>
            </w:r>
            <w:r w:rsidRPr="00CA388B">
              <w:rPr>
                <w:sz w:val="20"/>
                <w:szCs w:val="20"/>
              </w:rPr>
              <w:t>,00</w:t>
            </w:r>
          </w:p>
        </w:tc>
      </w:tr>
    </w:tbl>
    <w:p w:rsidR="00791F65" w:rsidRPr="000A525E" w:rsidRDefault="00791F65" w:rsidP="0085249E">
      <w:pPr>
        <w:jc w:val="both"/>
        <w:rPr>
          <w:b/>
          <w:bCs/>
          <w:sz w:val="15"/>
          <w:szCs w:val="15"/>
        </w:rPr>
      </w:pPr>
    </w:p>
    <w:p w:rsidR="00791F65" w:rsidRPr="000A525E" w:rsidRDefault="00791F65" w:rsidP="0085249E">
      <w:pPr>
        <w:jc w:val="both"/>
        <w:rPr>
          <w:bCs/>
          <w:sz w:val="18"/>
          <w:szCs w:val="18"/>
        </w:rPr>
      </w:pPr>
      <w:r w:rsidRPr="000A525E">
        <w:rPr>
          <w:bCs/>
          <w:sz w:val="22"/>
          <w:szCs w:val="22"/>
        </w:rPr>
        <w:tab/>
        <w:t>P</w:t>
      </w:r>
      <w:r w:rsidRPr="000A525E">
        <w:rPr>
          <w:bCs/>
          <w:sz w:val="18"/>
          <w:szCs w:val="18"/>
        </w:rPr>
        <w:t>lan prema cijenama odvodnje otpadnih voda:</w:t>
      </w:r>
    </w:p>
    <w:p w:rsidR="00791F65" w:rsidRPr="000A525E" w:rsidRDefault="00791F65" w:rsidP="0085249E">
      <w:pPr>
        <w:jc w:val="both"/>
        <w:rPr>
          <w:bCs/>
          <w:sz w:val="18"/>
          <w:szCs w:val="18"/>
        </w:rPr>
      </w:pPr>
      <w:r w:rsidRPr="000A525E">
        <w:rPr>
          <w:bCs/>
          <w:sz w:val="18"/>
          <w:szCs w:val="18"/>
        </w:rPr>
        <w:tab/>
        <w:t xml:space="preserve">gospodarstvo    : 4,75 kn/m3 </w:t>
      </w:r>
    </w:p>
    <w:p w:rsidR="00791F65" w:rsidRPr="000A525E" w:rsidRDefault="00791F65" w:rsidP="0085249E">
      <w:pPr>
        <w:jc w:val="both"/>
        <w:rPr>
          <w:bCs/>
          <w:sz w:val="18"/>
          <w:szCs w:val="18"/>
        </w:rPr>
      </w:pPr>
      <w:r w:rsidRPr="000A525E">
        <w:rPr>
          <w:bCs/>
          <w:sz w:val="18"/>
          <w:szCs w:val="18"/>
        </w:rPr>
        <w:tab/>
        <w:t xml:space="preserve">pučanstvo         : 3,39 kn/m3 </w:t>
      </w:r>
      <w:r w:rsidRPr="000A525E">
        <w:rPr>
          <w:bCs/>
          <w:sz w:val="18"/>
          <w:szCs w:val="18"/>
        </w:rPr>
        <w:tab/>
      </w:r>
    </w:p>
    <w:p w:rsidR="00791F65" w:rsidRPr="000A525E" w:rsidRDefault="00791F65" w:rsidP="0085249E">
      <w:pPr>
        <w:jc w:val="both"/>
        <w:rPr>
          <w:bCs/>
          <w:sz w:val="18"/>
          <w:szCs w:val="18"/>
        </w:rPr>
      </w:pPr>
      <w:r w:rsidRPr="000A525E">
        <w:rPr>
          <w:bCs/>
          <w:sz w:val="18"/>
          <w:szCs w:val="18"/>
        </w:rPr>
        <w:tab/>
        <w:t xml:space="preserve">Duga Resa: 1,02 kn/m3 (pučanstvo) i 1,42 kn/m3 (gospodarstvo) ( prihod na red. broj </w:t>
      </w:r>
      <w:r w:rsidR="00C67C58">
        <w:rPr>
          <w:bCs/>
          <w:sz w:val="18"/>
          <w:szCs w:val="18"/>
        </w:rPr>
        <w:t>6</w:t>
      </w:r>
      <w:r w:rsidRPr="000A525E">
        <w:rPr>
          <w:bCs/>
          <w:sz w:val="18"/>
          <w:szCs w:val="18"/>
        </w:rPr>
        <w:t xml:space="preserve"> </w:t>
      </w:r>
      <w:r w:rsidR="00C67C58">
        <w:rPr>
          <w:bCs/>
          <w:sz w:val="18"/>
          <w:szCs w:val="18"/>
        </w:rPr>
        <w:t>t</w:t>
      </w:r>
      <w:r w:rsidRPr="000A525E">
        <w:rPr>
          <w:bCs/>
          <w:sz w:val="18"/>
          <w:szCs w:val="18"/>
        </w:rPr>
        <w:t>ablice broj 1</w:t>
      </w:r>
      <w:r w:rsidR="0037489D">
        <w:rPr>
          <w:bCs/>
          <w:sz w:val="18"/>
          <w:szCs w:val="18"/>
        </w:rPr>
        <w:t>2</w:t>
      </w:r>
      <w:r w:rsidRPr="000A525E">
        <w:rPr>
          <w:bCs/>
          <w:sz w:val="18"/>
          <w:szCs w:val="18"/>
        </w:rPr>
        <w:t>)</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t>USLUGE TREĆIM OSOBAMA</w:t>
      </w:r>
      <w:r w:rsidR="0037489D">
        <w:rPr>
          <w:b/>
          <w:bCs/>
          <w:sz w:val="22"/>
          <w:szCs w:val="22"/>
        </w:rPr>
        <w:t xml:space="preserve"> - odvodnja</w:t>
      </w:r>
    </w:p>
    <w:p w:rsidR="00791F65" w:rsidRPr="000A525E" w:rsidRDefault="00791F65" w:rsidP="0085249E">
      <w:pPr>
        <w:jc w:val="both"/>
        <w:rPr>
          <w:b/>
          <w:bCs/>
          <w:sz w:val="22"/>
          <w:szCs w:val="22"/>
        </w:rPr>
      </w:pPr>
    </w:p>
    <w:p w:rsidR="00791F65" w:rsidRPr="000A525E" w:rsidRDefault="00791F65" w:rsidP="0085249E">
      <w:pPr>
        <w:jc w:val="both"/>
        <w:rPr>
          <w:bCs/>
          <w:sz w:val="22"/>
          <w:szCs w:val="22"/>
        </w:rPr>
      </w:pPr>
      <w:r w:rsidRPr="000A525E">
        <w:rPr>
          <w:bCs/>
          <w:sz w:val="22"/>
          <w:szCs w:val="22"/>
        </w:rPr>
        <w:t xml:space="preserve">Usluge trećim osobama u djelatnosti odvodnje odnose se na čišćenje septičkih jama, pročišćavanje i </w:t>
      </w:r>
      <w:proofErr w:type="spellStart"/>
      <w:r w:rsidRPr="000A525E">
        <w:rPr>
          <w:bCs/>
          <w:sz w:val="22"/>
          <w:szCs w:val="22"/>
        </w:rPr>
        <w:t>odštopavanje</w:t>
      </w:r>
      <w:proofErr w:type="spellEnd"/>
      <w:r w:rsidRPr="000A525E">
        <w:rPr>
          <w:bCs/>
          <w:sz w:val="22"/>
          <w:szCs w:val="22"/>
        </w:rPr>
        <w:t>. Obračun navedenih usluga vrši se prema službenom cjeniku društva Vodovod i kanalizacija d.o.o. Karlovac.</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16"/>
          <w:szCs w:val="16"/>
        </w:rPr>
      </w:pPr>
      <w:r w:rsidRPr="000A525E">
        <w:rPr>
          <w:b/>
          <w:bCs/>
          <w:sz w:val="16"/>
          <w:szCs w:val="16"/>
        </w:rPr>
        <w:t xml:space="preserve">Tablica broj 8.  Planirani prihod </w:t>
      </w:r>
      <w:r w:rsidR="00F87DD6" w:rsidRPr="000A525E">
        <w:rPr>
          <w:b/>
          <w:bCs/>
          <w:sz w:val="16"/>
          <w:szCs w:val="16"/>
        </w:rPr>
        <w:t>od usluga trećim osobama za 2018</w:t>
      </w:r>
      <w:r w:rsidRPr="000A525E">
        <w:rPr>
          <w:b/>
          <w:bCs/>
          <w:sz w:val="16"/>
          <w:szCs w:val="16"/>
        </w:rPr>
        <w:t>.</w:t>
      </w:r>
      <w:r w:rsidR="00F42692"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0A525E" w:rsidRPr="000A525E" w:rsidTr="000A525E">
        <w:trPr>
          <w:trHeight w:val="448"/>
        </w:trPr>
        <w:tc>
          <w:tcPr>
            <w:tcW w:w="1078" w:type="dxa"/>
            <w:shd w:val="clear" w:color="auto" w:fill="auto"/>
          </w:tcPr>
          <w:p w:rsidR="00791F65" w:rsidRPr="000A525E" w:rsidRDefault="00791F65" w:rsidP="0085249E">
            <w:pPr>
              <w:jc w:val="both"/>
            </w:pPr>
            <w:r w:rsidRPr="000A525E">
              <w:rPr>
                <w:sz w:val="22"/>
                <w:szCs w:val="22"/>
              </w:rPr>
              <w:t>redni broj</w:t>
            </w:r>
          </w:p>
        </w:tc>
        <w:tc>
          <w:tcPr>
            <w:tcW w:w="2294" w:type="dxa"/>
            <w:shd w:val="clear" w:color="auto" w:fill="auto"/>
          </w:tcPr>
          <w:p w:rsidR="00791F65" w:rsidRPr="000A525E" w:rsidRDefault="00791F65" w:rsidP="0085249E">
            <w:pPr>
              <w:jc w:val="both"/>
            </w:pPr>
            <w:r w:rsidRPr="000A525E">
              <w:rPr>
                <w:sz w:val="22"/>
                <w:szCs w:val="22"/>
              </w:rPr>
              <w:t>opis</w:t>
            </w:r>
          </w:p>
        </w:tc>
        <w:tc>
          <w:tcPr>
            <w:tcW w:w="1945" w:type="dxa"/>
            <w:shd w:val="clear" w:color="auto" w:fill="auto"/>
          </w:tcPr>
          <w:p w:rsidR="00791F65" w:rsidRPr="000A525E" w:rsidRDefault="00F87DD6" w:rsidP="0085249E">
            <w:pPr>
              <w:jc w:val="both"/>
            </w:pPr>
            <w:r w:rsidRPr="000A525E">
              <w:rPr>
                <w:sz w:val="22"/>
                <w:szCs w:val="22"/>
              </w:rPr>
              <w:t>procjena za 2017</w:t>
            </w:r>
            <w:r w:rsidR="00791F65" w:rsidRPr="000A525E">
              <w:rPr>
                <w:sz w:val="22"/>
                <w:szCs w:val="22"/>
              </w:rPr>
              <w:t>.</w:t>
            </w:r>
          </w:p>
          <w:p w:rsidR="00791F65" w:rsidRPr="000A525E" w:rsidRDefault="00791F65" w:rsidP="0085249E">
            <w:pPr>
              <w:jc w:val="both"/>
            </w:pPr>
          </w:p>
        </w:tc>
        <w:tc>
          <w:tcPr>
            <w:tcW w:w="1843" w:type="dxa"/>
            <w:shd w:val="clear" w:color="auto" w:fill="auto"/>
          </w:tcPr>
          <w:p w:rsidR="00791F65" w:rsidRPr="000A525E" w:rsidRDefault="00F87DD6" w:rsidP="0085249E">
            <w:pPr>
              <w:jc w:val="both"/>
            </w:pPr>
            <w:r w:rsidRPr="000A525E">
              <w:rPr>
                <w:sz w:val="22"/>
                <w:szCs w:val="22"/>
              </w:rPr>
              <w:t>plan za 2018</w:t>
            </w:r>
            <w:r w:rsidR="00791F65" w:rsidRPr="000A525E">
              <w:rPr>
                <w:sz w:val="22"/>
                <w:szCs w:val="22"/>
              </w:rPr>
              <w:t>.</w:t>
            </w:r>
          </w:p>
        </w:tc>
        <w:tc>
          <w:tcPr>
            <w:tcW w:w="851"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c>
          <w:tcPr>
            <w:tcW w:w="1078" w:type="dxa"/>
            <w:shd w:val="clear" w:color="auto" w:fill="auto"/>
          </w:tcPr>
          <w:p w:rsidR="00791F65" w:rsidRPr="000A525E" w:rsidRDefault="00791F65" w:rsidP="009215B7">
            <w:pPr>
              <w:jc w:val="center"/>
              <w:rPr>
                <w:sz w:val="15"/>
                <w:szCs w:val="15"/>
              </w:rPr>
            </w:pPr>
            <w:r w:rsidRPr="000A525E">
              <w:rPr>
                <w:sz w:val="15"/>
                <w:szCs w:val="15"/>
              </w:rPr>
              <w:t>1</w:t>
            </w:r>
          </w:p>
        </w:tc>
        <w:tc>
          <w:tcPr>
            <w:tcW w:w="2294" w:type="dxa"/>
            <w:shd w:val="clear" w:color="auto" w:fill="auto"/>
          </w:tcPr>
          <w:p w:rsidR="00791F65" w:rsidRPr="000A525E" w:rsidRDefault="00791F65" w:rsidP="009215B7">
            <w:pPr>
              <w:jc w:val="center"/>
              <w:rPr>
                <w:sz w:val="15"/>
                <w:szCs w:val="15"/>
              </w:rPr>
            </w:pPr>
            <w:r w:rsidRPr="000A525E">
              <w:rPr>
                <w:sz w:val="15"/>
                <w:szCs w:val="15"/>
              </w:rPr>
              <w:t>2</w:t>
            </w:r>
          </w:p>
        </w:tc>
        <w:tc>
          <w:tcPr>
            <w:tcW w:w="1945" w:type="dxa"/>
            <w:shd w:val="clear" w:color="auto" w:fill="auto"/>
          </w:tcPr>
          <w:p w:rsidR="00791F65" w:rsidRPr="000A525E" w:rsidRDefault="00791F65" w:rsidP="009215B7">
            <w:pPr>
              <w:jc w:val="center"/>
              <w:rPr>
                <w:sz w:val="15"/>
                <w:szCs w:val="15"/>
              </w:rPr>
            </w:pPr>
            <w:r w:rsidRPr="000A525E">
              <w:rPr>
                <w:sz w:val="15"/>
                <w:szCs w:val="15"/>
              </w:rPr>
              <w:t>3</w:t>
            </w:r>
          </w:p>
        </w:tc>
        <w:tc>
          <w:tcPr>
            <w:tcW w:w="1843" w:type="dxa"/>
            <w:shd w:val="clear" w:color="auto" w:fill="auto"/>
          </w:tcPr>
          <w:p w:rsidR="00791F65" w:rsidRPr="000A525E" w:rsidRDefault="00791F65" w:rsidP="009215B7">
            <w:pPr>
              <w:jc w:val="center"/>
              <w:rPr>
                <w:sz w:val="15"/>
                <w:szCs w:val="15"/>
              </w:rPr>
            </w:pPr>
            <w:r w:rsidRPr="000A525E">
              <w:rPr>
                <w:sz w:val="15"/>
                <w:szCs w:val="15"/>
              </w:rPr>
              <w:t>4</w:t>
            </w:r>
          </w:p>
        </w:tc>
        <w:tc>
          <w:tcPr>
            <w:tcW w:w="851" w:type="dxa"/>
            <w:shd w:val="clear" w:color="auto" w:fill="auto"/>
          </w:tcPr>
          <w:p w:rsidR="00791F65" w:rsidRPr="000A525E" w:rsidRDefault="00791F65" w:rsidP="009215B7">
            <w:pPr>
              <w:jc w:val="center"/>
              <w:rPr>
                <w:sz w:val="15"/>
                <w:szCs w:val="15"/>
              </w:rPr>
            </w:pPr>
            <w:r w:rsidRPr="000A525E">
              <w:rPr>
                <w:sz w:val="15"/>
                <w:szCs w:val="15"/>
              </w:rPr>
              <w:t>5</w:t>
            </w:r>
          </w:p>
        </w:tc>
      </w:tr>
      <w:tr w:rsidR="000A525E" w:rsidRPr="000A525E" w:rsidTr="000A525E">
        <w:tc>
          <w:tcPr>
            <w:tcW w:w="1078" w:type="dxa"/>
            <w:shd w:val="clear" w:color="auto" w:fill="auto"/>
          </w:tcPr>
          <w:p w:rsidR="00791F65" w:rsidRPr="000A525E" w:rsidRDefault="00791F65" w:rsidP="0085249E">
            <w:pPr>
              <w:jc w:val="both"/>
            </w:pPr>
            <w:r w:rsidRPr="000A525E">
              <w:rPr>
                <w:sz w:val="22"/>
                <w:szCs w:val="22"/>
              </w:rPr>
              <w:t>1.</w:t>
            </w:r>
          </w:p>
        </w:tc>
        <w:tc>
          <w:tcPr>
            <w:tcW w:w="2294" w:type="dxa"/>
            <w:shd w:val="clear" w:color="auto" w:fill="auto"/>
          </w:tcPr>
          <w:p w:rsidR="00791F65" w:rsidRPr="000A525E" w:rsidRDefault="00791F65" w:rsidP="0085249E">
            <w:pPr>
              <w:jc w:val="both"/>
            </w:pPr>
            <w:r w:rsidRPr="000A525E">
              <w:rPr>
                <w:sz w:val="22"/>
                <w:szCs w:val="22"/>
              </w:rPr>
              <w:t>Usluge trećim osobama</w:t>
            </w:r>
          </w:p>
        </w:tc>
        <w:tc>
          <w:tcPr>
            <w:tcW w:w="1945" w:type="dxa"/>
            <w:shd w:val="clear" w:color="auto" w:fill="auto"/>
          </w:tcPr>
          <w:p w:rsidR="00791F65" w:rsidRPr="000A525E" w:rsidRDefault="00B371D1" w:rsidP="009215B7">
            <w:pPr>
              <w:jc w:val="right"/>
            </w:pPr>
            <w:r w:rsidRPr="000A525E">
              <w:t>410</w:t>
            </w:r>
            <w:r w:rsidR="00791F65" w:rsidRPr="000A525E">
              <w:t>.000,00</w:t>
            </w:r>
          </w:p>
        </w:tc>
        <w:tc>
          <w:tcPr>
            <w:tcW w:w="1843" w:type="dxa"/>
            <w:shd w:val="clear" w:color="auto" w:fill="auto"/>
          </w:tcPr>
          <w:p w:rsidR="00791F65" w:rsidRPr="000A525E" w:rsidRDefault="00B371D1" w:rsidP="009215B7">
            <w:pPr>
              <w:jc w:val="right"/>
            </w:pPr>
            <w:r w:rsidRPr="000A525E">
              <w:t>410</w:t>
            </w:r>
            <w:r w:rsidR="00791F65" w:rsidRPr="000A525E">
              <w:t>.000,00</w:t>
            </w:r>
          </w:p>
        </w:tc>
        <w:tc>
          <w:tcPr>
            <w:tcW w:w="851" w:type="dxa"/>
            <w:shd w:val="clear" w:color="auto" w:fill="auto"/>
          </w:tcPr>
          <w:p w:rsidR="00791F65" w:rsidRPr="000A525E" w:rsidRDefault="00B371D1" w:rsidP="0085249E">
            <w:pPr>
              <w:jc w:val="both"/>
            </w:pPr>
            <w:r w:rsidRPr="000A525E">
              <w:t>100</w:t>
            </w:r>
          </w:p>
        </w:tc>
      </w:tr>
    </w:tbl>
    <w:p w:rsidR="00791F65" w:rsidRPr="000A525E" w:rsidRDefault="00791F65" w:rsidP="0085249E">
      <w:pPr>
        <w:jc w:val="both"/>
        <w:rPr>
          <w:b/>
          <w:bCs/>
          <w:sz w:val="22"/>
          <w:szCs w:val="22"/>
        </w:rPr>
      </w:pPr>
    </w:p>
    <w:p w:rsidR="00B371D1" w:rsidRPr="000A525E" w:rsidRDefault="00B371D1" w:rsidP="0085249E">
      <w:pPr>
        <w:jc w:val="both"/>
        <w:rPr>
          <w:b/>
          <w:bCs/>
          <w:sz w:val="22"/>
          <w:szCs w:val="22"/>
        </w:rPr>
      </w:pPr>
    </w:p>
    <w:p w:rsidR="00B371D1" w:rsidRPr="000A525E" w:rsidRDefault="00B371D1" w:rsidP="0085249E">
      <w:pPr>
        <w:jc w:val="both"/>
        <w:rPr>
          <w:b/>
          <w:bCs/>
          <w:sz w:val="22"/>
          <w:szCs w:val="22"/>
        </w:rPr>
      </w:pPr>
    </w:p>
    <w:p w:rsidR="00791F65" w:rsidRPr="000A525E" w:rsidRDefault="00791F65" w:rsidP="0085249E">
      <w:pPr>
        <w:jc w:val="both"/>
        <w:rPr>
          <w:b/>
          <w:bCs/>
          <w:sz w:val="22"/>
          <w:szCs w:val="22"/>
        </w:rPr>
      </w:pPr>
    </w:p>
    <w:p w:rsidR="00791F65" w:rsidRPr="000A525E" w:rsidRDefault="00B371D1" w:rsidP="0085249E">
      <w:pPr>
        <w:jc w:val="both"/>
        <w:rPr>
          <w:b/>
          <w:bCs/>
          <w:sz w:val="22"/>
          <w:szCs w:val="22"/>
        </w:rPr>
      </w:pPr>
      <w:r w:rsidRPr="000A525E">
        <w:rPr>
          <w:b/>
          <w:bCs/>
          <w:sz w:val="22"/>
          <w:szCs w:val="22"/>
        </w:rPr>
        <w:t>PRIHODI OD GRADA PREMA UGOVORENIM USLUGAMA</w:t>
      </w:r>
    </w:p>
    <w:p w:rsidR="00B371D1" w:rsidRPr="000A525E" w:rsidRDefault="00B371D1" w:rsidP="0085249E">
      <w:pPr>
        <w:jc w:val="both"/>
        <w:rPr>
          <w:b/>
          <w:bCs/>
          <w:sz w:val="22"/>
          <w:szCs w:val="22"/>
        </w:rPr>
      </w:pPr>
    </w:p>
    <w:p w:rsidR="00B371D1" w:rsidRPr="000A525E" w:rsidRDefault="00B371D1" w:rsidP="0085249E">
      <w:pPr>
        <w:jc w:val="both"/>
        <w:rPr>
          <w:b/>
          <w:bCs/>
          <w:sz w:val="16"/>
          <w:szCs w:val="16"/>
        </w:rPr>
      </w:pPr>
      <w:r w:rsidRPr="000A525E">
        <w:rPr>
          <w:b/>
          <w:bCs/>
          <w:sz w:val="16"/>
          <w:szCs w:val="16"/>
        </w:rPr>
        <w:t>Tablica broj 9.  Plan prihoda prema Ugovoru sa Gradom</w:t>
      </w:r>
      <w:r w:rsidR="00F42692"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0A525E" w:rsidRPr="000A525E" w:rsidTr="000A525E">
        <w:trPr>
          <w:trHeight w:val="448"/>
        </w:trPr>
        <w:tc>
          <w:tcPr>
            <w:tcW w:w="1078" w:type="dxa"/>
            <w:shd w:val="clear" w:color="auto" w:fill="auto"/>
          </w:tcPr>
          <w:p w:rsidR="00B371D1" w:rsidRPr="000A525E" w:rsidRDefault="00B371D1" w:rsidP="0085249E">
            <w:pPr>
              <w:jc w:val="both"/>
            </w:pPr>
            <w:r w:rsidRPr="000A525E">
              <w:rPr>
                <w:sz w:val="22"/>
                <w:szCs w:val="22"/>
              </w:rPr>
              <w:t>redni broj</w:t>
            </w:r>
          </w:p>
        </w:tc>
        <w:tc>
          <w:tcPr>
            <w:tcW w:w="2294" w:type="dxa"/>
            <w:shd w:val="clear" w:color="auto" w:fill="auto"/>
          </w:tcPr>
          <w:p w:rsidR="00B371D1" w:rsidRPr="000A525E" w:rsidRDefault="00B371D1" w:rsidP="0085249E">
            <w:pPr>
              <w:jc w:val="both"/>
            </w:pPr>
            <w:r w:rsidRPr="000A525E">
              <w:rPr>
                <w:sz w:val="22"/>
                <w:szCs w:val="22"/>
              </w:rPr>
              <w:t>opis</w:t>
            </w:r>
          </w:p>
        </w:tc>
        <w:tc>
          <w:tcPr>
            <w:tcW w:w="1945" w:type="dxa"/>
            <w:shd w:val="clear" w:color="auto" w:fill="auto"/>
          </w:tcPr>
          <w:p w:rsidR="00B371D1" w:rsidRPr="000A525E" w:rsidRDefault="00B371D1" w:rsidP="0085249E">
            <w:pPr>
              <w:jc w:val="both"/>
            </w:pPr>
            <w:r w:rsidRPr="000A525E">
              <w:rPr>
                <w:sz w:val="22"/>
                <w:szCs w:val="22"/>
              </w:rPr>
              <w:t>procjena za 2017.</w:t>
            </w:r>
          </w:p>
          <w:p w:rsidR="00B371D1" w:rsidRPr="000A525E" w:rsidRDefault="00B371D1" w:rsidP="0085249E">
            <w:pPr>
              <w:jc w:val="both"/>
            </w:pPr>
          </w:p>
        </w:tc>
        <w:tc>
          <w:tcPr>
            <w:tcW w:w="1843" w:type="dxa"/>
            <w:shd w:val="clear" w:color="auto" w:fill="auto"/>
          </w:tcPr>
          <w:p w:rsidR="00B371D1" w:rsidRPr="000A525E" w:rsidRDefault="00B371D1" w:rsidP="0085249E">
            <w:pPr>
              <w:jc w:val="both"/>
            </w:pPr>
            <w:r w:rsidRPr="000A525E">
              <w:rPr>
                <w:sz w:val="22"/>
                <w:szCs w:val="22"/>
              </w:rPr>
              <w:t>plan za 2018.</w:t>
            </w:r>
          </w:p>
        </w:tc>
        <w:tc>
          <w:tcPr>
            <w:tcW w:w="851" w:type="dxa"/>
            <w:shd w:val="clear" w:color="auto" w:fill="auto"/>
          </w:tcPr>
          <w:p w:rsidR="00B371D1" w:rsidRPr="000A525E" w:rsidRDefault="00B371D1" w:rsidP="0085249E">
            <w:pPr>
              <w:jc w:val="both"/>
            </w:pPr>
            <w:r w:rsidRPr="000A525E">
              <w:rPr>
                <w:sz w:val="22"/>
                <w:szCs w:val="22"/>
              </w:rPr>
              <w:t>indeks 4/3</w:t>
            </w:r>
          </w:p>
        </w:tc>
      </w:tr>
      <w:tr w:rsidR="000A525E" w:rsidRPr="000A525E" w:rsidTr="000A525E">
        <w:tc>
          <w:tcPr>
            <w:tcW w:w="1078" w:type="dxa"/>
            <w:shd w:val="clear" w:color="auto" w:fill="auto"/>
          </w:tcPr>
          <w:p w:rsidR="00B371D1" w:rsidRPr="000A525E" w:rsidRDefault="00B371D1" w:rsidP="009215B7">
            <w:pPr>
              <w:jc w:val="center"/>
              <w:rPr>
                <w:sz w:val="15"/>
                <w:szCs w:val="15"/>
              </w:rPr>
            </w:pPr>
            <w:r w:rsidRPr="000A525E">
              <w:rPr>
                <w:sz w:val="15"/>
                <w:szCs w:val="15"/>
              </w:rPr>
              <w:t>1</w:t>
            </w:r>
          </w:p>
        </w:tc>
        <w:tc>
          <w:tcPr>
            <w:tcW w:w="2294" w:type="dxa"/>
            <w:shd w:val="clear" w:color="auto" w:fill="auto"/>
          </w:tcPr>
          <w:p w:rsidR="00B371D1" w:rsidRPr="000A525E" w:rsidRDefault="00B371D1" w:rsidP="009215B7">
            <w:pPr>
              <w:jc w:val="center"/>
              <w:rPr>
                <w:sz w:val="15"/>
                <w:szCs w:val="15"/>
              </w:rPr>
            </w:pPr>
            <w:r w:rsidRPr="000A525E">
              <w:rPr>
                <w:sz w:val="15"/>
                <w:szCs w:val="15"/>
              </w:rPr>
              <w:t>2</w:t>
            </w:r>
          </w:p>
        </w:tc>
        <w:tc>
          <w:tcPr>
            <w:tcW w:w="1945" w:type="dxa"/>
            <w:shd w:val="clear" w:color="auto" w:fill="auto"/>
          </w:tcPr>
          <w:p w:rsidR="00B371D1" w:rsidRPr="000A525E" w:rsidRDefault="00B371D1" w:rsidP="009215B7">
            <w:pPr>
              <w:jc w:val="center"/>
              <w:rPr>
                <w:sz w:val="15"/>
                <w:szCs w:val="15"/>
              </w:rPr>
            </w:pPr>
            <w:r w:rsidRPr="000A525E">
              <w:rPr>
                <w:sz w:val="15"/>
                <w:szCs w:val="15"/>
              </w:rPr>
              <w:t>3</w:t>
            </w:r>
          </w:p>
        </w:tc>
        <w:tc>
          <w:tcPr>
            <w:tcW w:w="1843" w:type="dxa"/>
            <w:shd w:val="clear" w:color="auto" w:fill="auto"/>
          </w:tcPr>
          <w:p w:rsidR="00B371D1" w:rsidRPr="000A525E" w:rsidRDefault="00B371D1" w:rsidP="009215B7">
            <w:pPr>
              <w:jc w:val="center"/>
              <w:rPr>
                <w:sz w:val="15"/>
                <w:szCs w:val="15"/>
              </w:rPr>
            </w:pPr>
            <w:r w:rsidRPr="000A525E">
              <w:rPr>
                <w:sz w:val="15"/>
                <w:szCs w:val="15"/>
              </w:rPr>
              <w:t>4</w:t>
            </w:r>
          </w:p>
        </w:tc>
        <w:tc>
          <w:tcPr>
            <w:tcW w:w="851" w:type="dxa"/>
            <w:shd w:val="clear" w:color="auto" w:fill="auto"/>
          </w:tcPr>
          <w:p w:rsidR="00B371D1" w:rsidRPr="000A525E" w:rsidRDefault="00B371D1" w:rsidP="009215B7">
            <w:pPr>
              <w:jc w:val="center"/>
              <w:rPr>
                <w:sz w:val="15"/>
                <w:szCs w:val="15"/>
              </w:rPr>
            </w:pPr>
            <w:r w:rsidRPr="000A525E">
              <w:rPr>
                <w:sz w:val="15"/>
                <w:szCs w:val="15"/>
              </w:rPr>
              <w:t>5</w:t>
            </w:r>
          </w:p>
        </w:tc>
      </w:tr>
      <w:tr w:rsidR="000A525E" w:rsidRPr="000A525E" w:rsidTr="000A525E">
        <w:tc>
          <w:tcPr>
            <w:tcW w:w="1078" w:type="dxa"/>
            <w:shd w:val="clear" w:color="auto" w:fill="auto"/>
          </w:tcPr>
          <w:p w:rsidR="00B371D1" w:rsidRPr="000A525E" w:rsidRDefault="00B371D1" w:rsidP="0085249E">
            <w:pPr>
              <w:jc w:val="both"/>
            </w:pPr>
            <w:r w:rsidRPr="000A525E">
              <w:rPr>
                <w:sz w:val="22"/>
                <w:szCs w:val="22"/>
              </w:rPr>
              <w:t>1.</w:t>
            </w:r>
          </w:p>
        </w:tc>
        <w:tc>
          <w:tcPr>
            <w:tcW w:w="2294" w:type="dxa"/>
            <w:shd w:val="clear" w:color="auto" w:fill="auto"/>
          </w:tcPr>
          <w:p w:rsidR="00B371D1" w:rsidRPr="000A525E" w:rsidRDefault="00B371D1" w:rsidP="0085249E">
            <w:pPr>
              <w:jc w:val="both"/>
            </w:pPr>
            <w:r w:rsidRPr="000A525E">
              <w:rPr>
                <w:sz w:val="22"/>
                <w:szCs w:val="22"/>
              </w:rPr>
              <w:t>Prihodi od Grada</w:t>
            </w:r>
          </w:p>
        </w:tc>
        <w:tc>
          <w:tcPr>
            <w:tcW w:w="1945" w:type="dxa"/>
            <w:shd w:val="clear" w:color="auto" w:fill="auto"/>
          </w:tcPr>
          <w:p w:rsidR="00B371D1" w:rsidRPr="000A525E" w:rsidRDefault="00CA2670" w:rsidP="009215B7">
            <w:pPr>
              <w:jc w:val="right"/>
            </w:pPr>
            <w:r w:rsidRPr="000A525E">
              <w:t>75</w:t>
            </w:r>
            <w:r w:rsidR="00B371D1" w:rsidRPr="000A525E">
              <w:t>.000,00</w:t>
            </w:r>
          </w:p>
        </w:tc>
        <w:tc>
          <w:tcPr>
            <w:tcW w:w="1843" w:type="dxa"/>
            <w:shd w:val="clear" w:color="auto" w:fill="auto"/>
          </w:tcPr>
          <w:p w:rsidR="00B371D1" w:rsidRPr="000A525E" w:rsidRDefault="00CA2670" w:rsidP="009215B7">
            <w:pPr>
              <w:jc w:val="right"/>
            </w:pPr>
            <w:r w:rsidRPr="000A525E">
              <w:t>75</w:t>
            </w:r>
            <w:r w:rsidR="00B371D1" w:rsidRPr="000A525E">
              <w:t>.000,00</w:t>
            </w:r>
          </w:p>
        </w:tc>
        <w:tc>
          <w:tcPr>
            <w:tcW w:w="851" w:type="dxa"/>
            <w:shd w:val="clear" w:color="auto" w:fill="auto"/>
          </w:tcPr>
          <w:p w:rsidR="00B371D1" w:rsidRPr="000A525E" w:rsidRDefault="00B371D1" w:rsidP="0085249E">
            <w:pPr>
              <w:jc w:val="both"/>
            </w:pPr>
            <w:r w:rsidRPr="000A525E">
              <w:t>100</w:t>
            </w:r>
          </w:p>
        </w:tc>
      </w:tr>
    </w:tbl>
    <w:p w:rsidR="0029346D" w:rsidRDefault="0029346D"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lastRenderedPageBreak/>
        <w:t>ČIŠĆENJE SLIVNIKA I ODRŽAVANJE KOMUNALNIH OBJEKATA PREMA UGOVORIMA SA GRADOM KARLOVCEM</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B371D1" w:rsidP="0085249E">
      <w:pPr>
        <w:jc w:val="both"/>
        <w:rPr>
          <w:b/>
          <w:bCs/>
          <w:sz w:val="16"/>
          <w:szCs w:val="16"/>
        </w:rPr>
      </w:pPr>
      <w:r w:rsidRPr="000A525E">
        <w:rPr>
          <w:b/>
          <w:bCs/>
          <w:sz w:val="16"/>
          <w:szCs w:val="16"/>
        </w:rPr>
        <w:t>Tablica broj 10</w:t>
      </w:r>
      <w:r w:rsidR="00791F65" w:rsidRPr="000A525E">
        <w:rPr>
          <w:b/>
          <w:bCs/>
          <w:sz w:val="16"/>
          <w:szCs w:val="16"/>
        </w:rPr>
        <w:t>.  Plan prihoda prema Ugovoru sa Gradom</w:t>
      </w:r>
      <w:r w:rsidR="00F42692" w:rsidRPr="000A525E">
        <w:rPr>
          <w:b/>
          <w:bCs/>
          <w:sz w:val="16"/>
          <w:szCs w:val="16"/>
        </w:rPr>
        <w:t xml:space="preserve">                                                        kn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289"/>
        <w:gridCol w:w="1843"/>
        <w:gridCol w:w="1559"/>
        <w:gridCol w:w="851"/>
      </w:tblGrid>
      <w:tr w:rsidR="000A525E" w:rsidRPr="000A525E" w:rsidTr="000A525E">
        <w:trPr>
          <w:trHeight w:val="498"/>
        </w:trPr>
        <w:tc>
          <w:tcPr>
            <w:tcW w:w="781" w:type="dxa"/>
            <w:shd w:val="clear" w:color="auto" w:fill="auto"/>
          </w:tcPr>
          <w:p w:rsidR="00791F65" w:rsidRPr="000A525E" w:rsidRDefault="00791F65" w:rsidP="0085249E">
            <w:pPr>
              <w:jc w:val="both"/>
            </w:pPr>
            <w:r w:rsidRPr="000A525E">
              <w:rPr>
                <w:sz w:val="22"/>
                <w:szCs w:val="22"/>
              </w:rPr>
              <w:t>redni broj</w:t>
            </w:r>
          </w:p>
        </w:tc>
        <w:tc>
          <w:tcPr>
            <w:tcW w:w="3289" w:type="dxa"/>
            <w:shd w:val="clear" w:color="auto" w:fill="auto"/>
          </w:tcPr>
          <w:p w:rsidR="00791F65" w:rsidRPr="000A525E" w:rsidRDefault="00791F65" w:rsidP="0085249E">
            <w:pPr>
              <w:jc w:val="both"/>
            </w:pPr>
            <w:r w:rsidRPr="000A525E">
              <w:rPr>
                <w:sz w:val="22"/>
                <w:szCs w:val="22"/>
              </w:rPr>
              <w:t>opis</w:t>
            </w:r>
          </w:p>
        </w:tc>
        <w:tc>
          <w:tcPr>
            <w:tcW w:w="1843" w:type="dxa"/>
            <w:shd w:val="clear" w:color="auto" w:fill="auto"/>
          </w:tcPr>
          <w:p w:rsidR="00791F65" w:rsidRPr="000A525E" w:rsidRDefault="00F769B0" w:rsidP="0085249E">
            <w:pPr>
              <w:jc w:val="both"/>
            </w:pPr>
            <w:r w:rsidRPr="000A525E">
              <w:rPr>
                <w:sz w:val="22"/>
                <w:szCs w:val="22"/>
              </w:rPr>
              <w:t>procjena za 2017</w:t>
            </w:r>
            <w:r w:rsidR="00791F65" w:rsidRPr="000A525E">
              <w:rPr>
                <w:sz w:val="22"/>
                <w:szCs w:val="22"/>
              </w:rPr>
              <w:t>.</w:t>
            </w:r>
          </w:p>
          <w:p w:rsidR="00791F65" w:rsidRPr="000A525E" w:rsidRDefault="00791F65" w:rsidP="0085249E">
            <w:pPr>
              <w:jc w:val="both"/>
            </w:pPr>
          </w:p>
        </w:tc>
        <w:tc>
          <w:tcPr>
            <w:tcW w:w="1559" w:type="dxa"/>
            <w:shd w:val="clear" w:color="auto" w:fill="auto"/>
          </w:tcPr>
          <w:p w:rsidR="00791F65" w:rsidRPr="000A525E" w:rsidRDefault="00F769B0" w:rsidP="0085249E">
            <w:pPr>
              <w:jc w:val="both"/>
            </w:pPr>
            <w:r w:rsidRPr="000A525E">
              <w:rPr>
                <w:sz w:val="22"/>
                <w:szCs w:val="22"/>
              </w:rPr>
              <w:t>plan za 2018</w:t>
            </w:r>
            <w:r w:rsidR="00791F65" w:rsidRPr="000A525E">
              <w:rPr>
                <w:sz w:val="22"/>
                <w:szCs w:val="22"/>
              </w:rPr>
              <w:t>.</w:t>
            </w:r>
          </w:p>
        </w:tc>
        <w:tc>
          <w:tcPr>
            <w:tcW w:w="851"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c>
          <w:tcPr>
            <w:tcW w:w="781" w:type="dxa"/>
            <w:shd w:val="clear" w:color="auto" w:fill="auto"/>
          </w:tcPr>
          <w:p w:rsidR="00791F65" w:rsidRPr="000A525E" w:rsidRDefault="00791F65" w:rsidP="00E57B62">
            <w:pPr>
              <w:jc w:val="center"/>
              <w:rPr>
                <w:sz w:val="15"/>
                <w:szCs w:val="15"/>
              </w:rPr>
            </w:pPr>
            <w:r w:rsidRPr="000A525E">
              <w:rPr>
                <w:sz w:val="15"/>
                <w:szCs w:val="15"/>
              </w:rPr>
              <w:t>1</w:t>
            </w:r>
          </w:p>
        </w:tc>
        <w:tc>
          <w:tcPr>
            <w:tcW w:w="3289" w:type="dxa"/>
            <w:shd w:val="clear" w:color="auto" w:fill="auto"/>
          </w:tcPr>
          <w:p w:rsidR="00791F65" w:rsidRPr="000A525E" w:rsidRDefault="00791F65" w:rsidP="00E57B62">
            <w:pPr>
              <w:jc w:val="center"/>
              <w:rPr>
                <w:sz w:val="15"/>
                <w:szCs w:val="15"/>
              </w:rPr>
            </w:pPr>
            <w:r w:rsidRPr="000A525E">
              <w:rPr>
                <w:sz w:val="15"/>
                <w:szCs w:val="15"/>
              </w:rPr>
              <w:t>2</w:t>
            </w:r>
          </w:p>
        </w:tc>
        <w:tc>
          <w:tcPr>
            <w:tcW w:w="1843" w:type="dxa"/>
            <w:shd w:val="clear" w:color="auto" w:fill="auto"/>
          </w:tcPr>
          <w:p w:rsidR="00791F65" w:rsidRPr="000A525E" w:rsidRDefault="00791F65" w:rsidP="00E57B62">
            <w:pPr>
              <w:jc w:val="center"/>
              <w:rPr>
                <w:sz w:val="15"/>
                <w:szCs w:val="15"/>
              </w:rPr>
            </w:pPr>
            <w:r w:rsidRPr="000A525E">
              <w:rPr>
                <w:sz w:val="15"/>
                <w:szCs w:val="15"/>
              </w:rPr>
              <w:t>3</w:t>
            </w:r>
          </w:p>
        </w:tc>
        <w:tc>
          <w:tcPr>
            <w:tcW w:w="1559" w:type="dxa"/>
            <w:shd w:val="clear" w:color="auto" w:fill="auto"/>
          </w:tcPr>
          <w:p w:rsidR="00791F65" w:rsidRPr="000A525E" w:rsidRDefault="00791F65" w:rsidP="00E57B62">
            <w:pPr>
              <w:jc w:val="center"/>
              <w:rPr>
                <w:sz w:val="15"/>
                <w:szCs w:val="15"/>
              </w:rPr>
            </w:pPr>
            <w:r w:rsidRPr="000A525E">
              <w:rPr>
                <w:sz w:val="15"/>
                <w:szCs w:val="15"/>
              </w:rPr>
              <w:t>4</w:t>
            </w:r>
          </w:p>
        </w:tc>
        <w:tc>
          <w:tcPr>
            <w:tcW w:w="851" w:type="dxa"/>
            <w:shd w:val="clear" w:color="auto" w:fill="auto"/>
          </w:tcPr>
          <w:p w:rsidR="00791F65" w:rsidRPr="000A525E" w:rsidRDefault="00791F65" w:rsidP="00E57B62">
            <w:pPr>
              <w:jc w:val="center"/>
              <w:rPr>
                <w:sz w:val="15"/>
                <w:szCs w:val="15"/>
              </w:rPr>
            </w:pPr>
            <w:r w:rsidRPr="000A525E">
              <w:rPr>
                <w:sz w:val="15"/>
                <w:szCs w:val="15"/>
              </w:rPr>
              <w:t>5</w:t>
            </w:r>
          </w:p>
        </w:tc>
      </w:tr>
      <w:tr w:rsidR="000A525E" w:rsidRPr="000A525E" w:rsidTr="000A525E">
        <w:trPr>
          <w:trHeight w:val="210"/>
        </w:trPr>
        <w:tc>
          <w:tcPr>
            <w:tcW w:w="781" w:type="dxa"/>
            <w:tcBorders>
              <w:top w:val="single" w:sz="4" w:space="0" w:color="auto"/>
              <w:left w:val="single" w:sz="4" w:space="0" w:color="auto"/>
              <w:bottom w:val="single" w:sz="4" w:space="0" w:color="auto"/>
              <w:right w:val="single" w:sz="4" w:space="0" w:color="auto"/>
            </w:tcBorders>
            <w:shd w:val="clear" w:color="auto" w:fill="auto"/>
          </w:tcPr>
          <w:p w:rsidR="00791F65" w:rsidRPr="000A525E" w:rsidRDefault="00791F65" w:rsidP="0085249E">
            <w:pPr>
              <w:jc w:val="both"/>
            </w:pPr>
            <w:r w:rsidRPr="000A525E">
              <w:rPr>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791F65" w:rsidRPr="000A525E" w:rsidRDefault="00791F65" w:rsidP="0085249E">
            <w:pPr>
              <w:jc w:val="both"/>
            </w:pPr>
            <w:r w:rsidRPr="000A525E">
              <w:rPr>
                <w:sz w:val="22"/>
                <w:szCs w:val="22"/>
              </w:rPr>
              <w:t xml:space="preserve">Održavanje </w:t>
            </w:r>
            <w:r w:rsidR="00515E14" w:rsidRPr="000A525E">
              <w:rPr>
                <w:sz w:val="22"/>
                <w:szCs w:val="22"/>
              </w:rPr>
              <w:t>građevina oborinske odvodnje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91F65" w:rsidRPr="000A525E" w:rsidRDefault="008A50B3" w:rsidP="00E57B62">
            <w:pPr>
              <w:jc w:val="right"/>
            </w:pPr>
            <w:r w:rsidRPr="000A525E">
              <w:t>2.8</w:t>
            </w:r>
            <w:r w:rsidR="00515E14" w:rsidRPr="000A525E">
              <w:t>00.000</w:t>
            </w:r>
            <w:r w:rsidR="00791F65" w:rsidRPr="000A525E">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91F65" w:rsidRPr="000A525E" w:rsidRDefault="00ED4802" w:rsidP="00E57B62">
            <w:pPr>
              <w:jc w:val="right"/>
            </w:pPr>
            <w:r w:rsidRPr="000A525E">
              <w:t>3.2</w:t>
            </w:r>
            <w:r w:rsidR="00515E14" w:rsidRPr="000A525E">
              <w:t>00</w:t>
            </w:r>
            <w:r w:rsidR="00791F65" w:rsidRPr="000A525E">
              <w:t>.000,00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1F65" w:rsidRPr="000A525E" w:rsidRDefault="00A26594" w:rsidP="0085249E">
            <w:pPr>
              <w:jc w:val="both"/>
            </w:pPr>
            <w:r w:rsidRPr="000A525E">
              <w:t>114</w:t>
            </w:r>
          </w:p>
        </w:tc>
      </w:tr>
    </w:tbl>
    <w:p w:rsidR="00791F65" w:rsidRPr="000A525E" w:rsidRDefault="00B371D1" w:rsidP="0085249E">
      <w:pPr>
        <w:jc w:val="both"/>
        <w:rPr>
          <w:b/>
          <w:bCs/>
          <w:sz w:val="22"/>
          <w:szCs w:val="22"/>
        </w:rPr>
      </w:pPr>
      <w:r w:rsidRPr="000A525E">
        <w:rPr>
          <w:b/>
          <w:bCs/>
          <w:sz w:val="22"/>
          <w:szCs w:val="22"/>
        </w:rPr>
        <w:t xml:space="preserve"> </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t xml:space="preserve"> FIKSNI DIO OSNOVNE CIJENE</w:t>
      </w:r>
      <w:r w:rsidR="0037489D">
        <w:rPr>
          <w:b/>
          <w:bCs/>
          <w:sz w:val="22"/>
          <w:szCs w:val="22"/>
        </w:rPr>
        <w:t>- odvodnja</w:t>
      </w:r>
    </w:p>
    <w:p w:rsidR="00791F65" w:rsidRPr="000A525E" w:rsidRDefault="00791F65" w:rsidP="0085249E">
      <w:pPr>
        <w:jc w:val="both"/>
        <w:rPr>
          <w:b/>
          <w:bCs/>
          <w:sz w:val="22"/>
          <w:szCs w:val="22"/>
        </w:rPr>
      </w:pPr>
    </w:p>
    <w:p w:rsidR="00791F65" w:rsidRPr="000A525E" w:rsidRDefault="00791F65" w:rsidP="0085249E">
      <w:pPr>
        <w:jc w:val="both"/>
        <w:rPr>
          <w:sz w:val="22"/>
          <w:szCs w:val="22"/>
        </w:rPr>
      </w:pPr>
      <w:r w:rsidRPr="000A525E">
        <w:rPr>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p>
    <w:p w:rsidR="00791F65" w:rsidRDefault="00C67C58" w:rsidP="0085249E">
      <w:pPr>
        <w:jc w:val="both"/>
        <w:rPr>
          <w:sz w:val="22"/>
          <w:szCs w:val="22"/>
        </w:rPr>
      </w:pPr>
      <w:r>
        <w:rPr>
          <w:sz w:val="22"/>
          <w:szCs w:val="22"/>
        </w:rPr>
        <w:t xml:space="preserve">Fiksni dio cijene </w:t>
      </w:r>
      <w:r w:rsidR="00730791" w:rsidRPr="00730791">
        <w:rPr>
          <w:sz w:val="22"/>
          <w:szCs w:val="22"/>
        </w:rPr>
        <w:t xml:space="preserve"> je za pravne /fizičke osobe 13,45 kn (plus </w:t>
      </w:r>
      <w:proofErr w:type="spellStart"/>
      <w:r w:rsidR="00730791" w:rsidRPr="00730791">
        <w:rPr>
          <w:sz w:val="22"/>
          <w:szCs w:val="22"/>
        </w:rPr>
        <w:t>pdv</w:t>
      </w:r>
      <w:proofErr w:type="spellEnd"/>
      <w:r w:rsidR="00730791" w:rsidRPr="00730791">
        <w:rPr>
          <w:sz w:val="22"/>
          <w:szCs w:val="22"/>
        </w:rPr>
        <w:t xml:space="preserve"> 0,40 kn)</w:t>
      </w:r>
      <w:r w:rsidR="00730791">
        <w:rPr>
          <w:sz w:val="22"/>
          <w:szCs w:val="22"/>
        </w:rPr>
        <w:t>.</w:t>
      </w:r>
    </w:p>
    <w:p w:rsidR="00730791" w:rsidRPr="00730791" w:rsidRDefault="00730791" w:rsidP="0085249E">
      <w:pPr>
        <w:jc w:val="both"/>
        <w:rPr>
          <w:sz w:val="22"/>
          <w:szCs w:val="22"/>
        </w:rPr>
      </w:pPr>
    </w:p>
    <w:p w:rsidR="00791F65" w:rsidRPr="00730791" w:rsidRDefault="00791F65" w:rsidP="0085249E">
      <w:pPr>
        <w:jc w:val="both"/>
        <w:rPr>
          <w:sz w:val="22"/>
          <w:szCs w:val="22"/>
        </w:rPr>
      </w:pPr>
    </w:p>
    <w:p w:rsidR="00791F65" w:rsidRPr="000A525E" w:rsidRDefault="00791F65" w:rsidP="0085249E">
      <w:pPr>
        <w:jc w:val="both"/>
        <w:rPr>
          <w:b/>
          <w:bCs/>
          <w:sz w:val="16"/>
          <w:szCs w:val="16"/>
        </w:rPr>
      </w:pPr>
      <w:r w:rsidRPr="000A525E">
        <w:rPr>
          <w:b/>
          <w:bCs/>
          <w:sz w:val="16"/>
          <w:szCs w:val="16"/>
        </w:rPr>
        <w:t xml:space="preserve">  </w:t>
      </w:r>
      <w:r w:rsidR="00B371D1" w:rsidRPr="000A525E">
        <w:rPr>
          <w:b/>
          <w:bCs/>
          <w:sz w:val="16"/>
          <w:szCs w:val="16"/>
        </w:rPr>
        <w:t>Tablica broj 11</w:t>
      </w:r>
      <w:r w:rsidRPr="000A525E">
        <w:rPr>
          <w:b/>
          <w:bCs/>
          <w:sz w:val="16"/>
          <w:szCs w:val="16"/>
        </w:rPr>
        <w:t xml:space="preserve">.  Financijski plan prihoda od fiksnog dijela osnovne cijene </w:t>
      </w:r>
      <w:r w:rsidR="00F42692" w:rsidRPr="000A525E">
        <w:rPr>
          <w:b/>
          <w:bCs/>
          <w:sz w:val="16"/>
          <w:szCs w:val="16"/>
        </w:rPr>
        <w:t xml:space="preserve">                                 </w:t>
      </w:r>
      <w:r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1910"/>
        <w:gridCol w:w="1418"/>
        <w:gridCol w:w="850"/>
      </w:tblGrid>
      <w:tr w:rsidR="000A525E" w:rsidRPr="000A525E" w:rsidTr="000A525E">
        <w:trPr>
          <w:trHeight w:val="404"/>
        </w:trPr>
        <w:tc>
          <w:tcPr>
            <w:tcW w:w="1078" w:type="dxa"/>
            <w:shd w:val="clear" w:color="auto" w:fill="auto"/>
          </w:tcPr>
          <w:p w:rsidR="00791F65" w:rsidRPr="000A525E" w:rsidRDefault="00791F65" w:rsidP="0085249E">
            <w:pPr>
              <w:jc w:val="both"/>
            </w:pPr>
            <w:r w:rsidRPr="000A525E">
              <w:rPr>
                <w:sz w:val="22"/>
                <w:szCs w:val="22"/>
              </w:rPr>
              <w:t>redni broj</w:t>
            </w:r>
          </w:p>
        </w:tc>
        <w:tc>
          <w:tcPr>
            <w:tcW w:w="2471" w:type="dxa"/>
            <w:shd w:val="clear" w:color="auto" w:fill="auto"/>
          </w:tcPr>
          <w:p w:rsidR="00791F65" w:rsidRPr="000A525E" w:rsidRDefault="00791F65" w:rsidP="0085249E">
            <w:pPr>
              <w:jc w:val="both"/>
            </w:pPr>
            <w:r w:rsidRPr="000A525E">
              <w:rPr>
                <w:sz w:val="22"/>
                <w:szCs w:val="22"/>
              </w:rPr>
              <w:t>opis</w:t>
            </w:r>
          </w:p>
        </w:tc>
        <w:tc>
          <w:tcPr>
            <w:tcW w:w="1910" w:type="dxa"/>
            <w:shd w:val="clear" w:color="auto" w:fill="auto"/>
          </w:tcPr>
          <w:p w:rsidR="00791F65" w:rsidRPr="000A525E" w:rsidRDefault="00515E14" w:rsidP="0085249E">
            <w:pPr>
              <w:jc w:val="both"/>
            </w:pPr>
            <w:r w:rsidRPr="000A525E">
              <w:rPr>
                <w:sz w:val="22"/>
                <w:szCs w:val="22"/>
              </w:rPr>
              <w:t>procjena za 2017</w:t>
            </w:r>
            <w:r w:rsidR="00791F65" w:rsidRPr="000A525E">
              <w:rPr>
                <w:sz w:val="22"/>
                <w:szCs w:val="22"/>
              </w:rPr>
              <w:t>.</w:t>
            </w:r>
          </w:p>
          <w:p w:rsidR="00791F65" w:rsidRPr="000A525E" w:rsidRDefault="00791F65" w:rsidP="0085249E">
            <w:pPr>
              <w:jc w:val="both"/>
            </w:pPr>
          </w:p>
        </w:tc>
        <w:tc>
          <w:tcPr>
            <w:tcW w:w="1418" w:type="dxa"/>
            <w:shd w:val="clear" w:color="auto" w:fill="auto"/>
          </w:tcPr>
          <w:p w:rsidR="00791F65" w:rsidRPr="000A525E" w:rsidRDefault="00515E14" w:rsidP="0085249E">
            <w:pPr>
              <w:jc w:val="both"/>
            </w:pPr>
            <w:r w:rsidRPr="000A525E">
              <w:rPr>
                <w:sz w:val="22"/>
                <w:szCs w:val="22"/>
              </w:rPr>
              <w:t>plan za 2018</w:t>
            </w:r>
            <w:r w:rsidR="00791F65" w:rsidRPr="000A525E">
              <w:rPr>
                <w:sz w:val="22"/>
                <w:szCs w:val="22"/>
              </w:rPr>
              <w:t>.</w:t>
            </w:r>
          </w:p>
        </w:tc>
        <w:tc>
          <w:tcPr>
            <w:tcW w:w="850"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rPr>
          <w:trHeight w:val="88"/>
        </w:trPr>
        <w:tc>
          <w:tcPr>
            <w:tcW w:w="1078" w:type="dxa"/>
            <w:shd w:val="clear" w:color="auto" w:fill="auto"/>
          </w:tcPr>
          <w:p w:rsidR="00791F65" w:rsidRPr="000A525E" w:rsidRDefault="00791F65" w:rsidP="00E57B62">
            <w:pPr>
              <w:jc w:val="center"/>
              <w:rPr>
                <w:sz w:val="15"/>
                <w:szCs w:val="15"/>
              </w:rPr>
            </w:pPr>
            <w:r w:rsidRPr="000A525E">
              <w:rPr>
                <w:sz w:val="15"/>
                <w:szCs w:val="15"/>
              </w:rPr>
              <w:t>1</w:t>
            </w:r>
          </w:p>
        </w:tc>
        <w:tc>
          <w:tcPr>
            <w:tcW w:w="2471" w:type="dxa"/>
            <w:shd w:val="clear" w:color="auto" w:fill="auto"/>
          </w:tcPr>
          <w:p w:rsidR="00791F65" w:rsidRPr="000A525E" w:rsidRDefault="00791F65" w:rsidP="00E57B62">
            <w:pPr>
              <w:jc w:val="center"/>
              <w:rPr>
                <w:sz w:val="15"/>
                <w:szCs w:val="15"/>
              </w:rPr>
            </w:pPr>
            <w:r w:rsidRPr="000A525E">
              <w:rPr>
                <w:sz w:val="15"/>
                <w:szCs w:val="15"/>
              </w:rPr>
              <w:t>2</w:t>
            </w:r>
          </w:p>
        </w:tc>
        <w:tc>
          <w:tcPr>
            <w:tcW w:w="1910" w:type="dxa"/>
            <w:shd w:val="clear" w:color="auto" w:fill="auto"/>
          </w:tcPr>
          <w:p w:rsidR="00791F65" w:rsidRPr="000A525E" w:rsidRDefault="00791F65" w:rsidP="00E57B62">
            <w:pPr>
              <w:jc w:val="center"/>
              <w:rPr>
                <w:sz w:val="15"/>
                <w:szCs w:val="15"/>
              </w:rPr>
            </w:pPr>
            <w:r w:rsidRPr="000A525E">
              <w:rPr>
                <w:sz w:val="15"/>
                <w:szCs w:val="15"/>
              </w:rPr>
              <w:t>3</w:t>
            </w:r>
          </w:p>
        </w:tc>
        <w:tc>
          <w:tcPr>
            <w:tcW w:w="1418" w:type="dxa"/>
            <w:shd w:val="clear" w:color="auto" w:fill="auto"/>
          </w:tcPr>
          <w:p w:rsidR="00791F65" w:rsidRPr="000A525E" w:rsidRDefault="00791F65" w:rsidP="00E57B62">
            <w:pPr>
              <w:jc w:val="center"/>
              <w:rPr>
                <w:sz w:val="15"/>
                <w:szCs w:val="15"/>
              </w:rPr>
            </w:pPr>
            <w:r w:rsidRPr="000A525E">
              <w:rPr>
                <w:sz w:val="15"/>
                <w:szCs w:val="15"/>
              </w:rPr>
              <w:t>4</w:t>
            </w:r>
          </w:p>
        </w:tc>
        <w:tc>
          <w:tcPr>
            <w:tcW w:w="850" w:type="dxa"/>
            <w:shd w:val="clear" w:color="auto" w:fill="auto"/>
          </w:tcPr>
          <w:p w:rsidR="00791F65" w:rsidRPr="000A525E" w:rsidRDefault="00791F65" w:rsidP="00E57B62">
            <w:pPr>
              <w:jc w:val="center"/>
              <w:rPr>
                <w:sz w:val="15"/>
                <w:szCs w:val="15"/>
              </w:rPr>
            </w:pPr>
            <w:r w:rsidRPr="000A525E">
              <w:rPr>
                <w:sz w:val="15"/>
                <w:szCs w:val="15"/>
              </w:rPr>
              <w:t>5</w:t>
            </w:r>
          </w:p>
        </w:tc>
      </w:tr>
      <w:tr w:rsidR="000A525E" w:rsidRPr="000A525E" w:rsidTr="000A525E">
        <w:trPr>
          <w:trHeight w:val="229"/>
        </w:trPr>
        <w:tc>
          <w:tcPr>
            <w:tcW w:w="1078" w:type="dxa"/>
            <w:shd w:val="clear" w:color="auto" w:fill="auto"/>
          </w:tcPr>
          <w:p w:rsidR="00791F65" w:rsidRPr="000A525E" w:rsidRDefault="00791F65" w:rsidP="0085249E">
            <w:pPr>
              <w:jc w:val="both"/>
            </w:pPr>
            <w:r w:rsidRPr="000A525E">
              <w:rPr>
                <w:sz w:val="22"/>
                <w:szCs w:val="22"/>
              </w:rPr>
              <w:t>1.</w:t>
            </w:r>
          </w:p>
        </w:tc>
        <w:tc>
          <w:tcPr>
            <w:tcW w:w="2471" w:type="dxa"/>
            <w:shd w:val="clear" w:color="auto" w:fill="auto"/>
          </w:tcPr>
          <w:p w:rsidR="00791F65" w:rsidRPr="000A525E" w:rsidRDefault="00791F65" w:rsidP="0085249E">
            <w:pPr>
              <w:jc w:val="both"/>
            </w:pPr>
            <w:r w:rsidRPr="000A525E">
              <w:rPr>
                <w:sz w:val="22"/>
                <w:szCs w:val="22"/>
              </w:rPr>
              <w:t>Fiksni dio osnovne cijene</w:t>
            </w:r>
          </w:p>
        </w:tc>
        <w:tc>
          <w:tcPr>
            <w:tcW w:w="1910" w:type="dxa"/>
            <w:shd w:val="clear" w:color="auto" w:fill="auto"/>
          </w:tcPr>
          <w:p w:rsidR="00791F65" w:rsidRPr="000A525E" w:rsidRDefault="00515E14" w:rsidP="00E57B62">
            <w:pPr>
              <w:jc w:val="right"/>
            </w:pPr>
            <w:r w:rsidRPr="000A525E">
              <w:rPr>
                <w:sz w:val="22"/>
                <w:szCs w:val="22"/>
              </w:rPr>
              <w:t>3.115.5</w:t>
            </w:r>
            <w:r w:rsidR="00791F65" w:rsidRPr="000A525E">
              <w:rPr>
                <w:sz w:val="22"/>
                <w:szCs w:val="22"/>
              </w:rPr>
              <w:t>00,00</w:t>
            </w:r>
          </w:p>
        </w:tc>
        <w:tc>
          <w:tcPr>
            <w:tcW w:w="1418" w:type="dxa"/>
            <w:shd w:val="clear" w:color="auto" w:fill="auto"/>
          </w:tcPr>
          <w:p w:rsidR="00791F65" w:rsidRPr="000A525E" w:rsidRDefault="00791F65" w:rsidP="00E57B62">
            <w:pPr>
              <w:jc w:val="right"/>
            </w:pPr>
            <w:r w:rsidRPr="000A525E">
              <w:rPr>
                <w:sz w:val="22"/>
                <w:szCs w:val="22"/>
              </w:rPr>
              <w:t>3</w:t>
            </w:r>
            <w:r w:rsidR="00515E14" w:rsidRPr="000A525E">
              <w:rPr>
                <w:sz w:val="22"/>
                <w:szCs w:val="22"/>
              </w:rPr>
              <w:t>.120</w:t>
            </w:r>
            <w:r w:rsidRPr="000A525E">
              <w:rPr>
                <w:sz w:val="22"/>
                <w:szCs w:val="22"/>
              </w:rPr>
              <w:t>.000,00</w:t>
            </w:r>
          </w:p>
        </w:tc>
        <w:tc>
          <w:tcPr>
            <w:tcW w:w="850" w:type="dxa"/>
            <w:shd w:val="clear" w:color="auto" w:fill="auto"/>
          </w:tcPr>
          <w:p w:rsidR="00791F65" w:rsidRPr="000A525E" w:rsidRDefault="00791F65" w:rsidP="0085249E">
            <w:pPr>
              <w:jc w:val="both"/>
            </w:pPr>
            <w:r w:rsidRPr="000A525E">
              <w:rPr>
                <w:sz w:val="22"/>
                <w:szCs w:val="22"/>
              </w:rPr>
              <w:t>100</w:t>
            </w:r>
          </w:p>
        </w:tc>
      </w:tr>
    </w:tbl>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t>REKAPITULACIJA PLANA POSLOVNIH PRIHODA PJ KANALIZACIJE</w:t>
      </w:r>
    </w:p>
    <w:p w:rsidR="00791F65" w:rsidRPr="000A525E" w:rsidRDefault="00791F65" w:rsidP="0085249E">
      <w:pPr>
        <w:jc w:val="both"/>
        <w:rPr>
          <w:b/>
          <w:bCs/>
          <w:sz w:val="22"/>
          <w:szCs w:val="22"/>
        </w:rPr>
      </w:pPr>
    </w:p>
    <w:p w:rsidR="00791F65" w:rsidRPr="000A525E" w:rsidRDefault="00B371D1" w:rsidP="0085249E">
      <w:pPr>
        <w:jc w:val="both"/>
        <w:rPr>
          <w:b/>
          <w:bCs/>
          <w:sz w:val="16"/>
          <w:szCs w:val="16"/>
        </w:rPr>
      </w:pPr>
      <w:r w:rsidRPr="000A525E">
        <w:rPr>
          <w:b/>
          <w:bCs/>
          <w:sz w:val="16"/>
          <w:szCs w:val="16"/>
        </w:rPr>
        <w:t>Tablica broj 12.</w:t>
      </w:r>
      <w:r w:rsidR="00791F65" w:rsidRPr="000A525E">
        <w:rPr>
          <w:b/>
          <w:bCs/>
          <w:sz w:val="16"/>
          <w:szCs w:val="16"/>
        </w:rPr>
        <w:t xml:space="preserve"> Rekapitulacija financijskog plana PJ Kanalizacije</w:t>
      </w:r>
      <w:r w:rsidR="00F87DD6" w:rsidRPr="000A525E">
        <w:rPr>
          <w:b/>
          <w:bCs/>
          <w:sz w:val="16"/>
          <w:szCs w:val="16"/>
        </w:rPr>
        <w:t xml:space="preserve">  u 2018</w:t>
      </w:r>
      <w:r w:rsidR="00791F65" w:rsidRPr="000A525E">
        <w:rPr>
          <w:b/>
          <w:bCs/>
          <w:sz w:val="16"/>
          <w:szCs w:val="16"/>
        </w:rPr>
        <w:t>.</w:t>
      </w:r>
      <w:r w:rsidR="00F42692"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973"/>
        <w:gridCol w:w="1922"/>
        <w:gridCol w:w="1715"/>
        <w:gridCol w:w="899"/>
      </w:tblGrid>
      <w:tr w:rsidR="000A525E" w:rsidRPr="000A525E" w:rsidTr="000A525E">
        <w:trPr>
          <w:trHeight w:val="425"/>
        </w:trPr>
        <w:tc>
          <w:tcPr>
            <w:tcW w:w="1069" w:type="dxa"/>
            <w:shd w:val="clear" w:color="auto" w:fill="auto"/>
          </w:tcPr>
          <w:p w:rsidR="00791F65" w:rsidRPr="000A525E" w:rsidRDefault="00791F65" w:rsidP="0085249E">
            <w:pPr>
              <w:jc w:val="both"/>
            </w:pPr>
            <w:r w:rsidRPr="000A525E">
              <w:rPr>
                <w:sz w:val="22"/>
                <w:szCs w:val="22"/>
              </w:rPr>
              <w:t>redni broj</w:t>
            </w:r>
          </w:p>
        </w:tc>
        <w:tc>
          <w:tcPr>
            <w:tcW w:w="2973" w:type="dxa"/>
            <w:shd w:val="clear" w:color="auto" w:fill="auto"/>
          </w:tcPr>
          <w:p w:rsidR="00791F65" w:rsidRPr="000A525E" w:rsidRDefault="00791F65" w:rsidP="0085249E">
            <w:pPr>
              <w:jc w:val="both"/>
            </w:pPr>
            <w:r w:rsidRPr="000A525E">
              <w:rPr>
                <w:sz w:val="22"/>
                <w:szCs w:val="22"/>
              </w:rPr>
              <w:t>opis</w:t>
            </w:r>
          </w:p>
        </w:tc>
        <w:tc>
          <w:tcPr>
            <w:tcW w:w="1922" w:type="dxa"/>
            <w:shd w:val="clear" w:color="auto" w:fill="auto"/>
          </w:tcPr>
          <w:p w:rsidR="00791F65" w:rsidRPr="000A525E" w:rsidRDefault="00F87DD6" w:rsidP="0085249E">
            <w:pPr>
              <w:jc w:val="both"/>
            </w:pPr>
            <w:r w:rsidRPr="000A525E">
              <w:rPr>
                <w:sz w:val="22"/>
                <w:szCs w:val="22"/>
              </w:rPr>
              <w:t>procjena za 2017</w:t>
            </w:r>
            <w:r w:rsidR="00791F65" w:rsidRPr="000A525E">
              <w:rPr>
                <w:sz w:val="22"/>
                <w:szCs w:val="22"/>
              </w:rPr>
              <w:t>.</w:t>
            </w:r>
          </w:p>
          <w:p w:rsidR="00791F65" w:rsidRPr="000A525E" w:rsidRDefault="00791F65" w:rsidP="0085249E">
            <w:pPr>
              <w:jc w:val="both"/>
            </w:pPr>
          </w:p>
        </w:tc>
        <w:tc>
          <w:tcPr>
            <w:tcW w:w="1715" w:type="dxa"/>
            <w:shd w:val="clear" w:color="auto" w:fill="auto"/>
          </w:tcPr>
          <w:p w:rsidR="00791F65" w:rsidRPr="000A525E" w:rsidRDefault="00F87DD6" w:rsidP="0085249E">
            <w:pPr>
              <w:jc w:val="both"/>
            </w:pPr>
            <w:r w:rsidRPr="000A525E">
              <w:rPr>
                <w:sz w:val="22"/>
                <w:szCs w:val="22"/>
              </w:rPr>
              <w:t>plan za 2018</w:t>
            </w:r>
            <w:r w:rsidR="00791F65" w:rsidRPr="000A525E">
              <w:rPr>
                <w:sz w:val="22"/>
                <w:szCs w:val="22"/>
              </w:rPr>
              <w:t>.</w:t>
            </w:r>
          </w:p>
        </w:tc>
        <w:tc>
          <w:tcPr>
            <w:tcW w:w="899"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c>
          <w:tcPr>
            <w:tcW w:w="1069" w:type="dxa"/>
            <w:shd w:val="clear" w:color="auto" w:fill="auto"/>
          </w:tcPr>
          <w:p w:rsidR="00791F65" w:rsidRPr="000A525E" w:rsidRDefault="00791F65" w:rsidP="000A0108">
            <w:pPr>
              <w:jc w:val="center"/>
              <w:rPr>
                <w:sz w:val="15"/>
                <w:szCs w:val="15"/>
              </w:rPr>
            </w:pPr>
            <w:r w:rsidRPr="000A525E">
              <w:rPr>
                <w:sz w:val="15"/>
                <w:szCs w:val="15"/>
              </w:rPr>
              <w:t>1</w:t>
            </w:r>
          </w:p>
        </w:tc>
        <w:tc>
          <w:tcPr>
            <w:tcW w:w="2973" w:type="dxa"/>
            <w:shd w:val="clear" w:color="auto" w:fill="auto"/>
          </w:tcPr>
          <w:p w:rsidR="00791F65" w:rsidRPr="000A525E" w:rsidRDefault="00791F65" w:rsidP="000A0108">
            <w:pPr>
              <w:jc w:val="center"/>
              <w:rPr>
                <w:sz w:val="15"/>
                <w:szCs w:val="15"/>
              </w:rPr>
            </w:pPr>
            <w:r w:rsidRPr="000A525E">
              <w:rPr>
                <w:sz w:val="15"/>
                <w:szCs w:val="15"/>
              </w:rPr>
              <w:t>2</w:t>
            </w:r>
          </w:p>
        </w:tc>
        <w:tc>
          <w:tcPr>
            <w:tcW w:w="1922" w:type="dxa"/>
            <w:shd w:val="clear" w:color="auto" w:fill="auto"/>
          </w:tcPr>
          <w:p w:rsidR="00791F65" w:rsidRPr="000A525E" w:rsidRDefault="00791F65" w:rsidP="000A0108">
            <w:pPr>
              <w:jc w:val="center"/>
              <w:rPr>
                <w:sz w:val="15"/>
                <w:szCs w:val="15"/>
              </w:rPr>
            </w:pPr>
            <w:r w:rsidRPr="000A525E">
              <w:rPr>
                <w:sz w:val="15"/>
                <w:szCs w:val="15"/>
              </w:rPr>
              <w:t>3</w:t>
            </w:r>
          </w:p>
        </w:tc>
        <w:tc>
          <w:tcPr>
            <w:tcW w:w="1715" w:type="dxa"/>
            <w:shd w:val="clear" w:color="auto" w:fill="auto"/>
          </w:tcPr>
          <w:p w:rsidR="00791F65" w:rsidRPr="000A525E" w:rsidRDefault="00791F65" w:rsidP="000A0108">
            <w:pPr>
              <w:jc w:val="center"/>
              <w:rPr>
                <w:sz w:val="15"/>
                <w:szCs w:val="15"/>
              </w:rPr>
            </w:pPr>
            <w:r w:rsidRPr="000A525E">
              <w:rPr>
                <w:sz w:val="15"/>
                <w:szCs w:val="15"/>
              </w:rPr>
              <w:t>4</w:t>
            </w:r>
          </w:p>
        </w:tc>
        <w:tc>
          <w:tcPr>
            <w:tcW w:w="899" w:type="dxa"/>
            <w:shd w:val="clear" w:color="auto" w:fill="auto"/>
          </w:tcPr>
          <w:p w:rsidR="00791F65" w:rsidRPr="000A525E" w:rsidRDefault="00791F65" w:rsidP="000A0108">
            <w:pPr>
              <w:jc w:val="center"/>
              <w:rPr>
                <w:sz w:val="15"/>
                <w:szCs w:val="15"/>
              </w:rPr>
            </w:pPr>
            <w:r w:rsidRPr="000A525E">
              <w:rPr>
                <w:sz w:val="15"/>
                <w:szCs w:val="15"/>
              </w:rPr>
              <w:t>5</w:t>
            </w:r>
          </w:p>
        </w:tc>
      </w:tr>
      <w:tr w:rsidR="000A525E" w:rsidRPr="000A525E" w:rsidTr="000A525E">
        <w:tc>
          <w:tcPr>
            <w:tcW w:w="1069" w:type="dxa"/>
            <w:shd w:val="clear" w:color="auto" w:fill="auto"/>
          </w:tcPr>
          <w:p w:rsidR="00791F65" w:rsidRPr="000A525E" w:rsidRDefault="00791F65" w:rsidP="0085249E">
            <w:pPr>
              <w:jc w:val="both"/>
            </w:pPr>
            <w:r w:rsidRPr="000A525E">
              <w:rPr>
                <w:sz w:val="22"/>
                <w:szCs w:val="22"/>
              </w:rPr>
              <w:t>1.</w:t>
            </w:r>
          </w:p>
        </w:tc>
        <w:tc>
          <w:tcPr>
            <w:tcW w:w="2973" w:type="dxa"/>
            <w:shd w:val="clear" w:color="auto" w:fill="auto"/>
          </w:tcPr>
          <w:p w:rsidR="00791F65" w:rsidRPr="000A525E" w:rsidRDefault="00791F65" w:rsidP="0085249E">
            <w:pPr>
              <w:jc w:val="both"/>
            </w:pPr>
            <w:r w:rsidRPr="000A525E">
              <w:rPr>
                <w:sz w:val="22"/>
                <w:szCs w:val="22"/>
              </w:rPr>
              <w:t>Odvodnja otpadnih voda</w:t>
            </w:r>
          </w:p>
        </w:tc>
        <w:tc>
          <w:tcPr>
            <w:tcW w:w="1922" w:type="dxa"/>
            <w:shd w:val="clear" w:color="auto" w:fill="auto"/>
          </w:tcPr>
          <w:p w:rsidR="00791F65" w:rsidRPr="000A525E" w:rsidRDefault="001009A6" w:rsidP="00081DC9">
            <w:pPr>
              <w:jc w:val="right"/>
            </w:pPr>
            <w:r w:rsidRPr="000A525E">
              <w:t>9.</w:t>
            </w:r>
            <w:r w:rsidR="001B0DC4" w:rsidRPr="000A525E">
              <w:t>20</w:t>
            </w:r>
            <w:r w:rsidR="00081DC9">
              <w:t>3</w:t>
            </w:r>
            <w:r w:rsidR="001B0DC4" w:rsidRPr="000A525E">
              <w:t>.</w:t>
            </w:r>
            <w:r w:rsidR="00081DC9">
              <w:t>057</w:t>
            </w:r>
            <w:r w:rsidR="00D342FF" w:rsidRPr="000A525E">
              <w:t>,00</w:t>
            </w:r>
          </w:p>
        </w:tc>
        <w:tc>
          <w:tcPr>
            <w:tcW w:w="1715" w:type="dxa"/>
            <w:shd w:val="clear" w:color="auto" w:fill="auto"/>
          </w:tcPr>
          <w:p w:rsidR="00791F65" w:rsidRPr="000A525E" w:rsidRDefault="002B6B56" w:rsidP="00CA388B">
            <w:pPr>
              <w:jc w:val="right"/>
            </w:pPr>
            <w:r w:rsidRPr="000A525E">
              <w:t>9.</w:t>
            </w:r>
            <w:r w:rsidR="00CA388B">
              <w:t>2</w:t>
            </w:r>
            <w:r w:rsidRPr="000A525E">
              <w:t>16.</w:t>
            </w:r>
            <w:r w:rsidR="00081DC9">
              <w:t>835</w:t>
            </w:r>
            <w:r w:rsidR="00791F65" w:rsidRPr="000A525E">
              <w:t>,00</w:t>
            </w:r>
          </w:p>
        </w:tc>
        <w:tc>
          <w:tcPr>
            <w:tcW w:w="899" w:type="dxa"/>
            <w:shd w:val="clear" w:color="auto" w:fill="auto"/>
          </w:tcPr>
          <w:p w:rsidR="00791F65" w:rsidRPr="000A525E" w:rsidRDefault="00791F65" w:rsidP="0085249E">
            <w:pPr>
              <w:jc w:val="both"/>
            </w:pPr>
            <w:r w:rsidRPr="000A525E">
              <w:t>100</w:t>
            </w:r>
          </w:p>
        </w:tc>
      </w:tr>
      <w:tr w:rsidR="000A525E" w:rsidRPr="000A525E" w:rsidTr="000A525E">
        <w:tc>
          <w:tcPr>
            <w:tcW w:w="1069" w:type="dxa"/>
            <w:shd w:val="clear" w:color="auto" w:fill="auto"/>
          </w:tcPr>
          <w:p w:rsidR="00791F65" w:rsidRPr="000A525E" w:rsidRDefault="00791F65" w:rsidP="0085249E">
            <w:pPr>
              <w:jc w:val="both"/>
            </w:pPr>
            <w:r w:rsidRPr="000A525E">
              <w:rPr>
                <w:sz w:val="22"/>
                <w:szCs w:val="22"/>
              </w:rPr>
              <w:t>2.</w:t>
            </w:r>
          </w:p>
        </w:tc>
        <w:tc>
          <w:tcPr>
            <w:tcW w:w="2973" w:type="dxa"/>
            <w:shd w:val="clear" w:color="auto" w:fill="auto"/>
          </w:tcPr>
          <w:p w:rsidR="00791F65" w:rsidRPr="000A525E" w:rsidRDefault="00791F65" w:rsidP="0085249E">
            <w:pPr>
              <w:jc w:val="both"/>
            </w:pPr>
            <w:r w:rsidRPr="000A525E">
              <w:rPr>
                <w:sz w:val="22"/>
                <w:szCs w:val="22"/>
              </w:rPr>
              <w:t>Usluge trećim licima</w:t>
            </w:r>
          </w:p>
        </w:tc>
        <w:tc>
          <w:tcPr>
            <w:tcW w:w="1922" w:type="dxa"/>
            <w:shd w:val="clear" w:color="auto" w:fill="auto"/>
          </w:tcPr>
          <w:p w:rsidR="00791F65" w:rsidRPr="000A525E" w:rsidRDefault="007C08B4" w:rsidP="00E57B62">
            <w:pPr>
              <w:jc w:val="right"/>
            </w:pPr>
            <w:r w:rsidRPr="000A525E">
              <w:t>410</w:t>
            </w:r>
            <w:r w:rsidR="00791F65" w:rsidRPr="000A525E">
              <w:t>.000,00</w:t>
            </w:r>
          </w:p>
        </w:tc>
        <w:tc>
          <w:tcPr>
            <w:tcW w:w="1715" w:type="dxa"/>
            <w:shd w:val="clear" w:color="auto" w:fill="auto"/>
          </w:tcPr>
          <w:p w:rsidR="00791F65" w:rsidRPr="000A525E" w:rsidRDefault="007C08B4" w:rsidP="00E57B62">
            <w:pPr>
              <w:jc w:val="right"/>
            </w:pPr>
            <w:r w:rsidRPr="000A525E">
              <w:t>410</w:t>
            </w:r>
            <w:r w:rsidR="00791F65" w:rsidRPr="000A525E">
              <w:t>.000,00</w:t>
            </w:r>
          </w:p>
        </w:tc>
        <w:tc>
          <w:tcPr>
            <w:tcW w:w="899" w:type="dxa"/>
            <w:shd w:val="clear" w:color="auto" w:fill="auto"/>
          </w:tcPr>
          <w:p w:rsidR="00791F65" w:rsidRPr="000A525E" w:rsidRDefault="003F2B71" w:rsidP="0085249E">
            <w:pPr>
              <w:jc w:val="both"/>
            </w:pPr>
            <w:r w:rsidRPr="000A525E">
              <w:t>100</w:t>
            </w:r>
          </w:p>
        </w:tc>
      </w:tr>
      <w:tr w:rsidR="000A525E" w:rsidRPr="000A525E" w:rsidTr="000A525E">
        <w:tc>
          <w:tcPr>
            <w:tcW w:w="1069" w:type="dxa"/>
            <w:shd w:val="clear" w:color="auto" w:fill="auto"/>
          </w:tcPr>
          <w:p w:rsidR="00791F65" w:rsidRPr="000A525E" w:rsidRDefault="00791F65" w:rsidP="0085249E">
            <w:pPr>
              <w:jc w:val="both"/>
            </w:pPr>
            <w:r w:rsidRPr="000A525E">
              <w:rPr>
                <w:sz w:val="22"/>
                <w:szCs w:val="22"/>
              </w:rPr>
              <w:t>3.</w:t>
            </w:r>
          </w:p>
        </w:tc>
        <w:tc>
          <w:tcPr>
            <w:tcW w:w="2973" w:type="dxa"/>
            <w:shd w:val="clear" w:color="auto" w:fill="auto"/>
          </w:tcPr>
          <w:p w:rsidR="00791F65" w:rsidRPr="000A525E" w:rsidRDefault="007C08B4" w:rsidP="0085249E">
            <w:pPr>
              <w:jc w:val="both"/>
            </w:pPr>
            <w:r w:rsidRPr="000A525E">
              <w:rPr>
                <w:sz w:val="22"/>
                <w:szCs w:val="22"/>
              </w:rPr>
              <w:t>Održavanje građevina oborinske odvodnje</w:t>
            </w:r>
          </w:p>
        </w:tc>
        <w:tc>
          <w:tcPr>
            <w:tcW w:w="1922" w:type="dxa"/>
            <w:shd w:val="clear" w:color="auto" w:fill="auto"/>
          </w:tcPr>
          <w:p w:rsidR="00791F65" w:rsidRPr="000A525E" w:rsidRDefault="00F87DD6" w:rsidP="00E57B62">
            <w:pPr>
              <w:jc w:val="right"/>
            </w:pPr>
            <w:r w:rsidRPr="000A525E">
              <w:t>2.</w:t>
            </w:r>
            <w:r w:rsidR="008A50B3" w:rsidRPr="000A525E">
              <w:t>8</w:t>
            </w:r>
            <w:r w:rsidR="007C08B4" w:rsidRPr="000A525E">
              <w:t>00</w:t>
            </w:r>
            <w:r w:rsidRPr="000A525E">
              <w:t>.000</w:t>
            </w:r>
            <w:r w:rsidR="00791F65" w:rsidRPr="000A525E">
              <w:t>,00</w:t>
            </w:r>
          </w:p>
        </w:tc>
        <w:tc>
          <w:tcPr>
            <w:tcW w:w="1715" w:type="dxa"/>
            <w:shd w:val="clear" w:color="auto" w:fill="auto"/>
          </w:tcPr>
          <w:p w:rsidR="00791F65" w:rsidRPr="000A525E" w:rsidRDefault="00010ED2" w:rsidP="00E57B62">
            <w:pPr>
              <w:jc w:val="right"/>
            </w:pPr>
            <w:r w:rsidRPr="000A525E">
              <w:t>3.2</w:t>
            </w:r>
            <w:r w:rsidR="005A4C1E" w:rsidRPr="000A525E">
              <w:t>00</w:t>
            </w:r>
            <w:r w:rsidR="00791F65" w:rsidRPr="000A525E">
              <w:t>.000,00</w:t>
            </w:r>
          </w:p>
        </w:tc>
        <w:tc>
          <w:tcPr>
            <w:tcW w:w="899" w:type="dxa"/>
            <w:shd w:val="clear" w:color="auto" w:fill="auto"/>
          </w:tcPr>
          <w:p w:rsidR="00791F65" w:rsidRPr="000A525E" w:rsidRDefault="000B4FF8" w:rsidP="0085249E">
            <w:pPr>
              <w:jc w:val="both"/>
            </w:pPr>
            <w:r w:rsidRPr="000A525E">
              <w:t>11</w:t>
            </w:r>
            <w:r w:rsidR="00B26273" w:rsidRPr="000A525E">
              <w:t>4</w:t>
            </w:r>
          </w:p>
        </w:tc>
      </w:tr>
      <w:tr w:rsidR="000A525E" w:rsidRPr="000A525E" w:rsidTr="000A525E">
        <w:tc>
          <w:tcPr>
            <w:tcW w:w="1069" w:type="dxa"/>
            <w:shd w:val="clear" w:color="auto" w:fill="auto"/>
          </w:tcPr>
          <w:p w:rsidR="00791F65" w:rsidRPr="000A525E" w:rsidRDefault="00791F65" w:rsidP="0085249E">
            <w:pPr>
              <w:jc w:val="both"/>
            </w:pPr>
            <w:r w:rsidRPr="000A525E">
              <w:rPr>
                <w:sz w:val="22"/>
                <w:szCs w:val="22"/>
              </w:rPr>
              <w:t>4.</w:t>
            </w:r>
          </w:p>
        </w:tc>
        <w:tc>
          <w:tcPr>
            <w:tcW w:w="2973" w:type="dxa"/>
            <w:shd w:val="clear" w:color="auto" w:fill="auto"/>
          </w:tcPr>
          <w:p w:rsidR="00791F65" w:rsidRPr="000A525E" w:rsidRDefault="00791F65" w:rsidP="0085249E">
            <w:pPr>
              <w:jc w:val="both"/>
            </w:pPr>
            <w:r w:rsidRPr="000A525E">
              <w:rPr>
                <w:sz w:val="22"/>
                <w:szCs w:val="22"/>
              </w:rPr>
              <w:t>Fiksni dio osnovne cijene</w:t>
            </w:r>
          </w:p>
        </w:tc>
        <w:tc>
          <w:tcPr>
            <w:tcW w:w="1922" w:type="dxa"/>
            <w:shd w:val="clear" w:color="auto" w:fill="auto"/>
          </w:tcPr>
          <w:p w:rsidR="00791F65" w:rsidRPr="000A525E" w:rsidRDefault="007C08B4" w:rsidP="00E57B62">
            <w:pPr>
              <w:jc w:val="right"/>
            </w:pPr>
            <w:r w:rsidRPr="000A525E">
              <w:t>3.115.5</w:t>
            </w:r>
            <w:r w:rsidR="00F87DD6" w:rsidRPr="000A525E">
              <w:t>00</w:t>
            </w:r>
            <w:r w:rsidR="00791F65" w:rsidRPr="000A525E">
              <w:t>,00</w:t>
            </w:r>
          </w:p>
        </w:tc>
        <w:tc>
          <w:tcPr>
            <w:tcW w:w="1715" w:type="dxa"/>
            <w:shd w:val="clear" w:color="auto" w:fill="auto"/>
          </w:tcPr>
          <w:p w:rsidR="00791F65" w:rsidRPr="000A525E" w:rsidRDefault="00F87DD6" w:rsidP="00E57B62">
            <w:pPr>
              <w:jc w:val="right"/>
            </w:pPr>
            <w:r w:rsidRPr="000A525E">
              <w:t>3.120</w:t>
            </w:r>
            <w:r w:rsidR="00791F65" w:rsidRPr="000A525E">
              <w:t>.000,00</w:t>
            </w:r>
          </w:p>
        </w:tc>
        <w:tc>
          <w:tcPr>
            <w:tcW w:w="899" w:type="dxa"/>
            <w:shd w:val="clear" w:color="auto" w:fill="auto"/>
          </w:tcPr>
          <w:p w:rsidR="00791F65" w:rsidRPr="000A525E" w:rsidRDefault="00791F65" w:rsidP="0085249E">
            <w:pPr>
              <w:jc w:val="both"/>
            </w:pPr>
            <w:r w:rsidRPr="000A525E">
              <w:t>100</w:t>
            </w:r>
          </w:p>
        </w:tc>
      </w:tr>
      <w:tr w:rsidR="000A525E" w:rsidRPr="000A525E" w:rsidTr="000A525E">
        <w:tc>
          <w:tcPr>
            <w:tcW w:w="1069" w:type="dxa"/>
            <w:shd w:val="clear" w:color="auto" w:fill="auto"/>
          </w:tcPr>
          <w:p w:rsidR="00CA2670" w:rsidRPr="000A525E" w:rsidRDefault="00CA2670" w:rsidP="0085249E">
            <w:pPr>
              <w:jc w:val="both"/>
              <w:rPr>
                <w:sz w:val="22"/>
                <w:szCs w:val="22"/>
              </w:rPr>
            </w:pPr>
            <w:r w:rsidRPr="000A525E">
              <w:rPr>
                <w:sz w:val="22"/>
                <w:szCs w:val="22"/>
              </w:rPr>
              <w:t>5.</w:t>
            </w:r>
          </w:p>
        </w:tc>
        <w:tc>
          <w:tcPr>
            <w:tcW w:w="2973" w:type="dxa"/>
            <w:shd w:val="clear" w:color="auto" w:fill="auto"/>
          </w:tcPr>
          <w:p w:rsidR="00CA2670" w:rsidRPr="000A525E" w:rsidRDefault="00CA2670" w:rsidP="0085249E">
            <w:pPr>
              <w:jc w:val="both"/>
              <w:rPr>
                <w:sz w:val="22"/>
                <w:szCs w:val="22"/>
              </w:rPr>
            </w:pPr>
            <w:r w:rsidRPr="000A525E">
              <w:rPr>
                <w:sz w:val="22"/>
                <w:szCs w:val="22"/>
              </w:rPr>
              <w:t>Prihodi od Grada</w:t>
            </w:r>
          </w:p>
        </w:tc>
        <w:tc>
          <w:tcPr>
            <w:tcW w:w="1922" w:type="dxa"/>
            <w:shd w:val="clear" w:color="auto" w:fill="auto"/>
          </w:tcPr>
          <w:p w:rsidR="00CA2670" w:rsidRPr="000A525E" w:rsidRDefault="00CA2670" w:rsidP="00E57B62">
            <w:pPr>
              <w:jc w:val="right"/>
            </w:pPr>
            <w:r w:rsidRPr="000A525E">
              <w:t>75.000,00</w:t>
            </w:r>
          </w:p>
        </w:tc>
        <w:tc>
          <w:tcPr>
            <w:tcW w:w="1715" w:type="dxa"/>
            <w:shd w:val="clear" w:color="auto" w:fill="auto"/>
          </w:tcPr>
          <w:p w:rsidR="00CA2670" w:rsidRPr="000A525E" w:rsidRDefault="00CA2670" w:rsidP="00E57B62">
            <w:pPr>
              <w:jc w:val="right"/>
            </w:pPr>
            <w:r w:rsidRPr="000A525E">
              <w:t>75.000,00</w:t>
            </w:r>
          </w:p>
        </w:tc>
        <w:tc>
          <w:tcPr>
            <w:tcW w:w="899" w:type="dxa"/>
            <w:shd w:val="clear" w:color="auto" w:fill="auto"/>
          </w:tcPr>
          <w:p w:rsidR="00CA2670" w:rsidRPr="000A525E" w:rsidRDefault="00CA2670" w:rsidP="0085249E">
            <w:pPr>
              <w:jc w:val="both"/>
            </w:pPr>
            <w:r w:rsidRPr="000A525E">
              <w:t>100</w:t>
            </w:r>
          </w:p>
        </w:tc>
      </w:tr>
      <w:tr w:rsidR="000A525E" w:rsidRPr="000A525E" w:rsidTr="000A525E">
        <w:tc>
          <w:tcPr>
            <w:tcW w:w="1069" w:type="dxa"/>
            <w:shd w:val="clear" w:color="auto" w:fill="auto"/>
          </w:tcPr>
          <w:p w:rsidR="00791F65" w:rsidRPr="000A525E" w:rsidRDefault="00CA2670" w:rsidP="0085249E">
            <w:pPr>
              <w:jc w:val="both"/>
            </w:pPr>
            <w:r w:rsidRPr="000A525E">
              <w:rPr>
                <w:sz w:val="22"/>
                <w:szCs w:val="22"/>
              </w:rPr>
              <w:t>6.</w:t>
            </w:r>
          </w:p>
        </w:tc>
        <w:tc>
          <w:tcPr>
            <w:tcW w:w="2973" w:type="dxa"/>
            <w:shd w:val="clear" w:color="auto" w:fill="auto"/>
          </w:tcPr>
          <w:p w:rsidR="00791F65" w:rsidRPr="000A525E" w:rsidRDefault="00791F65" w:rsidP="0085249E">
            <w:pPr>
              <w:jc w:val="both"/>
            </w:pPr>
            <w:r w:rsidRPr="000A525E">
              <w:rPr>
                <w:sz w:val="22"/>
                <w:szCs w:val="22"/>
              </w:rPr>
              <w:t>Provod otpadnih voda Duga Rese</w:t>
            </w:r>
          </w:p>
        </w:tc>
        <w:tc>
          <w:tcPr>
            <w:tcW w:w="1922" w:type="dxa"/>
            <w:shd w:val="clear" w:color="auto" w:fill="auto"/>
          </w:tcPr>
          <w:p w:rsidR="00791F65" w:rsidRPr="000A525E" w:rsidRDefault="00F87DD6" w:rsidP="00E57B62">
            <w:pPr>
              <w:jc w:val="right"/>
            </w:pPr>
            <w:r w:rsidRPr="000A525E">
              <w:t>298.000</w:t>
            </w:r>
            <w:r w:rsidR="00791F65" w:rsidRPr="000A525E">
              <w:t>,00</w:t>
            </w:r>
          </w:p>
        </w:tc>
        <w:tc>
          <w:tcPr>
            <w:tcW w:w="1715" w:type="dxa"/>
            <w:shd w:val="clear" w:color="auto" w:fill="auto"/>
          </w:tcPr>
          <w:p w:rsidR="00791F65" w:rsidRPr="000A525E" w:rsidRDefault="00F87DD6" w:rsidP="00E57B62">
            <w:pPr>
              <w:jc w:val="right"/>
            </w:pPr>
            <w:r w:rsidRPr="000A525E">
              <w:t>300</w:t>
            </w:r>
            <w:r w:rsidR="00791F65" w:rsidRPr="000A525E">
              <w:t>.000,00</w:t>
            </w:r>
          </w:p>
        </w:tc>
        <w:tc>
          <w:tcPr>
            <w:tcW w:w="899" w:type="dxa"/>
            <w:shd w:val="clear" w:color="auto" w:fill="auto"/>
          </w:tcPr>
          <w:p w:rsidR="00791F65" w:rsidRPr="000A525E" w:rsidRDefault="00791F65" w:rsidP="0085249E">
            <w:pPr>
              <w:jc w:val="both"/>
            </w:pPr>
            <w:r w:rsidRPr="000A525E">
              <w:t>100</w:t>
            </w:r>
          </w:p>
        </w:tc>
      </w:tr>
      <w:tr w:rsidR="000A525E" w:rsidRPr="000A525E" w:rsidTr="000A525E">
        <w:tc>
          <w:tcPr>
            <w:tcW w:w="1069" w:type="dxa"/>
            <w:shd w:val="clear" w:color="auto" w:fill="auto"/>
          </w:tcPr>
          <w:p w:rsidR="00791F65" w:rsidRPr="000A525E" w:rsidRDefault="00CA2670" w:rsidP="0085249E">
            <w:pPr>
              <w:jc w:val="both"/>
            </w:pPr>
            <w:r w:rsidRPr="000A525E">
              <w:rPr>
                <w:sz w:val="22"/>
                <w:szCs w:val="22"/>
              </w:rPr>
              <w:t>7.</w:t>
            </w:r>
          </w:p>
        </w:tc>
        <w:tc>
          <w:tcPr>
            <w:tcW w:w="2973" w:type="dxa"/>
            <w:shd w:val="clear" w:color="auto" w:fill="auto"/>
          </w:tcPr>
          <w:p w:rsidR="00791F65" w:rsidRPr="000A525E" w:rsidRDefault="00791F65" w:rsidP="0085249E">
            <w:pPr>
              <w:jc w:val="both"/>
            </w:pPr>
            <w:r w:rsidRPr="000A525E">
              <w:rPr>
                <w:sz w:val="22"/>
                <w:szCs w:val="22"/>
              </w:rPr>
              <w:t>Ukupno</w:t>
            </w:r>
          </w:p>
        </w:tc>
        <w:tc>
          <w:tcPr>
            <w:tcW w:w="1922" w:type="dxa"/>
            <w:shd w:val="clear" w:color="auto" w:fill="auto"/>
            <w:vAlign w:val="bottom"/>
          </w:tcPr>
          <w:p w:rsidR="00791F65" w:rsidRPr="000A525E" w:rsidRDefault="00081DC9" w:rsidP="00081DC9">
            <w:pPr>
              <w:jc w:val="right"/>
            </w:pPr>
            <w:r>
              <w:fldChar w:fldCharType="begin"/>
            </w:r>
            <w:r>
              <w:instrText xml:space="preserve"> =SUM(ABOVE) </w:instrText>
            </w:r>
            <w:r>
              <w:fldChar w:fldCharType="separate"/>
            </w:r>
            <w:r>
              <w:rPr>
                <w:noProof/>
              </w:rPr>
              <w:t>15.901.5</w:t>
            </w:r>
            <w:r>
              <w:fldChar w:fldCharType="end"/>
            </w:r>
            <w:r>
              <w:t>57,00</w:t>
            </w:r>
          </w:p>
        </w:tc>
        <w:tc>
          <w:tcPr>
            <w:tcW w:w="1715" w:type="dxa"/>
            <w:shd w:val="clear" w:color="auto" w:fill="auto"/>
            <w:vAlign w:val="bottom"/>
          </w:tcPr>
          <w:p w:rsidR="00791F65" w:rsidRPr="000A525E" w:rsidRDefault="00796F45" w:rsidP="00CA388B">
            <w:pPr>
              <w:jc w:val="right"/>
            </w:pPr>
            <w:r>
              <w:fldChar w:fldCharType="begin"/>
            </w:r>
            <w:r>
              <w:instrText xml:space="preserve"> =SUM(ABOVE) </w:instrText>
            </w:r>
            <w:r>
              <w:fldChar w:fldCharType="separate"/>
            </w:r>
            <w:r>
              <w:rPr>
                <w:noProof/>
              </w:rPr>
              <w:t>16.</w:t>
            </w:r>
            <w:r w:rsidR="00CA388B">
              <w:rPr>
                <w:noProof/>
              </w:rPr>
              <w:t>3</w:t>
            </w:r>
            <w:r>
              <w:rPr>
                <w:noProof/>
              </w:rPr>
              <w:t>21.835</w:t>
            </w:r>
            <w:r>
              <w:fldChar w:fldCharType="end"/>
            </w:r>
            <w:r>
              <w:t>,00</w:t>
            </w:r>
          </w:p>
        </w:tc>
        <w:tc>
          <w:tcPr>
            <w:tcW w:w="899" w:type="dxa"/>
            <w:shd w:val="clear" w:color="auto" w:fill="auto"/>
          </w:tcPr>
          <w:p w:rsidR="00791F65" w:rsidRPr="000A525E" w:rsidRDefault="003F2B71" w:rsidP="0085249E">
            <w:pPr>
              <w:jc w:val="both"/>
            </w:pPr>
            <w:r w:rsidRPr="000A525E">
              <w:t>1</w:t>
            </w:r>
            <w:r w:rsidR="00CA2670" w:rsidRPr="000A525E">
              <w:t>02</w:t>
            </w:r>
          </w:p>
        </w:tc>
      </w:tr>
    </w:tbl>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t>Ukupni planirani poslovn</w:t>
      </w:r>
      <w:r w:rsidR="00F928EB" w:rsidRPr="000A525E">
        <w:rPr>
          <w:b/>
          <w:bCs/>
          <w:sz w:val="22"/>
          <w:szCs w:val="22"/>
        </w:rPr>
        <w:t>i prihod PJ Kanalizacije za 2018</w:t>
      </w:r>
      <w:r w:rsidRPr="000A525E">
        <w:rPr>
          <w:b/>
          <w:bCs/>
          <w:sz w:val="22"/>
          <w:szCs w:val="22"/>
        </w:rPr>
        <w:t xml:space="preserve">. godinu iznosi </w:t>
      </w:r>
      <w:r w:rsidR="00FD2DD5" w:rsidRPr="000A525E">
        <w:rPr>
          <w:b/>
          <w:bCs/>
          <w:sz w:val="22"/>
          <w:szCs w:val="22"/>
        </w:rPr>
        <w:t>16.</w:t>
      </w:r>
      <w:r w:rsidR="00CA388B">
        <w:rPr>
          <w:b/>
          <w:bCs/>
          <w:sz w:val="22"/>
          <w:szCs w:val="22"/>
        </w:rPr>
        <w:t>3</w:t>
      </w:r>
      <w:r w:rsidR="00CA2670" w:rsidRPr="000A525E">
        <w:rPr>
          <w:b/>
          <w:bCs/>
          <w:sz w:val="22"/>
          <w:szCs w:val="22"/>
        </w:rPr>
        <w:t>21.</w:t>
      </w:r>
      <w:r w:rsidR="00081DC9">
        <w:rPr>
          <w:b/>
          <w:bCs/>
          <w:sz w:val="22"/>
          <w:szCs w:val="22"/>
        </w:rPr>
        <w:t>835</w:t>
      </w:r>
      <w:r w:rsidRPr="000A525E">
        <w:rPr>
          <w:b/>
          <w:bCs/>
          <w:sz w:val="22"/>
          <w:szCs w:val="22"/>
        </w:rPr>
        <w:t>,00 kuna.</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C08B4" w:rsidRPr="000A525E" w:rsidRDefault="007C08B4" w:rsidP="0085249E">
      <w:pPr>
        <w:jc w:val="both"/>
        <w:rPr>
          <w:b/>
          <w:bCs/>
          <w:sz w:val="22"/>
          <w:szCs w:val="22"/>
        </w:rPr>
      </w:pPr>
    </w:p>
    <w:p w:rsidR="007C08B4" w:rsidRPr="000A525E" w:rsidRDefault="007C08B4" w:rsidP="0085249E">
      <w:pPr>
        <w:jc w:val="both"/>
        <w:rPr>
          <w:b/>
          <w:bCs/>
          <w:sz w:val="22"/>
          <w:szCs w:val="22"/>
        </w:rPr>
      </w:pPr>
    </w:p>
    <w:p w:rsidR="007C08B4" w:rsidRPr="000A525E" w:rsidRDefault="007C08B4" w:rsidP="0085249E">
      <w:pPr>
        <w:jc w:val="both"/>
        <w:rPr>
          <w:b/>
          <w:bCs/>
          <w:sz w:val="22"/>
          <w:szCs w:val="22"/>
        </w:rPr>
      </w:pPr>
    </w:p>
    <w:p w:rsidR="00791F65" w:rsidRPr="0029346D" w:rsidRDefault="00791F65" w:rsidP="0085249E">
      <w:pPr>
        <w:pStyle w:val="Naslov4"/>
        <w:jc w:val="both"/>
        <w:rPr>
          <w:rFonts w:ascii="Times New Roman" w:hAnsi="Times New Roman" w:cs="Times New Roman"/>
          <w:i w:val="0"/>
          <w:color w:val="auto"/>
        </w:rPr>
      </w:pPr>
      <w:r w:rsidRPr="0029346D">
        <w:rPr>
          <w:rFonts w:ascii="Times New Roman" w:hAnsi="Times New Roman" w:cs="Times New Roman"/>
          <w:i w:val="0"/>
          <w:color w:val="auto"/>
        </w:rPr>
        <w:lastRenderedPageBreak/>
        <w:t xml:space="preserve">USLUGA PROČIŠĆAVANJA OTPADNIH VODA </w:t>
      </w:r>
    </w:p>
    <w:p w:rsidR="00791F65" w:rsidRPr="000A525E" w:rsidRDefault="00791F65" w:rsidP="0085249E">
      <w:pPr>
        <w:jc w:val="both"/>
        <w:rPr>
          <w:b/>
          <w:bCs/>
          <w:sz w:val="22"/>
          <w:szCs w:val="22"/>
        </w:rPr>
      </w:pPr>
    </w:p>
    <w:p w:rsidR="00791F65" w:rsidRPr="000A525E" w:rsidRDefault="00B371D1" w:rsidP="0085249E">
      <w:pPr>
        <w:jc w:val="both"/>
        <w:rPr>
          <w:b/>
          <w:bCs/>
          <w:sz w:val="16"/>
          <w:szCs w:val="16"/>
        </w:rPr>
      </w:pPr>
      <w:r w:rsidRPr="000A525E">
        <w:rPr>
          <w:b/>
          <w:bCs/>
          <w:sz w:val="16"/>
          <w:szCs w:val="16"/>
        </w:rPr>
        <w:t>Tablica broj 13</w:t>
      </w:r>
      <w:r w:rsidR="00791F65" w:rsidRPr="000A525E">
        <w:rPr>
          <w:b/>
          <w:bCs/>
          <w:sz w:val="16"/>
          <w:szCs w:val="16"/>
        </w:rPr>
        <w:t xml:space="preserve">.  Plan pročišćavanja otpadnih voda </w:t>
      </w:r>
      <w:r w:rsidR="00F42692" w:rsidRPr="000A525E">
        <w:rPr>
          <w:b/>
          <w:bCs/>
          <w:sz w:val="16"/>
          <w:szCs w:val="16"/>
        </w:rPr>
        <w:t xml:space="preserve">                                    </w:t>
      </w:r>
      <w:r w:rsidR="00791F65" w:rsidRPr="000A525E">
        <w:rPr>
          <w:b/>
          <w:bCs/>
          <w:sz w:val="16"/>
          <w:szCs w:val="16"/>
        </w:rPr>
        <w:t xml:space="preserve"> m3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951"/>
        <w:gridCol w:w="1984"/>
        <w:gridCol w:w="1843"/>
        <w:gridCol w:w="850"/>
      </w:tblGrid>
      <w:tr w:rsidR="000A525E" w:rsidRPr="000A525E" w:rsidTr="00E57B62">
        <w:tc>
          <w:tcPr>
            <w:tcW w:w="1390" w:type="dxa"/>
            <w:shd w:val="clear" w:color="auto" w:fill="auto"/>
          </w:tcPr>
          <w:p w:rsidR="00791F65" w:rsidRPr="000A525E" w:rsidRDefault="00791F65" w:rsidP="0085249E">
            <w:pPr>
              <w:jc w:val="both"/>
            </w:pPr>
            <w:r w:rsidRPr="000A525E">
              <w:rPr>
                <w:sz w:val="22"/>
                <w:szCs w:val="22"/>
              </w:rPr>
              <w:t>struktura</w:t>
            </w:r>
          </w:p>
          <w:p w:rsidR="00791F65" w:rsidRPr="000A525E" w:rsidRDefault="00791F65" w:rsidP="0085249E">
            <w:pPr>
              <w:jc w:val="both"/>
            </w:pPr>
            <w:r w:rsidRPr="000A525E">
              <w:rPr>
                <w:sz w:val="22"/>
                <w:szCs w:val="22"/>
              </w:rPr>
              <w:t>potrošača</w:t>
            </w:r>
          </w:p>
        </w:tc>
        <w:tc>
          <w:tcPr>
            <w:tcW w:w="951" w:type="dxa"/>
            <w:shd w:val="clear" w:color="auto" w:fill="auto"/>
          </w:tcPr>
          <w:p w:rsidR="00791F65" w:rsidRPr="000A525E" w:rsidRDefault="00791F65" w:rsidP="0085249E">
            <w:pPr>
              <w:jc w:val="both"/>
            </w:pPr>
            <w:r w:rsidRPr="000A525E">
              <w:rPr>
                <w:sz w:val="22"/>
                <w:szCs w:val="22"/>
              </w:rPr>
              <w:t>jedinica</w:t>
            </w:r>
          </w:p>
          <w:p w:rsidR="00791F65" w:rsidRPr="000A525E" w:rsidRDefault="00791F65" w:rsidP="0085249E">
            <w:pPr>
              <w:jc w:val="both"/>
            </w:pPr>
            <w:r w:rsidRPr="000A525E">
              <w:rPr>
                <w:sz w:val="22"/>
                <w:szCs w:val="22"/>
              </w:rPr>
              <w:t>mjere</w:t>
            </w:r>
          </w:p>
        </w:tc>
        <w:tc>
          <w:tcPr>
            <w:tcW w:w="1984" w:type="dxa"/>
            <w:shd w:val="clear" w:color="auto" w:fill="auto"/>
          </w:tcPr>
          <w:p w:rsidR="00791F65" w:rsidRPr="000A525E" w:rsidRDefault="00F928EB" w:rsidP="0085249E">
            <w:pPr>
              <w:jc w:val="both"/>
            </w:pPr>
            <w:r w:rsidRPr="000A525E">
              <w:rPr>
                <w:sz w:val="22"/>
                <w:szCs w:val="22"/>
              </w:rPr>
              <w:t>procjena za 2017</w:t>
            </w:r>
            <w:r w:rsidR="00791F65" w:rsidRPr="000A525E">
              <w:rPr>
                <w:sz w:val="22"/>
                <w:szCs w:val="22"/>
              </w:rPr>
              <w:t>.</w:t>
            </w:r>
          </w:p>
        </w:tc>
        <w:tc>
          <w:tcPr>
            <w:tcW w:w="1843" w:type="dxa"/>
            <w:shd w:val="clear" w:color="auto" w:fill="auto"/>
          </w:tcPr>
          <w:p w:rsidR="00791F65" w:rsidRPr="000A525E" w:rsidRDefault="00F928EB" w:rsidP="0085249E">
            <w:pPr>
              <w:jc w:val="both"/>
            </w:pPr>
            <w:r w:rsidRPr="000A525E">
              <w:rPr>
                <w:sz w:val="22"/>
                <w:szCs w:val="22"/>
              </w:rPr>
              <w:t>plan za 2018</w:t>
            </w:r>
            <w:r w:rsidR="00791F65" w:rsidRPr="000A525E">
              <w:rPr>
                <w:sz w:val="22"/>
                <w:szCs w:val="22"/>
              </w:rPr>
              <w:t>.</w:t>
            </w:r>
          </w:p>
        </w:tc>
        <w:tc>
          <w:tcPr>
            <w:tcW w:w="850" w:type="dxa"/>
            <w:shd w:val="clear" w:color="auto" w:fill="auto"/>
          </w:tcPr>
          <w:p w:rsidR="00791F65" w:rsidRPr="000A525E" w:rsidRDefault="00791F65" w:rsidP="0085249E">
            <w:pPr>
              <w:jc w:val="both"/>
            </w:pPr>
            <w:r w:rsidRPr="000A525E">
              <w:rPr>
                <w:sz w:val="22"/>
                <w:szCs w:val="22"/>
              </w:rPr>
              <w:t>indeks</w:t>
            </w:r>
          </w:p>
          <w:p w:rsidR="00791F65" w:rsidRPr="000A525E" w:rsidRDefault="00791F65" w:rsidP="0085249E">
            <w:pPr>
              <w:jc w:val="both"/>
            </w:pPr>
            <w:r w:rsidRPr="000A525E">
              <w:rPr>
                <w:sz w:val="22"/>
                <w:szCs w:val="22"/>
              </w:rPr>
              <w:t>4/3</w:t>
            </w:r>
          </w:p>
        </w:tc>
      </w:tr>
      <w:tr w:rsidR="000A525E" w:rsidRPr="000A525E" w:rsidTr="00E57B62">
        <w:tc>
          <w:tcPr>
            <w:tcW w:w="1390" w:type="dxa"/>
            <w:shd w:val="clear" w:color="auto" w:fill="auto"/>
          </w:tcPr>
          <w:p w:rsidR="00791F65" w:rsidRPr="000A525E" w:rsidRDefault="00791F65" w:rsidP="00E57B62">
            <w:pPr>
              <w:jc w:val="center"/>
              <w:rPr>
                <w:sz w:val="15"/>
                <w:szCs w:val="15"/>
              </w:rPr>
            </w:pPr>
            <w:r w:rsidRPr="000A525E">
              <w:rPr>
                <w:sz w:val="15"/>
                <w:szCs w:val="15"/>
              </w:rPr>
              <w:t>1</w:t>
            </w:r>
          </w:p>
        </w:tc>
        <w:tc>
          <w:tcPr>
            <w:tcW w:w="951" w:type="dxa"/>
            <w:shd w:val="clear" w:color="auto" w:fill="auto"/>
          </w:tcPr>
          <w:p w:rsidR="00791F65" w:rsidRPr="000A525E" w:rsidRDefault="00791F65" w:rsidP="00E57B62">
            <w:pPr>
              <w:jc w:val="center"/>
              <w:rPr>
                <w:sz w:val="15"/>
                <w:szCs w:val="15"/>
              </w:rPr>
            </w:pPr>
            <w:r w:rsidRPr="000A525E">
              <w:rPr>
                <w:sz w:val="15"/>
                <w:szCs w:val="15"/>
              </w:rPr>
              <w:t>2</w:t>
            </w:r>
          </w:p>
        </w:tc>
        <w:tc>
          <w:tcPr>
            <w:tcW w:w="1984" w:type="dxa"/>
            <w:shd w:val="clear" w:color="auto" w:fill="auto"/>
          </w:tcPr>
          <w:p w:rsidR="00791F65" w:rsidRPr="000A525E" w:rsidRDefault="00791F65" w:rsidP="00E57B62">
            <w:pPr>
              <w:jc w:val="center"/>
              <w:rPr>
                <w:sz w:val="15"/>
                <w:szCs w:val="15"/>
              </w:rPr>
            </w:pPr>
            <w:r w:rsidRPr="000A525E">
              <w:rPr>
                <w:sz w:val="15"/>
                <w:szCs w:val="15"/>
              </w:rPr>
              <w:t>3</w:t>
            </w:r>
          </w:p>
        </w:tc>
        <w:tc>
          <w:tcPr>
            <w:tcW w:w="1843" w:type="dxa"/>
            <w:shd w:val="clear" w:color="auto" w:fill="auto"/>
          </w:tcPr>
          <w:p w:rsidR="00791F65" w:rsidRPr="000A525E" w:rsidRDefault="00791F65" w:rsidP="00E57B62">
            <w:pPr>
              <w:jc w:val="center"/>
              <w:rPr>
                <w:sz w:val="15"/>
                <w:szCs w:val="15"/>
              </w:rPr>
            </w:pPr>
            <w:r w:rsidRPr="000A525E">
              <w:rPr>
                <w:sz w:val="15"/>
                <w:szCs w:val="15"/>
              </w:rPr>
              <w:t>4</w:t>
            </w:r>
          </w:p>
        </w:tc>
        <w:tc>
          <w:tcPr>
            <w:tcW w:w="850" w:type="dxa"/>
            <w:shd w:val="clear" w:color="auto" w:fill="auto"/>
          </w:tcPr>
          <w:p w:rsidR="00791F65" w:rsidRPr="000A525E" w:rsidRDefault="00791F65" w:rsidP="00E57B62">
            <w:pPr>
              <w:jc w:val="center"/>
              <w:rPr>
                <w:sz w:val="15"/>
                <w:szCs w:val="15"/>
              </w:rPr>
            </w:pPr>
            <w:r w:rsidRPr="000A525E">
              <w:rPr>
                <w:sz w:val="15"/>
                <w:szCs w:val="15"/>
              </w:rPr>
              <w:t>5</w:t>
            </w:r>
          </w:p>
        </w:tc>
      </w:tr>
      <w:tr w:rsidR="00081DC9" w:rsidRPr="000A525E" w:rsidTr="00E57B62">
        <w:tc>
          <w:tcPr>
            <w:tcW w:w="1390" w:type="dxa"/>
            <w:shd w:val="clear" w:color="auto" w:fill="auto"/>
          </w:tcPr>
          <w:p w:rsidR="00081DC9" w:rsidRPr="000A525E" w:rsidRDefault="00081DC9" w:rsidP="0085249E">
            <w:pPr>
              <w:jc w:val="both"/>
            </w:pPr>
            <w:r w:rsidRPr="000A525E">
              <w:rPr>
                <w:sz w:val="22"/>
                <w:szCs w:val="22"/>
              </w:rPr>
              <w:t>gospodarstvo</w:t>
            </w:r>
          </w:p>
        </w:tc>
        <w:tc>
          <w:tcPr>
            <w:tcW w:w="951" w:type="dxa"/>
            <w:shd w:val="clear" w:color="auto" w:fill="auto"/>
          </w:tcPr>
          <w:p w:rsidR="00081DC9" w:rsidRPr="000A525E" w:rsidRDefault="00081DC9" w:rsidP="0085249E">
            <w:pPr>
              <w:jc w:val="both"/>
            </w:pPr>
            <w:r w:rsidRPr="000A525E">
              <w:rPr>
                <w:sz w:val="22"/>
                <w:szCs w:val="22"/>
              </w:rPr>
              <w:t>m³</w:t>
            </w:r>
          </w:p>
        </w:tc>
        <w:tc>
          <w:tcPr>
            <w:tcW w:w="1984" w:type="dxa"/>
            <w:shd w:val="clear" w:color="auto" w:fill="auto"/>
          </w:tcPr>
          <w:p w:rsidR="00081DC9" w:rsidRPr="000A525E" w:rsidRDefault="00081DC9" w:rsidP="00CA388B">
            <w:pPr>
              <w:jc w:val="right"/>
            </w:pPr>
            <w:r>
              <w:t>869.850</w:t>
            </w:r>
          </w:p>
        </w:tc>
        <w:tc>
          <w:tcPr>
            <w:tcW w:w="1843" w:type="dxa"/>
            <w:shd w:val="clear" w:color="auto" w:fill="auto"/>
          </w:tcPr>
          <w:p w:rsidR="00081DC9" w:rsidRPr="000A525E" w:rsidRDefault="00081DC9" w:rsidP="00CA388B">
            <w:pPr>
              <w:jc w:val="right"/>
            </w:pPr>
            <w:r>
              <w:t>869.860</w:t>
            </w:r>
          </w:p>
        </w:tc>
        <w:tc>
          <w:tcPr>
            <w:tcW w:w="850" w:type="dxa"/>
            <w:shd w:val="clear" w:color="auto" w:fill="auto"/>
          </w:tcPr>
          <w:p w:rsidR="00081DC9" w:rsidRPr="000A525E" w:rsidRDefault="00081DC9" w:rsidP="00CA388B">
            <w:pPr>
              <w:jc w:val="both"/>
            </w:pPr>
            <w:r>
              <w:t>100</w:t>
            </w:r>
          </w:p>
        </w:tc>
      </w:tr>
      <w:tr w:rsidR="00081DC9" w:rsidRPr="000A525E" w:rsidTr="00E57B62">
        <w:tc>
          <w:tcPr>
            <w:tcW w:w="1390" w:type="dxa"/>
            <w:shd w:val="clear" w:color="auto" w:fill="auto"/>
          </w:tcPr>
          <w:p w:rsidR="00081DC9" w:rsidRPr="000A525E" w:rsidRDefault="00081DC9" w:rsidP="0085249E">
            <w:pPr>
              <w:jc w:val="both"/>
            </w:pPr>
            <w:r w:rsidRPr="000A525E">
              <w:rPr>
                <w:sz w:val="22"/>
                <w:szCs w:val="22"/>
              </w:rPr>
              <w:t>pučanstvo</w:t>
            </w:r>
          </w:p>
        </w:tc>
        <w:tc>
          <w:tcPr>
            <w:tcW w:w="951" w:type="dxa"/>
            <w:shd w:val="clear" w:color="auto" w:fill="auto"/>
          </w:tcPr>
          <w:p w:rsidR="00081DC9" w:rsidRPr="000A525E" w:rsidRDefault="00081DC9" w:rsidP="0085249E">
            <w:pPr>
              <w:jc w:val="both"/>
            </w:pPr>
            <w:r w:rsidRPr="000A525E">
              <w:rPr>
                <w:sz w:val="22"/>
                <w:szCs w:val="22"/>
              </w:rPr>
              <w:t>m³</w:t>
            </w:r>
          </w:p>
        </w:tc>
        <w:tc>
          <w:tcPr>
            <w:tcW w:w="1984" w:type="dxa"/>
            <w:shd w:val="clear" w:color="auto" w:fill="auto"/>
          </w:tcPr>
          <w:p w:rsidR="00081DC9" w:rsidRPr="000A525E" w:rsidRDefault="00081DC9" w:rsidP="00CA388B">
            <w:pPr>
              <w:jc w:val="right"/>
            </w:pPr>
            <w:r>
              <w:t>1.495.950</w:t>
            </w:r>
          </w:p>
        </w:tc>
        <w:tc>
          <w:tcPr>
            <w:tcW w:w="1843" w:type="dxa"/>
            <w:shd w:val="clear" w:color="auto" w:fill="auto"/>
          </w:tcPr>
          <w:p w:rsidR="00081DC9" w:rsidRPr="000A525E" w:rsidRDefault="00081DC9" w:rsidP="00CA388B">
            <w:pPr>
              <w:jc w:val="right"/>
            </w:pPr>
            <w:r>
              <w:t>1.500.000</w:t>
            </w:r>
          </w:p>
        </w:tc>
        <w:tc>
          <w:tcPr>
            <w:tcW w:w="850" w:type="dxa"/>
            <w:shd w:val="clear" w:color="auto" w:fill="auto"/>
          </w:tcPr>
          <w:p w:rsidR="00081DC9" w:rsidRPr="000A525E" w:rsidRDefault="00081DC9" w:rsidP="00CA388B">
            <w:pPr>
              <w:jc w:val="both"/>
            </w:pPr>
            <w:r>
              <w:t>100</w:t>
            </w:r>
          </w:p>
        </w:tc>
      </w:tr>
      <w:tr w:rsidR="00BD60EC" w:rsidRPr="00BD60EC" w:rsidTr="00E57B62">
        <w:tc>
          <w:tcPr>
            <w:tcW w:w="1390" w:type="dxa"/>
            <w:shd w:val="clear" w:color="auto" w:fill="auto"/>
          </w:tcPr>
          <w:p w:rsidR="00081DC9" w:rsidRPr="00BD60EC" w:rsidRDefault="00081DC9" w:rsidP="0085249E">
            <w:pPr>
              <w:jc w:val="both"/>
              <w:rPr>
                <w:sz w:val="22"/>
                <w:szCs w:val="22"/>
              </w:rPr>
            </w:pPr>
            <w:r w:rsidRPr="00BD60EC">
              <w:rPr>
                <w:sz w:val="22"/>
                <w:szCs w:val="22"/>
              </w:rPr>
              <w:t xml:space="preserve">Duga Resa </w:t>
            </w:r>
          </w:p>
        </w:tc>
        <w:tc>
          <w:tcPr>
            <w:tcW w:w="951" w:type="dxa"/>
            <w:shd w:val="clear" w:color="auto" w:fill="auto"/>
          </w:tcPr>
          <w:p w:rsidR="00081DC9" w:rsidRPr="00BD60EC" w:rsidRDefault="00081DC9" w:rsidP="0085249E">
            <w:pPr>
              <w:jc w:val="both"/>
              <w:rPr>
                <w:sz w:val="22"/>
                <w:szCs w:val="22"/>
              </w:rPr>
            </w:pPr>
            <w:r w:rsidRPr="00BD60EC">
              <w:rPr>
                <w:sz w:val="22"/>
                <w:szCs w:val="22"/>
              </w:rPr>
              <w:t>m³</w:t>
            </w:r>
          </w:p>
        </w:tc>
        <w:tc>
          <w:tcPr>
            <w:tcW w:w="1984" w:type="dxa"/>
            <w:shd w:val="clear" w:color="auto" w:fill="auto"/>
          </w:tcPr>
          <w:p w:rsidR="00081DC9" w:rsidRPr="00BD60EC" w:rsidRDefault="004E4660" w:rsidP="00CA388B">
            <w:pPr>
              <w:jc w:val="right"/>
            </w:pPr>
            <w:r w:rsidRPr="00BD60EC">
              <w:t>275.300</w:t>
            </w:r>
          </w:p>
        </w:tc>
        <w:tc>
          <w:tcPr>
            <w:tcW w:w="1843" w:type="dxa"/>
            <w:shd w:val="clear" w:color="auto" w:fill="auto"/>
          </w:tcPr>
          <w:p w:rsidR="00081DC9" w:rsidRPr="00BD60EC" w:rsidRDefault="00081DC9" w:rsidP="00CA388B">
            <w:pPr>
              <w:jc w:val="right"/>
            </w:pPr>
            <w:r w:rsidRPr="00BD60EC">
              <w:t>277.255</w:t>
            </w:r>
          </w:p>
        </w:tc>
        <w:tc>
          <w:tcPr>
            <w:tcW w:w="850" w:type="dxa"/>
            <w:shd w:val="clear" w:color="auto" w:fill="auto"/>
          </w:tcPr>
          <w:p w:rsidR="00081DC9" w:rsidRPr="00BD60EC" w:rsidRDefault="00081DC9" w:rsidP="00CA388B">
            <w:pPr>
              <w:jc w:val="both"/>
            </w:pPr>
            <w:r w:rsidRPr="00BD60EC">
              <w:t>100</w:t>
            </w:r>
          </w:p>
        </w:tc>
      </w:tr>
      <w:tr w:rsidR="00BD60EC" w:rsidRPr="00BD60EC" w:rsidTr="00E57B62">
        <w:tc>
          <w:tcPr>
            <w:tcW w:w="1390" w:type="dxa"/>
            <w:shd w:val="clear" w:color="auto" w:fill="auto"/>
          </w:tcPr>
          <w:p w:rsidR="00081DC9" w:rsidRPr="00BD60EC" w:rsidRDefault="00081DC9" w:rsidP="0085249E">
            <w:pPr>
              <w:jc w:val="both"/>
            </w:pPr>
            <w:r w:rsidRPr="00BD60EC">
              <w:rPr>
                <w:sz w:val="22"/>
                <w:szCs w:val="22"/>
              </w:rPr>
              <w:t>ukupno</w:t>
            </w:r>
          </w:p>
        </w:tc>
        <w:tc>
          <w:tcPr>
            <w:tcW w:w="951" w:type="dxa"/>
            <w:shd w:val="clear" w:color="auto" w:fill="auto"/>
          </w:tcPr>
          <w:p w:rsidR="00081DC9" w:rsidRPr="00BD60EC" w:rsidRDefault="00081DC9" w:rsidP="0085249E">
            <w:pPr>
              <w:jc w:val="both"/>
            </w:pPr>
            <w:r w:rsidRPr="00BD60EC">
              <w:rPr>
                <w:sz w:val="22"/>
                <w:szCs w:val="22"/>
              </w:rPr>
              <w:t>m³</w:t>
            </w:r>
          </w:p>
        </w:tc>
        <w:tc>
          <w:tcPr>
            <w:tcW w:w="1984" w:type="dxa"/>
            <w:shd w:val="clear" w:color="auto" w:fill="auto"/>
          </w:tcPr>
          <w:p w:rsidR="00081DC9" w:rsidRPr="00BD60EC" w:rsidRDefault="004E4660" w:rsidP="004E4660">
            <w:pPr>
              <w:jc w:val="center"/>
            </w:pPr>
            <w:r w:rsidRPr="00BD60EC">
              <w:t xml:space="preserve">             2.641.100</w:t>
            </w:r>
          </w:p>
        </w:tc>
        <w:tc>
          <w:tcPr>
            <w:tcW w:w="1843" w:type="dxa"/>
            <w:shd w:val="clear" w:color="auto" w:fill="auto"/>
          </w:tcPr>
          <w:p w:rsidR="00081DC9" w:rsidRPr="00BD60EC" w:rsidRDefault="00081DC9" w:rsidP="00CA388B">
            <w:pPr>
              <w:jc w:val="right"/>
            </w:pPr>
            <w:r w:rsidRPr="00BD60EC">
              <w:fldChar w:fldCharType="begin"/>
            </w:r>
            <w:r w:rsidRPr="00BD60EC">
              <w:instrText xml:space="preserve"> =SUM(ABOVE) </w:instrText>
            </w:r>
            <w:r w:rsidRPr="00BD60EC">
              <w:fldChar w:fldCharType="separate"/>
            </w:r>
            <w:r w:rsidRPr="00BD60EC">
              <w:rPr>
                <w:noProof/>
              </w:rPr>
              <w:t>2.647.115</w:t>
            </w:r>
            <w:r w:rsidRPr="00BD60EC">
              <w:fldChar w:fldCharType="end"/>
            </w:r>
          </w:p>
        </w:tc>
        <w:tc>
          <w:tcPr>
            <w:tcW w:w="850" w:type="dxa"/>
            <w:shd w:val="clear" w:color="auto" w:fill="auto"/>
          </w:tcPr>
          <w:p w:rsidR="00081DC9" w:rsidRPr="00BD60EC" w:rsidRDefault="00081DC9" w:rsidP="00CA388B">
            <w:pPr>
              <w:jc w:val="both"/>
            </w:pPr>
            <w:r w:rsidRPr="00BD60EC">
              <w:t>100</w:t>
            </w:r>
          </w:p>
        </w:tc>
      </w:tr>
    </w:tbl>
    <w:p w:rsidR="00791F65" w:rsidRPr="00BD60EC" w:rsidRDefault="00791F65" w:rsidP="0085249E">
      <w:pPr>
        <w:jc w:val="both"/>
        <w:rPr>
          <w:b/>
          <w:bCs/>
          <w:sz w:val="22"/>
          <w:szCs w:val="22"/>
        </w:rPr>
      </w:pPr>
    </w:p>
    <w:p w:rsidR="00081DC9" w:rsidRPr="00BD60EC" w:rsidRDefault="00081DC9" w:rsidP="00081DC9">
      <w:pPr>
        <w:jc w:val="both"/>
        <w:rPr>
          <w:bCs/>
          <w:sz w:val="22"/>
          <w:szCs w:val="22"/>
        </w:rPr>
      </w:pPr>
      <w:r w:rsidRPr="00BD60EC">
        <w:rPr>
          <w:bCs/>
          <w:sz w:val="22"/>
          <w:szCs w:val="22"/>
        </w:rPr>
        <w:t>Planirani fizički obim zbrinjavanja otpadnih voda za 2018. godinu iznosi 2.647.115 m³ . Udjel kategorija potrošača u ukupnom fizičkom obimu je slijedeći: gospodarstvo 32,86%, pučanstvo 56,66% i Duga Resa 10,48%.</w:t>
      </w:r>
    </w:p>
    <w:p w:rsidR="00730791" w:rsidRPr="00BD60EC" w:rsidRDefault="00730791" w:rsidP="0085249E">
      <w:pPr>
        <w:jc w:val="both"/>
        <w:rPr>
          <w:bCs/>
          <w:sz w:val="22"/>
          <w:szCs w:val="22"/>
        </w:rPr>
      </w:pPr>
    </w:p>
    <w:p w:rsidR="00791F65" w:rsidRPr="00BD60EC" w:rsidRDefault="00791F65" w:rsidP="0085249E">
      <w:pPr>
        <w:jc w:val="both"/>
        <w:rPr>
          <w:b/>
          <w:bCs/>
          <w:sz w:val="22"/>
          <w:szCs w:val="22"/>
        </w:rPr>
      </w:pPr>
    </w:p>
    <w:p w:rsidR="00791F65" w:rsidRPr="00BD60EC" w:rsidRDefault="00B371D1" w:rsidP="0085249E">
      <w:pPr>
        <w:jc w:val="both"/>
        <w:rPr>
          <w:b/>
          <w:bCs/>
          <w:sz w:val="16"/>
          <w:szCs w:val="16"/>
        </w:rPr>
      </w:pPr>
      <w:r w:rsidRPr="00BD60EC">
        <w:rPr>
          <w:b/>
          <w:bCs/>
          <w:sz w:val="16"/>
          <w:szCs w:val="16"/>
        </w:rPr>
        <w:t>Tablica broj 14</w:t>
      </w:r>
      <w:r w:rsidR="00791F65" w:rsidRPr="00BD60EC">
        <w:rPr>
          <w:b/>
          <w:bCs/>
          <w:sz w:val="16"/>
          <w:szCs w:val="16"/>
        </w:rPr>
        <w:t>. Plan prihoda od pročišćavanja otpadnih voda</w:t>
      </w:r>
      <w:r w:rsidR="0037489D" w:rsidRPr="00BD60EC">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390"/>
        <w:gridCol w:w="1390"/>
        <w:gridCol w:w="1266"/>
        <w:gridCol w:w="1354"/>
        <w:gridCol w:w="1560"/>
      </w:tblGrid>
      <w:tr w:rsidR="00BD60EC" w:rsidRPr="00BD60EC" w:rsidTr="00AE3D5B">
        <w:tc>
          <w:tcPr>
            <w:tcW w:w="1194" w:type="dxa"/>
          </w:tcPr>
          <w:p w:rsidR="00B371D1" w:rsidRPr="00BD60EC" w:rsidRDefault="00B371D1" w:rsidP="0085249E">
            <w:pPr>
              <w:jc w:val="both"/>
            </w:pPr>
          </w:p>
        </w:tc>
        <w:tc>
          <w:tcPr>
            <w:tcW w:w="1390" w:type="dxa"/>
          </w:tcPr>
          <w:p w:rsidR="00B371D1" w:rsidRPr="00BD60EC" w:rsidRDefault="00B371D1" w:rsidP="0085249E">
            <w:pPr>
              <w:jc w:val="both"/>
              <w:rPr>
                <w:sz w:val="22"/>
                <w:szCs w:val="22"/>
              </w:rPr>
            </w:pPr>
          </w:p>
        </w:tc>
        <w:tc>
          <w:tcPr>
            <w:tcW w:w="1390" w:type="dxa"/>
          </w:tcPr>
          <w:p w:rsidR="00B371D1" w:rsidRPr="00BD60EC" w:rsidRDefault="00B371D1" w:rsidP="0085249E">
            <w:pPr>
              <w:jc w:val="both"/>
            </w:pPr>
            <w:r w:rsidRPr="00BD60EC">
              <w:rPr>
                <w:sz w:val="22"/>
                <w:szCs w:val="22"/>
              </w:rPr>
              <w:t>gospodarstvo</w:t>
            </w:r>
          </w:p>
          <w:p w:rsidR="00B371D1" w:rsidRPr="00BD60EC" w:rsidRDefault="00B371D1" w:rsidP="0085249E">
            <w:pPr>
              <w:jc w:val="both"/>
            </w:pPr>
            <w:r w:rsidRPr="00BD60EC">
              <w:rPr>
                <w:sz w:val="22"/>
                <w:szCs w:val="22"/>
              </w:rPr>
              <w:t>kn/m³</w:t>
            </w:r>
          </w:p>
        </w:tc>
        <w:tc>
          <w:tcPr>
            <w:tcW w:w="1266" w:type="dxa"/>
          </w:tcPr>
          <w:p w:rsidR="00B371D1" w:rsidRPr="00BD60EC" w:rsidRDefault="00B371D1" w:rsidP="0085249E">
            <w:pPr>
              <w:jc w:val="both"/>
            </w:pPr>
            <w:r w:rsidRPr="00BD60EC">
              <w:rPr>
                <w:sz w:val="22"/>
                <w:szCs w:val="22"/>
              </w:rPr>
              <w:t>pučanstvo</w:t>
            </w:r>
          </w:p>
          <w:p w:rsidR="00B371D1" w:rsidRPr="00BD60EC" w:rsidRDefault="00B371D1" w:rsidP="0085249E">
            <w:pPr>
              <w:jc w:val="both"/>
            </w:pPr>
            <w:r w:rsidRPr="00BD60EC">
              <w:rPr>
                <w:sz w:val="22"/>
                <w:szCs w:val="22"/>
              </w:rPr>
              <w:t>kn/m³</w:t>
            </w:r>
          </w:p>
        </w:tc>
        <w:tc>
          <w:tcPr>
            <w:tcW w:w="1354" w:type="dxa"/>
          </w:tcPr>
          <w:p w:rsidR="00B371D1" w:rsidRPr="00BD60EC" w:rsidRDefault="00B371D1" w:rsidP="0085249E">
            <w:pPr>
              <w:jc w:val="both"/>
              <w:rPr>
                <w:sz w:val="22"/>
                <w:szCs w:val="22"/>
              </w:rPr>
            </w:pPr>
            <w:r w:rsidRPr="00BD60EC">
              <w:rPr>
                <w:sz w:val="22"/>
                <w:szCs w:val="22"/>
              </w:rPr>
              <w:t>Duga Resa</w:t>
            </w:r>
          </w:p>
        </w:tc>
        <w:tc>
          <w:tcPr>
            <w:tcW w:w="1560" w:type="dxa"/>
          </w:tcPr>
          <w:p w:rsidR="00B371D1" w:rsidRPr="00BD60EC" w:rsidRDefault="00B371D1" w:rsidP="0085249E">
            <w:pPr>
              <w:jc w:val="both"/>
            </w:pPr>
            <w:r w:rsidRPr="00BD60EC">
              <w:rPr>
                <w:sz w:val="22"/>
                <w:szCs w:val="22"/>
              </w:rPr>
              <w:t>ukupno</w:t>
            </w:r>
          </w:p>
        </w:tc>
      </w:tr>
      <w:tr w:rsidR="00BD60EC" w:rsidRPr="00BD60EC" w:rsidTr="00AE3D5B">
        <w:trPr>
          <w:trHeight w:val="465"/>
        </w:trPr>
        <w:tc>
          <w:tcPr>
            <w:tcW w:w="1194" w:type="dxa"/>
          </w:tcPr>
          <w:p w:rsidR="00B371D1" w:rsidRPr="00BD60EC" w:rsidRDefault="00B371D1" w:rsidP="0085249E">
            <w:pPr>
              <w:jc w:val="both"/>
            </w:pPr>
            <w:r w:rsidRPr="00BD60EC">
              <w:rPr>
                <w:sz w:val="22"/>
                <w:szCs w:val="22"/>
              </w:rPr>
              <w:t>UKUPNO:</w:t>
            </w:r>
          </w:p>
        </w:tc>
        <w:tc>
          <w:tcPr>
            <w:tcW w:w="1390" w:type="dxa"/>
          </w:tcPr>
          <w:p w:rsidR="00B371D1" w:rsidRPr="00BD60EC" w:rsidRDefault="00B371D1" w:rsidP="0085249E">
            <w:pPr>
              <w:jc w:val="both"/>
              <w:rPr>
                <w:b/>
                <w:sz w:val="20"/>
                <w:szCs w:val="20"/>
              </w:rPr>
            </w:pPr>
          </w:p>
        </w:tc>
        <w:tc>
          <w:tcPr>
            <w:tcW w:w="1390" w:type="dxa"/>
          </w:tcPr>
          <w:p w:rsidR="00B371D1" w:rsidRPr="00BD60EC" w:rsidRDefault="00081DC9" w:rsidP="0085249E">
            <w:pPr>
              <w:jc w:val="both"/>
              <w:rPr>
                <w:b/>
                <w:sz w:val="20"/>
                <w:szCs w:val="20"/>
              </w:rPr>
            </w:pPr>
            <w:r w:rsidRPr="00BD60EC">
              <w:rPr>
                <w:b/>
                <w:sz w:val="20"/>
                <w:szCs w:val="20"/>
              </w:rPr>
              <w:t>2.731.360,00</w:t>
            </w:r>
          </w:p>
        </w:tc>
        <w:tc>
          <w:tcPr>
            <w:tcW w:w="1266" w:type="dxa"/>
          </w:tcPr>
          <w:p w:rsidR="00B371D1" w:rsidRPr="00BD60EC" w:rsidRDefault="00081DC9" w:rsidP="0085249E">
            <w:pPr>
              <w:jc w:val="both"/>
              <w:rPr>
                <w:b/>
                <w:sz w:val="20"/>
                <w:szCs w:val="20"/>
              </w:rPr>
            </w:pPr>
            <w:r w:rsidRPr="00BD60EC">
              <w:rPr>
                <w:b/>
                <w:sz w:val="20"/>
                <w:szCs w:val="20"/>
              </w:rPr>
              <w:t>4.290.000,00</w:t>
            </w:r>
          </w:p>
        </w:tc>
        <w:tc>
          <w:tcPr>
            <w:tcW w:w="1354" w:type="dxa"/>
          </w:tcPr>
          <w:p w:rsidR="00B371D1" w:rsidRPr="00BD60EC" w:rsidRDefault="004E4660" w:rsidP="0085249E">
            <w:pPr>
              <w:jc w:val="both"/>
              <w:rPr>
                <w:b/>
                <w:sz w:val="20"/>
                <w:szCs w:val="20"/>
              </w:rPr>
            </w:pPr>
            <w:r w:rsidRPr="00BD60EC">
              <w:rPr>
                <w:b/>
                <w:sz w:val="20"/>
                <w:szCs w:val="20"/>
              </w:rPr>
              <w:t>805</w:t>
            </w:r>
            <w:r w:rsidR="00E57B62" w:rsidRPr="00BD60EC">
              <w:rPr>
                <w:b/>
                <w:sz w:val="20"/>
                <w:szCs w:val="20"/>
              </w:rPr>
              <w:t>.000,00</w:t>
            </w:r>
          </w:p>
        </w:tc>
        <w:tc>
          <w:tcPr>
            <w:tcW w:w="1560" w:type="dxa"/>
          </w:tcPr>
          <w:p w:rsidR="00B371D1" w:rsidRPr="00BD60EC" w:rsidRDefault="00081DC9" w:rsidP="0085249E">
            <w:pPr>
              <w:jc w:val="both"/>
              <w:rPr>
                <w:b/>
                <w:sz w:val="20"/>
                <w:szCs w:val="20"/>
              </w:rPr>
            </w:pPr>
            <w:r w:rsidRPr="00BD60EC">
              <w:rPr>
                <w:b/>
                <w:sz w:val="20"/>
                <w:szCs w:val="20"/>
              </w:rPr>
              <w:t>7.821.360,00</w:t>
            </w:r>
          </w:p>
        </w:tc>
      </w:tr>
    </w:tbl>
    <w:p w:rsidR="00791F65" w:rsidRPr="000A525E" w:rsidRDefault="00791F65" w:rsidP="0085249E">
      <w:pPr>
        <w:jc w:val="both"/>
        <w:rPr>
          <w:b/>
          <w:bCs/>
          <w:sz w:val="22"/>
          <w:szCs w:val="22"/>
        </w:rPr>
      </w:pPr>
    </w:p>
    <w:p w:rsidR="00791F65" w:rsidRPr="000A525E" w:rsidRDefault="00791F65" w:rsidP="0085249E">
      <w:pPr>
        <w:jc w:val="both"/>
        <w:rPr>
          <w:bCs/>
          <w:sz w:val="18"/>
          <w:szCs w:val="18"/>
        </w:rPr>
      </w:pPr>
      <w:r w:rsidRPr="000A525E">
        <w:rPr>
          <w:bCs/>
          <w:sz w:val="18"/>
          <w:szCs w:val="18"/>
        </w:rPr>
        <w:t xml:space="preserve">       Plan prema cijenama odvodnje otpadnih voda:</w:t>
      </w:r>
    </w:p>
    <w:p w:rsidR="00791F65" w:rsidRPr="000A525E" w:rsidRDefault="00791F65" w:rsidP="0085249E">
      <w:pPr>
        <w:jc w:val="both"/>
        <w:rPr>
          <w:bCs/>
          <w:sz w:val="18"/>
          <w:szCs w:val="18"/>
        </w:rPr>
      </w:pPr>
      <w:r w:rsidRPr="000A525E">
        <w:rPr>
          <w:bCs/>
          <w:sz w:val="18"/>
          <w:szCs w:val="18"/>
        </w:rPr>
        <w:t xml:space="preserve">       gospodarstvo:        3,14 kn/m3 </w:t>
      </w:r>
    </w:p>
    <w:p w:rsidR="00791F65" w:rsidRPr="000A525E" w:rsidRDefault="00791F65" w:rsidP="0085249E">
      <w:pPr>
        <w:jc w:val="both"/>
        <w:rPr>
          <w:bCs/>
          <w:sz w:val="18"/>
          <w:szCs w:val="18"/>
        </w:rPr>
      </w:pPr>
      <w:r w:rsidRPr="000A525E">
        <w:rPr>
          <w:bCs/>
          <w:sz w:val="18"/>
          <w:szCs w:val="18"/>
        </w:rPr>
        <w:t xml:space="preserve">       pučanstvo:             2,86  kn/m3</w:t>
      </w:r>
      <w:r w:rsidRPr="000A525E">
        <w:rPr>
          <w:bCs/>
          <w:sz w:val="18"/>
          <w:szCs w:val="18"/>
        </w:rPr>
        <w:tab/>
      </w:r>
    </w:p>
    <w:p w:rsidR="00791F65" w:rsidRDefault="00791F65" w:rsidP="0085249E">
      <w:pPr>
        <w:jc w:val="both"/>
        <w:rPr>
          <w:bCs/>
          <w:sz w:val="18"/>
          <w:szCs w:val="18"/>
        </w:rPr>
      </w:pPr>
      <w:r w:rsidRPr="000A525E">
        <w:rPr>
          <w:bCs/>
          <w:sz w:val="18"/>
          <w:szCs w:val="18"/>
        </w:rPr>
        <w:t xml:space="preserve">       Duga Resa: </w:t>
      </w:r>
      <w:r w:rsidRPr="000A525E">
        <w:rPr>
          <w:bCs/>
          <w:sz w:val="18"/>
          <w:szCs w:val="18"/>
        </w:rPr>
        <w:tab/>
        <w:t xml:space="preserve">      3,14 kn/m3 (gospodarstvo) i 2,86 kn/m3 (pučanstvo)  ( prihod na red. broj 3 Tablica broj 1</w:t>
      </w:r>
      <w:r w:rsidR="0037489D">
        <w:rPr>
          <w:bCs/>
          <w:sz w:val="18"/>
          <w:szCs w:val="18"/>
        </w:rPr>
        <w:t>6</w:t>
      </w:r>
      <w:r w:rsidRPr="000A525E">
        <w:rPr>
          <w:bCs/>
          <w:sz w:val="18"/>
          <w:szCs w:val="18"/>
        </w:rPr>
        <w:t>)</w:t>
      </w:r>
      <w:r w:rsidRPr="000A525E">
        <w:rPr>
          <w:bCs/>
          <w:sz w:val="18"/>
          <w:szCs w:val="18"/>
        </w:rPr>
        <w:tab/>
      </w:r>
    </w:p>
    <w:p w:rsidR="0050085D" w:rsidRDefault="0050085D" w:rsidP="0085249E">
      <w:pPr>
        <w:jc w:val="both"/>
        <w:rPr>
          <w:bCs/>
          <w:sz w:val="18"/>
          <w:szCs w:val="18"/>
        </w:rPr>
      </w:pPr>
    </w:p>
    <w:p w:rsidR="0050085D" w:rsidRPr="000A525E" w:rsidRDefault="0050085D" w:rsidP="0085249E">
      <w:pPr>
        <w:jc w:val="both"/>
        <w:rPr>
          <w:bCs/>
          <w:sz w:val="18"/>
          <w:szCs w:val="18"/>
        </w:rPr>
      </w:pPr>
    </w:p>
    <w:p w:rsidR="00791F65" w:rsidRPr="000A525E" w:rsidRDefault="00791F65" w:rsidP="0085249E">
      <w:pPr>
        <w:jc w:val="both"/>
        <w:rPr>
          <w:b/>
          <w:bCs/>
          <w:sz w:val="18"/>
          <w:szCs w:val="18"/>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Default="00791F65" w:rsidP="0085249E">
      <w:pPr>
        <w:jc w:val="both"/>
        <w:rPr>
          <w:b/>
          <w:bCs/>
          <w:sz w:val="22"/>
          <w:szCs w:val="22"/>
        </w:rPr>
      </w:pPr>
      <w:r w:rsidRPr="000A525E">
        <w:rPr>
          <w:b/>
          <w:bCs/>
          <w:sz w:val="22"/>
          <w:szCs w:val="22"/>
        </w:rPr>
        <w:t xml:space="preserve"> FIKSNI DIO OSNOVNE CIJENE</w:t>
      </w:r>
      <w:r w:rsidR="0037489D">
        <w:rPr>
          <w:b/>
          <w:bCs/>
          <w:sz w:val="22"/>
          <w:szCs w:val="22"/>
        </w:rPr>
        <w:t xml:space="preserve"> </w:t>
      </w:r>
      <w:r w:rsidR="0050085D">
        <w:rPr>
          <w:b/>
          <w:bCs/>
          <w:sz w:val="22"/>
          <w:szCs w:val="22"/>
        </w:rPr>
        <w:t>–</w:t>
      </w:r>
      <w:r w:rsidR="0037489D">
        <w:rPr>
          <w:b/>
          <w:bCs/>
          <w:sz w:val="22"/>
          <w:szCs w:val="22"/>
        </w:rPr>
        <w:t xml:space="preserve"> pročišćavanje</w:t>
      </w:r>
    </w:p>
    <w:p w:rsidR="0050085D" w:rsidRDefault="0050085D" w:rsidP="0085249E">
      <w:pPr>
        <w:jc w:val="both"/>
        <w:rPr>
          <w:b/>
          <w:bCs/>
          <w:sz w:val="22"/>
          <w:szCs w:val="22"/>
        </w:rPr>
      </w:pPr>
    </w:p>
    <w:p w:rsidR="00791F65" w:rsidRPr="000A525E" w:rsidRDefault="00791F65" w:rsidP="0085249E">
      <w:pPr>
        <w:jc w:val="both"/>
        <w:rPr>
          <w:b/>
          <w:bCs/>
          <w:sz w:val="22"/>
          <w:szCs w:val="22"/>
        </w:rPr>
      </w:pPr>
    </w:p>
    <w:p w:rsidR="00791F65" w:rsidRDefault="00791F65" w:rsidP="0085249E">
      <w:pPr>
        <w:jc w:val="both"/>
        <w:rPr>
          <w:sz w:val="22"/>
          <w:szCs w:val="22"/>
        </w:rPr>
      </w:pPr>
      <w:r w:rsidRPr="000A525E">
        <w:rPr>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p>
    <w:p w:rsidR="000A525E" w:rsidRDefault="0050085D" w:rsidP="0085249E">
      <w:pPr>
        <w:jc w:val="both"/>
        <w:rPr>
          <w:sz w:val="22"/>
          <w:szCs w:val="22"/>
        </w:rPr>
      </w:pPr>
      <w:r>
        <w:rPr>
          <w:sz w:val="22"/>
          <w:szCs w:val="22"/>
        </w:rPr>
        <w:t xml:space="preserve">Iznos naknade za fizičke osobe je 2,84 kn (plus </w:t>
      </w:r>
      <w:proofErr w:type="spellStart"/>
      <w:r>
        <w:rPr>
          <w:sz w:val="22"/>
          <w:szCs w:val="22"/>
        </w:rPr>
        <w:t>pdv</w:t>
      </w:r>
      <w:proofErr w:type="spellEnd"/>
      <w:r>
        <w:rPr>
          <w:sz w:val="22"/>
          <w:szCs w:val="22"/>
        </w:rPr>
        <w:t xml:space="preserve"> 0,37 kn), a za pravne 10,44 kn (plus </w:t>
      </w:r>
      <w:proofErr w:type="spellStart"/>
      <w:r>
        <w:rPr>
          <w:sz w:val="22"/>
          <w:szCs w:val="22"/>
        </w:rPr>
        <w:t>pdv</w:t>
      </w:r>
      <w:proofErr w:type="spellEnd"/>
      <w:r>
        <w:rPr>
          <w:sz w:val="22"/>
          <w:szCs w:val="22"/>
        </w:rPr>
        <w:t xml:space="preserve"> 1,36 kn)</w:t>
      </w:r>
    </w:p>
    <w:p w:rsidR="000A525E" w:rsidRDefault="000A525E" w:rsidP="0085249E">
      <w:pPr>
        <w:jc w:val="both"/>
        <w:rPr>
          <w:sz w:val="22"/>
          <w:szCs w:val="22"/>
        </w:rPr>
      </w:pPr>
    </w:p>
    <w:p w:rsidR="000A525E" w:rsidRDefault="000A525E" w:rsidP="0085249E">
      <w:pPr>
        <w:jc w:val="both"/>
        <w:rPr>
          <w:sz w:val="22"/>
          <w:szCs w:val="22"/>
        </w:rPr>
      </w:pPr>
    </w:p>
    <w:p w:rsidR="00791F65" w:rsidRPr="000A525E" w:rsidRDefault="00791F65" w:rsidP="0085249E">
      <w:pPr>
        <w:jc w:val="both"/>
      </w:pPr>
    </w:p>
    <w:p w:rsidR="00791F65" w:rsidRPr="000A525E" w:rsidRDefault="00791F65" w:rsidP="0085249E">
      <w:pPr>
        <w:jc w:val="both"/>
        <w:rPr>
          <w:b/>
          <w:bCs/>
          <w:sz w:val="16"/>
          <w:szCs w:val="16"/>
        </w:rPr>
      </w:pPr>
      <w:r w:rsidRPr="000A525E">
        <w:rPr>
          <w:b/>
          <w:bCs/>
          <w:sz w:val="16"/>
          <w:szCs w:val="16"/>
        </w:rPr>
        <w:t xml:space="preserve">  </w:t>
      </w:r>
      <w:r w:rsidR="00B371D1" w:rsidRPr="000A525E">
        <w:rPr>
          <w:b/>
          <w:bCs/>
          <w:sz w:val="16"/>
          <w:szCs w:val="16"/>
        </w:rPr>
        <w:t>Tablica broj 15</w:t>
      </w:r>
      <w:r w:rsidRPr="000A525E">
        <w:rPr>
          <w:b/>
          <w:bCs/>
          <w:sz w:val="16"/>
          <w:szCs w:val="16"/>
        </w:rPr>
        <w:t xml:space="preserve">.  Financijski plan prihoda od fiksnog dijela osnovne cijene </w:t>
      </w:r>
      <w:r w:rsidR="00F42692" w:rsidRPr="000A525E">
        <w:rPr>
          <w:b/>
          <w:bCs/>
          <w:sz w:val="16"/>
          <w:szCs w:val="16"/>
        </w:rPr>
        <w:t xml:space="preserve">                                          </w:t>
      </w:r>
      <w:r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2052"/>
        <w:gridCol w:w="1843"/>
        <w:gridCol w:w="992"/>
      </w:tblGrid>
      <w:tr w:rsidR="000A525E" w:rsidRPr="000A525E" w:rsidTr="000A525E">
        <w:trPr>
          <w:trHeight w:val="492"/>
        </w:trPr>
        <w:tc>
          <w:tcPr>
            <w:tcW w:w="1078" w:type="dxa"/>
            <w:shd w:val="clear" w:color="auto" w:fill="auto"/>
          </w:tcPr>
          <w:p w:rsidR="00791F65" w:rsidRPr="000A525E" w:rsidRDefault="00791F65" w:rsidP="0085249E">
            <w:pPr>
              <w:jc w:val="both"/>
            </w:pPr>
            <w:r w:rsidRPr="000A525E">
              <w:rPr>
                <w:sz w:val="22"/>
                <w:szCs w:val="22"/>
              </w:rPr>
              <w:t>redni broj</w:t>
            </w:r>
          </w:p>
        </w:tc>
        <w:tc>
          <w:tcPr>
            <w:tcW w:w="2471" w:type="dxa"/>
            <w:shd w:val="clear" w:color="auto" w:fill="auto"/>
          </w:tcPr>
          <w:p w:rsidR="00791F65" w:rsidRPr="000A525E" w:rsidRDefault="00791F65" w:rsidP="0085249E">
            <w:pPr>
              <w:jc w:val="both"/>
            </w:pPr>
            <w:r w:rsidRPr="000A525E">
              <w:rPr>
                <w:sz w:val="22"/>
                <w:szCs w:val="22"/>
              </w:rPr>
              <w:t>opis</w:t>
            </w:r>
          </w:p>
        </w:tc>
        <w:tc>
          <w:tcPr>
            <w:tcW w:w="2052" w:type="dxa"/>
            <w:shd w:val="clear" w:color="auto" w:fill="auto"/>
          </w:tcPr>
          <w:p w:rsidR="00791F65" w:rsidRPr="000A525E" w:rsidRDefault="006A7B52" w:rsidP="0085249E">
            <w:pPr>
              <w:jc w:val="both"/>
            </w:pPr>
            <w:r w:rsidRPr="000A525E">
              <w:rPr>
                <w:sz w:val="22"/>
                <w:szCs w:val="22"/>
              </w:rPr>
              <w:t>procjena za 2017</w:t>
            </w:r>
            <w:r w:rsidR="00791F65" w:rsidRPr="000A525E">
              <w:rPr>
                <w:sz w:val="22"/>
                <w:szCs w:val="22"/>
              </w:rPr>
              <w:t>.</w:t>
            </w:r>
          </w:p>
          <w:p w:rsidR="00791F65" w:rsidRPr="000A525E" w:rsidRDefault="00791F65" w:rsidP="0085249E">
            <w:pPr>
              <w:jc w:val="both"/>
            </w:pPr>
          </w:p>
        </w:tc>
        <w:tc>
          <w:tcPr>
            <w:tcW w:w="1843" w:type="dxa"/>
            <w:shd w:val="clear" w:color="auto" w:fill="auto"/>
          </w:tcPr>
          <w:p w:rsidR="00791F65" w:rsidRPr="000A525E" w:rsidRDefault="00791F65" w:rsidP="0085249E">
            <w:pPr>
              <w:jc w:val="both"/>
            </w:pPr>
            <w:r w:rsidRPr="000A525E">
              <w:rPr>
                <w:sz w:val="22"/>
                <w:szCs w:val="22"/>
              </w:rPr>
              <w:t>plan</w:t>
            </w:r>
            <w:r w:rsidR="006A7B52" w:rsidRPr="000A525E">
              <w:rPr>
                <w:sz w:val="22"/>
                <w:szCs w:val="22"/>
              </w:rPr>
              <w:t xml:space="preserve"> za 2018</w:t>
            </w:r>
            <w:r w:rsidRPr="000A525E">
              <w:rPr>
                <w:sz w:val="22"/>
                <w:szCs w:val="22"/>
              </w:rPr>
              <w:t>.</w:t>
            </w:r>
          </w:p>
        </w:tc>
        <w:tc>
          <w:tcPr>
            <w:tcW w:w="992" w:type="dxa"/>
            <w:shd w:val="clear" w:color="auto" w:fill="auto"/>
          </w:tcPr>
          <w:p w:rsidR="00791F65" w:rsidRPr="000A525E" w:rsidRDefault="00791F65" w:rsidP="0085249E">
            <w:pPr>
              <w:jc w:val="both"/>
            </w:pPr>
            <w:r w:rsidRPr="000A525E">
              <w:rPr>
                <w:sz w:val="22"/>
                <w:szCs w:val="22"/>
              </w:rPr>
              <w:t>indeks 4/3</w:t>
            </w:r>
          </w:p>
        </w:tc>
      </w:tr>
      <w:tr w:rsidR="000A525E" w:rsidRPr="000A525E" w:rsidTr="000A525E">
        <w:trPr>
          <w:trHeight w:val="102"/>
        </w:trPr>
        <w:tc>
          <w:tcPr>
            <w:tcW w:w="1078" w:type="dxa"/>
            <w:shd w:val="clear" w:color="auto" w:fill="auto"/>
          </w:tcPr>
          <w:p w:rsidR="00791F65" w:rsidRPr="000A525E" w:rsidRDefault="00791F65" w:rsidP="000A0108">
            <w:pPr>
              <w:jc w:val="center"/>
              <w:rPr>
                <w:sz w:val="15"/>
                <w:szCs w:val="15"/>
              </w:rPr>
            </w:pPr>
            <w:r w:rsidRPr="000A525E">
              <w:rPr>
                <w:sz w:val="15"/>
                <w:szCs w:val="15"/>
              </w:rPr>
              <w:t>1</w:t>
            </w:r>
          </w:p>
        </w:tc>
        <w:tc>
          <w:tcPr>
            <w:tcW w:w="2471" w:type="dxa"/>
            <w:shd w:val="clear" w:color="auto" w:fill="auto"/>
          </w:tcPr>
          <w:p w:rsidR="00791F65" w:rsidRPr="000A525E" w:rsidRDefault="00791F65" w:rsidP="000A0108">
            <w:pPr>
              <w:jc w:val="center"/>
              <w:rPr>
                <w:sz w:val="15"/>
                <w:szCs w:val="15"/>
              </w:rPr>
            </w:pPr>
            <w:r w:rsidRPr="000A525E">
              <w:rPr>
                <w:sz w:val="15"/>
                <w:szCs w:val="15"/>
              </w:rPr>
              <w:t>2</w:t>
            </w:r>
          </w:p>
        </w:tc>
        <w:tc>
          <w:tcPr>
            <w:tcW w:w="2052" w:type="dxa"/>
            <w:shd w:val="clear" w:color="auto" w:fill="auto"/>
          </w:tcPr>
          <w:p w:rsidR="00791F65" w:rsidRPr="000A525E" w:rsidRDefault="00791F65" w:rsidP="000A0108">
            <w:pPr>
              <w:jc w:val="center"/>
              <w:rPr>
                <w:sz w:val="15"/>
                <w:szCs w:val="15"/>
              </w:rPr>
            </w:pPr>
            <w:r w:rsidRPr="000A525E">
              <w:rPr>
                <w:sz w:val="15"/>
                <w:szCs w:val="15"/>
              </w:rPr>
              <w:t>3</w:t>
            </w:r>
          </w:p>
        </w:tc>
        <w:tc>
          <w:tcPr>
            <w:tcW w:w="1843" w:type="dxa"/>
            <w:shd w:val="clear" w:color="auto" w:fill="auto"/>
          </w:tcPr>
          <w:p w:rsidR="00791F65" w:rsidRPr="000A525E" w:rsidRDefault="00791F65" w:rsidP="000A0108">
            <w:pPr>
              <w:jc w:val="center"/>
              <w:rPr>
                <w:sz w:val="15"/>
                <w:szCs w:val="15"/>
              </w:rPr>
            </w:pPr>
            <w:r w:rsidRPr="000A525E">
              <w:rPr>
                <w:sz w:val="15"/>
                <w:szCs w:val="15"/>
              </w:rPr>
              <w:t>4</w:t>
            </w:r>
          </w:p>
        </w:tc>
        <w:tc>
          <w:tcPr>
            <w:tcW w:w="992" w:type="dxa"/>
            <w:shd w:val="clear" w:color="auto" w:fill="auto"/>
          </w:tcPr>
          <w:p w:rsidR="00791F65" w:rsidRPr="000A525E" w:rsidRDefault="00791F65" w:rsidP="000A0108">
            <w:pPr>
              <w:jc w:val="center"/>
              <w:rPr>
                <w:sz w:val="15"/>
                <w:szCs w:val="15"/>
              </w:rPr>
            </w:pPr>
            <w:r w:rsidRPr="000A525E">
              <w:rPr>
                <w:sz w:val="15"/>
                <w:szCs w:val="15"/>
              </w:rPr>
              <w:t>5</w:t>
            </w:r>
          </w:p>
        </w:tc>
      </w:tr>
      <w:tr w:rsidR="000A525E" w:rsidRPr="000A525E" w:rsidTr="000A525E">
        <w:trPr>
          <w:trHeight w:val="229"/>
        </w:trPr>
        <w:tc>
          <w:tcPr>
            <w:tcW w:w="1078" w:type="dxa"/>
            <w:shd w:val="clear" w:color="auto" w:fill="auto"/>
          </w:tcPr>
          <w:p w:rsidR="00791F65" w:rsidRPr="000A525E" w:rsidRDefault="00791F65" w:rsidP="0085249E">
            <w:pPr>
              <w:jc w:val="both"/>
            </w:pPr>
            <w:r w:rsidRPr="000A525E">
              <w:rPr>
                <w:sz w:val="22"/>
                <w:szCs w:val="22"/>
              </w:rPr>
              <w:t>1.</w:t>
            </w:r>
          </w:p>
        </w:tc>
        <w:tc>
          <w:tcPr>
            <w:tcW w:w="2471" w:type="dxa"/>
            <w:shd w:val="clear" w:color="auto" w:fill="auto"/>
          </w:tcPr>
          <w:p w:rsidR="00791F65" w:rsidRPr="000A525E" w:rsidRDefault="00791F65" w:rsidP="0085249E">
            <w:pPr>
              <w:jc w:val="both"/>
            </w:pPr>
            <w:r w:rsidRPr="000A525E">
              <w:rPr>
                <w:sz w:val="22"/>
                <w:szCs w:val="22"/>
              </w:rPr>
              <w:t>Fiksni dio osnovne cijene</w:t>
            </w:r>
          </w:p>
        </w:tc>
        <w:tc>
          <w:tcPr>
            <w:tcW w:w="2052" w:type="dxa"/>
            <w:shd w:val="clear" w:color="auto" w:fill="auto"/>
          </w:tcPr>
          <w:p w:rsidR="00791F65" w:rsidRPr="000A525E" w:rsidRDefault="00EA01FA" w:rsidP="000A0108">
            <w:pPr>
              <w:jc w:val="right"/>
            </w:pPr>
            <w:r w:rsidRPr="000A525E">
              <w:t>741</w:t>
            </w:r>
            <w:r w:rsidR="00791F65" w:rsidRPr="000A525E">
              <w:t>.000,00</w:t>
            </w:r>
          </w:p>
        </w:tc>
        <w:tc>
          <w:tcPr>
            <w:tcW w:w="1843" w:type="dxa"/>
            <w:shd w:val="clear" w:color="auto" w:fill="auto"/>
          </w:tcPr>
          <w:p w:rsidR="00791F65" w:rsidRPr="000A525E" w:rsidRDefault="001029FA" w:rsidP="000A0108">
            <w:pPr>
              <w:jc w:val="right"/>
            </w:pPr>
            <w:r w:rsidRPr="000A525E">
              <w:t>74</w:t>
            </w:r>
            <w:r w:rsidR="00EA01FA" w:rsidRPr="000A525E">
              <w:t>3</w:t>
            </w:r>
            <w:r w:rsidR="00791F65" w:rsidRPr="000A525E">
              <w:t>.000,00</w:t>
            </w:r>
          </w:p>
        </w:tc>
        <w:tc>
          <w:tcPr>
            <w:tcW w:w="992" w:type="dxa"/>
            <w:shd w:val="clear" w:color="auto" w:fill="auto"/>
          </w:tcPr>
          <w:p w:rsidR="00791F65" w:rsidRPr="000A525E" w:rsidRDefault="00791F65" w:rsidP="0085249E">
            <w:pPr>
              <w:jc w:val="both"/>
            </w:pPr>
            <w:r w:rsidRPr="000A525E">
              <w:t>100</w:t>
            </w:r>
          </w:p>
        </w:tc>
      </w:tr>
    </w:tbl>
    <w:p w:rsidR="00791F65" w:rsidRPr="000A525E" w:rsidRDefault="00791F65" w:rsidP="0085249E">
      <w:pPr>
        <w:jc w:val="both"/>
        <w:rPr>
          <w:b/>
          <w:bCs/>
          <w:sz w:val="22"/>
          <w:szCs w:val="22"/>
        </w:rPr>
      </w:pPr>
    </w:p>
    <w:p w:rsidR="00F42692" w:rsidRDefault="00F42692" w:rsidP="0085249E">
      <w:pPr>
        <w:jc w:val="both"/>
        <w:rPr>
          <w:b/>
          <w:bCs/>
          <w:sz w:val="22"/>
          <w:szCs w:val="22"/>
        </w:rPr>
      </w:pPr>
    </w:p>
    <w:p w:rsidR="000A525E" w:rsidRPr="000A525E" w:rsidRDefault="000A525E" w:rsidP="0085249E">
      <w:pPr>
        <w:jc w:val="both"/>
        <w:rPr>
          <w:b/>
          <w:bCs/>
          <w:sz w:val="22"/>
          <w:szCs w:val="22"/>
        </w:rPr>
      </w:pPr>
    </w:p>
    <w:p w:rsidR="00F42692" w:rsidRPr="000A525E" w:rsidRDefault="00F42692"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r w:rsidRPr="000A525E">
        <w:rPr>
          <w:b/>
          <w:bCs/>
          <w:sz w:val="22"/>
          <w:szCs w:val="22"/>
        </w:rPr>
        <w:lastRenderedPageBreak/>
        <w:t>REKAPITULACIJA PLANA POSLOVNIH PRIHODA OD PROČIŠĆAVANJA OTPADNIH VODA</w:t>
      </w:r>
    </w:p>
    <w:p w:rsidR="00791F65" w:rsidRPr="000A525E" w:rsidRDefault="00791F65" w:rsidP="0085249E">
      <w:pPr>
        <w:jc w:val="both"/>
        <w:rPr>
          <w:b/>
          <w:bCs/>
          <w:sz w:val="22"/>
          <w:szCs w:val="22"/>
        </w:rPr>
      </w:pPr>
    </w:p>
    <w:p w:rsidR="00791F65" w:rsidRPr="000A525E" w:rsidRDefault="00B371D1" w:rsidP="0085249E">
      <w:pPr>
        <w:jc w:val="both"/>
        <w:rPr>
          <w:b/>
          <w:bCs/>
          <w:sz w:val="16"/>
          <w:szCs w:val="16"/>
        </w:rPr>
      </w:pPr>
      <w:r w:rsidRPr="000A525E">
        <w:rPr>
          <w:b/>
          <w:bCs/>
          <w:sz w:val="16"/>
          <w:szCs w:val="16"/>
        </w:rPr>
        <w:t>Tablica broj 16.</w:t>
      </w:r>
      <w:r w:rsidR="00791F65" w:rsidRPr="000A525E">
        <w:rPr>
          <w:b/>
          <w:bCs/>
          <w:sz w:val="16"/>
          <w:szCs w:val="16"/>
        </w:rPr>
        <w:t xml:space="preserve">  Rekapitulacija financijskog plana od pro</w:t>
      </w:r>
      <w:r w:rsidR="006F20A2" w:rsidRPr="000A525E">
        <w:rPr>
          <w:b/>
          <w:bCs/>
          <w:sz w:val="16"/>
          <w:szCs w:val="16"/>
        </w:rPr>
        <w:t>čišćavanja otpadnih voda  u 2018</w:t>
      </w:r>
      <w:r w:rsidR="00791F65" w:rsidRPr="000A525E">
        <w:rPr>
          <w:b/>
          <w:bCs/>
          <w:sz w:val="16"/>
          <w:szCs w:val="16"/>
        </w:rPr>
        <w:t>.</w:t>
      </w:r>
      <w:r w:rsidR="00F42692"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864"/>
        <w:gridCol w:w="1984"/>
        <w:gridCol w:w="1667"/>
        <w:gridCol w:w="885"/>
      </w:tblGrid>
      <w:tr w:rsidR="000A525E" w:rsidRPr="000A525E" w:rsidTr="00775998">
        <w:trPr>
          <w:trHeight w:val="527"/>
        </w:trPr>
        <w:tc>
          <w:tcPr>
            <w:tcW w:w="1036" w:type="dxa"/>
            <w:shd w:val="clear" w:color="auto" w:fill="auto"/>
          </w:tcPr>
          <w:p w:rsidR="00791F65" w:rsidRPr="000A525E" w:rsidRDefault="00791F65" w:rsidP="0085249E">
            <w:pPr>
              <w:jc w:val="both"/>
            </w:pPr>
            <w:r w:rsidRPr="000A525E">
              <w:rPr>
                <w:sz w:val="22"/>
                <w:szCs w:val="22"/>
              </w:rPr>
              <w:t>redni broj</w:t>
            </w:r>
          </w:p>
        </w:tc>
        <w:tc>
          <w:tcPr>
            <w:tcW w:w="2864" w:type="dxa"/>
            <w:shd w:val="clear" w:color="auto" w:fill="auto"/>
          </w:tcPr>
          <w:p w:rsidR="00791F65" w:rsidRPr="000A525E" w:rsidRDefault="00791F65" w:rsidP="0085249E">
            <w:pPr>
              <w:jc w:val="both"/>
            </w:pPr>
            <w:r w:rsidRPr="000A525E">
              <w:rPr>
                <w:sz w:val="22"/>
                <w:szCs w:val="22"/>
              </w:rPr>
              <w:t>opis</w:t>
            </w:r>
          </w:p>
        </w:tc>
        <w:tc>
          <w:tcPr>
            <w:tcW w:w="1984" w:type="dxa"/>
            <w:shd w:val="clear" w:color="auto" w:fill="auto"/>
          </w:tcPr>
          <w:p w:rsidR="00791F65" w:rsidRPr="000A525E" w:rsidRDefault="00791F65" w:rsidP="0085249E">
            <w:pPr>
              <w:jc w:val="both"/>
            </w:pPr>
            <w:r w:rsidRPr="000A525E">
              <w:rPr>
                <w:sz w:val="22"/>
                <w:szCs w:val="22"/>
              </w:rPr>
              <w:t>procjena za 201</w:t>
            </w:r>
            <w:r w:rsidR="006F20A2" w:rsidRPr="000A525E">
              <w:rPr>
                <w:sz w:val="22"/>
                <w:szCs w:val="22"/>
              </w:rPr>
              <w:t>7</w:t>
            </w:r>
            <w:r w:rsidRPr="000A525E">
              <w:rPr>
                <w:sz w:val="22"/>
                <w:szCs w:val="22"/>
              </w:rPr>
              <w:t>.</w:t>
            </w:r>
          </w:p>
          <w:p w:rsidR="00791F65" w:rsidRPr="000A525E" w:rsidRDefault="00791F65" w:rsidP="0085249E">
            <w:pPr>
              <w:jc w:val="both"/>
            </w:pPr>
          </w:p>
        </w:tc>
        <w:tc>
          <w:tcPr>
            <w:tcW w:w="1667" w:type="dxa"/>
            <w:shd w:val="clear" w:color="auto" w:fill="auto"/>
          </w:tcPr>
          <w:p w:rsidR="00791F65" w:rsidRPr="000A525E" w:rsidRDefault="00791F65" w:rsidP="0085249E">
            <w:pPr>
              <w:jc w:val="both"/>
            </w:pPr>
            <w:r w:rsidRPr="000A525E">
              <w:rPr>
                <w:sz w:val="22"/>
                <w:szCs w:val="22"/>
              </w:rPr>
              <w:t>plan za 201</w:t>
            </w:r>
            <w:r w:rsidR="006F20A2" w:rsidRPr="000A525E">
              <w:rPr>
                <w:sz w:val="22"/>
                <w:szCs w:val="22"/>
              </w:rPr>
              <w:t>8</w:t>
            </w:r>
            <w:r w:rsidRPr="000A525E">
              <w:rPr>
                <w:sz w:val="22"/>
                <w:szCs w:val="22"/>
              </w:rPr>
              <w:t>.</w:t>
            </w:r>
          </w:p>
        </w:tc>
        <w:tc>
          <w:tcPr>
            <w:tcW w:w="885" w:type="dxa"/>
            <w:shd w:val="clear" w:color="auto" w:fill="auto"/>
          </w:tcPr>
          <w:p w:rsidR="00791F65" w:rsidRPr="000A525E" w:rsidRDefault="00791F65" w:rsidP="0085249E">
            <w:pPr>
              <w:jc w:val="both"/>
            </w:pPr>
            <w:r w:rsidRPr="000A525E">
              <w:rPr>
                <w:sz w:val="22"/>
                <w:szCs w:val="22"/>
              </w:rPr>
              <w:t>indeks 4/3</w:t>
            </w:r>
          </w:p>
        </w:tc>
      </w:tr>
      <w:tr w:rsidR="000A525E" w:rsidRPr="000A525E" w:rsidTr="00775998">
        <w:tc>
          <w:tcPr>
            <w:tcW w:w="1036" w:type="dxa"/>
            <w:shd w:val="clear" w:color="auto" w:fill="auto"/>
          </w:tcPr>
          <w:p w:rsidR="00791F65" w:rsidRPr="000A525E" w:rsidRDefault="00791F65" w:rsidP="00775998">
            <w:pPr>
              <w:jc w:val="center"/>
              <w:rPr>
                <w:sz w:val="15"/>
                <w:szCs w:val="15"/>
              </w:rPr>
            </w:pPr>
            <w:r w:rsidRPr="000A525E">
              <w:rPr>
                <w:sz w:val="15"/>
                <w:szCs w:val="15"/>
              </w:rPr>
              <w:t>1</w:t>
            </w:r>
          </w:p>
        </w:tc>
        <w:tc>
          <w:tcPr>
            <w:tcW w:w="2864" w:type="dxa"/>
            <w:shd w:val="clear" w:color="auto" w:fill="auto"/>
          </w:tcPr>
          <w:p w:rsidR="00791F65" w:rsidRPr="000A525E" w:rsidRDefault="00791F65" w:rsidP="00775998">
            <w:pPr>
              <w:jc w:val="center"/>
              <w:rPr>
                <w:sz w:val="15"/>
                <w:szCs w:val="15"/>
              </w:rPr>
            </w:pPr>
            <w:r w:rsidRPr="000A525E">
              <w:rPr>
                <w:sz w:val="15"/>
                <w:szCs w:val="15"/>
              </w:rPr>
              <w:t>2</w:t>
            </w:r>
          </w:p>
        </w:tc>
        <w:tc>
          <w:tcPr>
            <w:tcW w:w="1984" w:type="dxa"/>
            <w:shd w:val="clear" w:color="auto" w:fill="auto"/>
          </w:tcPr>
          <w:p w:rsidR="00791F65" w:rsidRPr="000A525E" w:rsidRDefault="00791F65" w:rsidP="00775998">
            <w:pPr>
              <w:jc w:val="center"/>
              <w:rPr>
                <w:sz w:val="15"/>
                <w:szCs w:val="15"/>
              </w:rPr>
            </w:pPr>
            <w:r w:rsidRPr="000A525E">
              <w:rPr>
                <w:sz w:val="15"/>
                <w:szCs w:val="15"/>
              </w:rPr>
              <w:t>3</w:t>
            </w:r>
          </w:p>
        </w:tc>
        <w:tc>
          <w:tcPr>
            <w:tcW w:w="1667" w:type="dxa"/>
            <w:shd w:val="clear" w:color="auto" w:fill="auto"/>
          </w:tcPr>
          <w:p w:rsidR="00791F65" w:rsidRPr="000A525E" w:rsidRDefault="00791F65" w:rsidP="00775998">
            <w:pPr>
              <w:jc w:val="center"/>
              <w:rPr>
                <w:sz w:val="15"/>
                <w:szCs w:val="15"/>
              </w:rPr>
            </w:pPr>
            <w:r w:rsidRPr="000A525E">
              <w:rPr>
                <w:sz w:val="15"/>
                <w:szCs w:val="15"/>
              </w:rPr>
              <w:t>4</w:t>
            </w:r>
          </w:p>
        </w:tc>
        <w:tc>
          <w:tcPr>
            <w:tcW w:w="885" w:type="dxa"/>
            <w:shd w:val="clear" w:color="auto" w:fill="auto"/>
          </w:tcPr>
          <w:p w:rsidR="00791F65" w:rsidRPr="000A525E" w:rsidRDefault="00791F65" w:rsidP="00775998">
            <w:pPr>
              <w:jc w:val="center"/>
              <w:rPr>
                <w:sz w:val="15"/>
                <w:szCs w:val="15"/>
              </w:rPr>
            </w:pPr>
            <w:r w:rsidRPr="000A525E">
              <w:rPr>
                <w:sz w:val="15"/>
                <w:szCs w:val="15"/>
              </w:rPr>
              <w:t>5</w:t>
            </w:r>
          </w:p>
        </w:tc>
      </w:tr>
      <w:tr w:rsidR="000A525E" w:rsidRPr="000A525E" w:rsidTr="00775998">
        <w:tc>
          <w:tcPr>
            <w:tcW w:w="1036" w:type="dxa"/>
            <w:shd w:val="clear" w:color="auto" w:fill="auto"/>
          </w:tcPr>
          <w:p w:rsidR="00791F65" w:rsidRPr="000A525E" w:rsidRDefault="00791F65" w:rsidP="0085249E">
            <w:pPr>
              <w:jc w:val="both"/>
            </w:pPr>
            <w:r w:rsidRPr="000A525E">
              <w:rPr>
                <w:sz w:val="22"/>
                <w:szCs w:val="22"/>
              </w:rPr>
              <w:t>1.</w:t>
            </w:r>
          </w:p>
        </w:tc>
        <w:tc>
          <w:tcPr>
            <w:tcW w:w="2864" w:type="dxa"/>
            <w:shd w:val="clear" w:color="auto" w:fill="auto"/>
          </w:tcPr>
          <w:p w:rsidR="00791F65" w:rsidRPr="000A525E" w:rsidRDefault="00791F65" w:rsidP="0085249E">
            <w:pPr>
              <w:jc w:val="both"/>
            </w:pPr>
            <w:r w:rsidRPr="000A525E">
              <w:rPr>
                <w:sz w:val="22"/>
                <w:szCs w:val="22"/>
              </w:rPr>
              <w:t>Pročišćavanje otpadnih voda</w:t>
            </w:r>
          </w:p>
        </w:tc>
        <w:tc>
          <w:tcPr>
            <w:tcW w:w="1984" w:type="dxa"/>
            <w:shd w:val="clear" w:color="auto" w:fill="auto"/>
          </w:tcPr>
          <w:p w:rsidR="00791F65" w:rsidRPr="000A525E" w:rsidRDefault="0024304D" w:rsidP="00775998">
            <w:pPr>
              <w:jc w:val="right"/>
            </w:pPr>
            <w:r w:rsidRPr="000A525E">
              <w:t>8.273.330,</w:t>
            </w:r>
            <w:r w:rsidR="00791F65" w:rsidRPr="000A525E">
              <w:t>00</w:t>
            </w:r>
          </w:p>
        </w:tc>
        <w:tc>
          <w:tcPr>
            <w:tcW w:w="1667" w:type="dxa"/>
            <w:shd w:val="clear" w:color="auto" w:fill="auto"/>
          </w:tcPr>
          <w:p w:rsidR="00791F65" w:rsidRPr="000A525E" w:rsidRDefault="00C75BA7" w:rsidP="00775998">
            <w:pPr>
              <w:jc w:val="right"/>
            </w:pPr>
            <w:r w:rsidRPr="000A525E">
              <w:t>8.286.932</w:t>
            </w:r>
            <w:r w:rsidR="00791F65" w:rsidRPr="000A525E">
              <w:t>,00</w:t>
            </w:r>
            <w:r w:rsidR="00796F45">
              <w:t>*</w:t>
            </w:r>
          </w:p>
        </w:tc>
        <w:tc>
          <w:tcPr>
            <w:tcW w:w="885" w:type="dxa"/>
            <w:shd w:val="clear" w:color="auto" w:fill="auto"/>
          </w:tcPr>
          <w:p w:rsidR="00791F65" w:rsidRPr="000A525E" w:rsidRDefault="00791F65" w:rsidP="0085249E">
            <w:pPr>
              <w:jc w:val="both"/>
            </w:pPr>
            <w:r w:rsidRPr="000A525E">
              <w:t>1</w:t>
            </w:r>
            <w:r w:rsidR="001029FA" w:rsidRPr="000A525E">
              <w:t>00</w:t>
            </w:r>
          </w:p>
        </w:tc>
      </w:tr>
      <w:tr w:rsidR="000A525E" w:rsidRPr="000A525E" w:rsidTr="00775998">
        <w:tc>
          <w:tcPr>
            <w:tcW w:w="1036" w:type="dxa"/>
            <w:shd w:val="clear" w:color="auto" w:fill="auto"/>
          </w:tcPr>
          <w:p w:rsidR="00791F65" w:rsidRPr="000A525E" w:rsidRDefault="00791F65" w:rsidP="0085249E">
            <w:pPr>
              <w:jc w:val="both"/>
            </w:pPr>
            <w:r w:rsidRPr="000A525E">
              <w:rPr>
                <w:sz w:val="22"/>
                <w:szCs w:val="22"/>
              </w:rPr>
              <w:t>2.</w:t>
            </w:r>
          </w:p>
        </w:tc>
        <w:tc>
          <w:tcPr>
            <w:tcW w:w="2864" w:type="dxa"/>
            <w:shd w:val="clear" w:color="auto" w:fill="auto"/>
          </w:tcPr>
          <w:p w:rsidR="00791F65" w:rsidRPr="000A525E" w:rsidRDefault="00791F65" w:rsidP="0085249E">
            <w:pPr>
              <w:jc w:val="both"/>
            </w:pPr>
            <w:r w:rsidRPr="000A525E">
              <w:rPr>
                <w:sz w:val="22"/>
                <w:szCs w:val="22"/>
              </w:rPr>
              <w:t>Fiksni dio osnovne cijene</w:t>
            </w:r>
          </w:p>
        </w:tc>
        <w:tc>
          <w:tcPr>
            <w:tcW w:w="1984" w:type="dxa"/>
            <w:shd w:val="clear" w:color="auto" w:fill="auto"/>
          </w:tcPr>
          <w:p w:rsidR="00791F65" w:rsidRPr="000A525E" w:rsidRDefault="00C16039" w:rsidP="00775998">
            <w:pPr>
              <w:jc w:val="right"/>
            </w:pPr>
            <w:r w:rsidRPr="000A525E">
              <w:t>741</w:t>
            </w:r>
            <w:r w:rsidR="00791F65" w:rsidRPr="000A525E">
              <w:t>.000,00</w:t>
            </w:r>
          </w:p>
        </w:tc>
        <w:tc>
          <w:tcPr>
            <w:tcW w:w="1667" w:type="dxa"/>
            <w:shd w:val="clear" w:color="auto" w:fill="auto"/>
          </w:tcPr>
          <w:p w:rsidR="00791F65" w:rsidRPr="000A525E" w:rsidRDefault="001029FA" w:rsidP="00775998">
            <w:pPr>
              <w:jc w:val="right"/>
            </w:pPr>
            <w:r w:rsidRPr="000A525E">
              <w:t>7</w:t>
            </w:r>
            <w:r w:rsidR="00C16039" w:rsidRPr="000A525E">
              <w:t>43</w:t>
            </w:r>
            <w:r w:rsidR="00791F65" w:rsidRPr="000A525E">
              <w:t>.000,00</w:t>
            </w:r>
          </w:p>
        </w:tc>
        <w:tc>
          <w:tcPr>
            <w:tcW w:w="885" w:type="dxa"/>
            <w:shd w:val="clear" w:color="auto" w:fill="auto"/>
          </w:tcPr>
          <w:p w:rsidR="00791F65" w:rsidRPr="000A525E" w:rsidRDefault="00791F65" w:rsidP="0085249E">
            <w:pPr>
              <w:jc w:val="both"/>
            </w:pPr>
            <w:r w:rsidRPr="000A525E">
              <w:t>100</w:t>
            </w:r>
          </w:p>
        </w:tc>
      </w:tr>
      <w:tr w:rsidR="00BD60EC" w:rsidRPr="00BD60EC" w:rsidTr="00775998">
        <w:tc>
          <w:tcPr>
            <w:tcW w:w="1036" w:type="dxa"/>
            <w:shd w:val="clear" w:color="auto" w:fill="auto"/>
          </w:tcPr>
          <w:p w:rsidR="00791F65" w:rsidRPr="00BD60EC" w:rsidRDefault="00791F65" w:rsidP="0085249E">
            <w:pPr>
              <w:jc w:val="both"/>
            </w:pPr>
            <w:r w:rsidRPr="00BD60EC">
              <w:rPr>
                <w:sz w:val="22"/>
                <w:szCs w:val="22"/>
              </w:rPr>
              <w:t>3.</w:t>
            </w:r>
          </w:p>
        </w:tc>
        <w:tc>
          <w:tcPr>
            <w:tcW w:w="2864" w:type="dxa"/>
            <w:shd w:val="clear" w:color="auto" w:fill="auto"/>
          </w:tcPr>
          <w:p w:rsidR="00791F65" w:rsidRPr="00BD60EC" w:rsidRDefault="00791F65" w:rsidP="0085249E">
            <w:pPr>
              <w:jc w:val="both"/>
            </w:pPr>
            <w:r w:rsidRPr="00BD60EC">
              <w:rPr>
                <w:sz w:val="22"/>
                <w:szCs w:val="22"/>
              </w:rPr>
              <w:t>Pročišćavanje otpadnih voda</w:t>
            </w:r>
          </w:p>
          <w:p w:rsidR="00791F65" w:rsidRPr="00BD60EC" w:rsidRDefault="00791F65" w:rsidP="0085249E">
            <w:pPr>
              <w:jc w:val="both"/>
            </w:pPr>
            <w:r w:rsidRPr="00BD60EC">
              <w:rPr>
                <w:sz w:val="22"/>
                <w:szCs w:val="22"/>
              </w:rPr>
              <w:t>Duga Rese</w:t>
            </w:r>
          </w:p>
        </w:tc>
        <w:tc>
          <w:tcPr>
            <w:tcW w:w="1984" w:type="dxa"/>
            <w:shd w:val="clear" w:color="auto" w:fill="auto"/>
          </w:tcPr>
          <w:p w:rsidR="00791F65" w:rsidRPr="00BD60EC" w:rsidRDefault="001B0DC4" w:rsidP="00775998">
            <w:pPr>
              <w:jc w:val="right"/>
            </w:pPr>
            <w:r w:rsidRPr="00BD60EC">
              <w:t>800.000</w:t>
            </w:r>
            <w:r w:rsidR="00791F65" w:rsidRPr="00BD60EC">
              <w:t>,00</w:t>
            </w:r>
          </w:p>
        </w:tc>
        <w:tc>
          <w:tcPr>
            <w:tcW w:w="1667" w:type="dxa"/>
            <w:shd w:val="clear" w:color="auto" w:fill="auto"/>
          </w:tcPr>
          <w:p w:rsidR="00791F65" w:rsidRPr="00BD60EC" w:rsidRDefault="001B0DC4" w:rsidP="00775998">
            <w:pPr>
              <w:jc w:val="right"/>
            </w:pPr>
            <w:r w:rsidRPr="00BD60EC">
              <w:t>80</w:t>
            </w:r>
            <w:r w:rsidR="004E4660" w:rsidRPr="00BD60EC">
              <w:t>5</w:t>
            </w:r>
            <w:r w:rsidR="00947D91" w:rsidRPr="00BD60EC">
              <w:t>.000</w:t>
            </w:r>
            <w:r w:rsidR="00791F65" w:rsidRPr="00BD60EC">
              <w:t>,00</w:t>
            </w:r>
          </w:p>
        </w:tc>
        <w:tc>
          <w:tcPr>
            <w:tcW w:w="885" w:type="dxa"/>
            <w:shd w:val="clear" w:color="auto" w:fill="auto"/>
          </w:tcPr>
          <w:p w:rsidR="00791F65" w:rsidRPr="00BD60EC" w:rsidRDefault="00791F65" w:rsidP="0085249E">
            <w:pPr>
              <w:jc w:val="both"/>
            </w:pPr>
            <w:r w:rsidRPr="00BD60EC">
              <w:t>100</w:t>
            </w:r>
          </w:p>
        </w:tc>
      </w:tr>
      <w:tr w:rsidR="00BD60EC" w:rsidRPr="00BD60EC" w:rsidTr="00775998">
        <w:tc>
          <w:tcPr>
            <w:tcW w:w="1036" w:type="dxa"/>
            <w:shd w:val="clear" w:color="auto" w:fill="auto"/>
          </w:tcPr>
          <w:p w:rsidR="00C16039" w:rsidRPr="00BD60EC" w:rsidRDefault="00C16039" w:rsidP="0085249E">
            <w:pPr>
              <w:jc w:val="both"/>
              <w:rPr>
                <w:sz w:val="22"/>
                <w:szCs w:val="22"/>
              </w:rPr>
            </w:pPr>
            <w:r w:rsidRPr="00BD60EC">
              <w:rPr>
                <w:sz w:val="22"/>
                <w:szCs w:val="22"/>
              </w:rPr>
              <w:t>4.</w:t>
            </w:r>
          </w:p>
        </w:tc>
        <w:tc>
          <w:tcPr>
            <w:tcW w:w="2864" w:type="dxa"/>
            <w:shd w:val="clear" w:color="auto" w:fill="auto"/>
          </w:tcPr>
          <w:p w:rsidR="00C16039" w:rsidRPr="00BD60EC" w:rsidRDefault="00C16039" w:rsidP="0085249E">
            <w:pPr>
              <w:jc w:val="both"/>
              <w:rPr>
                <w:sz w:val="22"/>
                <w:szCs w:val="22"/>
              </w:rPr>
            </w:pPr>
            <w:r w:rsidRPr="00BD60EC">
              <w:rPr>
                <w:sz w:val="22"/>
                <w:szCs w:val="22"/>
              </w:rPr>
              <w:t>Fiksni dio osnovne cijene Duga  Resa</w:t>
            </w:r>
          </w:p>
        </w:tc>
        <w:tc>
          <w:tcPr>
            <w:tcW w:w="1984" w:type="dxa"/>
            <w:shd w:val="clear" w:color="auto" w:fill="auto"/>
            <w:vAlign w:val="bottom"/>
          </w:tcPr>
          <w:p w:rsidR="00C16039" w:rsidRPr="00BD60EC" w:rsidRDefault="001B0DC4" w:rsidP="00775998">
            <w:pPr>
              <w:jc w:val="right"/>
            </w:pPr>
            <w:r w:rsidRPr="00BD60EC">
              <w:t>110.000</w:t>
            </w:r>
            <w:r w:rsidR="00C16039" w:rsidRPr="00BD60EC">
              <w:t>,00</w:t>
            </w:r>
          </w:p>
        </w:tc>
        <w:tc>
          <w:tcPr>
            <w:tcW w:w="1667" w:type="dxa"/>
            <w:shd w:val="clear" w:color="auto" w:fill="auto"/>
            <w:vAlign w:val="bottom"/>
          </w:tcPr>
          <w:p w:rsidR="00C16039" w:rsidRPr="00BD60EC" w:rsidRDefault="001C294B" w:rsidP="00775998">
            <w:pPr>
              <w:jc w:val="right"/>
            </w:pPr>
            <w:r w:rsidRPr="00BD60EC">
              <w:t>110.000,00</w:t>
            </w:r>
          </w:p>
        </w:tc>
        <w:tc>
          <w:tcPr>
            <w:tcW w:w="885" w:type="dxa"/>
            <w:shd w:val="clear" w:color="auto" w:fill="auto"/>
          </w:tcPr>
          <w:p w:rsidR="001C294B" w:rsidRPr="00BD60EC" w:rsidRDefault="001C294B" w:rsidP="0085249E">
            <w:pPr>
              <w:jc w:val="both"/>
            </w:pPr>
          </w:p>
          <w:p w:rsidR="00C16039" w:rsidRPr="00BD60EC" w:rsidRDefault="001C294B" w:rsidP="0085249E">
            <w:pPr>
              <w:jc w:val="both"/>
            </w:pPr>
            <w:r w:rsidRPr="00BD60EC">
              <w:t>100</w:t>
            </w:r>
          </w:p>
        </w:tc>
      </w:tr>
      <w:tr w:rsidR="00BD60EC" w:rsidRPr="00BD60EC" w:rsidTr="00775998">
        <w:tc>
          <w:tcPr>
            <w:tcW w:w="1036" w:type="dxa"/>
            <w:shd w:val="clear" w:color="auto" w:fill="auto"/>
          </w:tcPr>
          <w:p w:rsidR="00791F65" w:rsidRPr="00BD60EC" w:rsidRDefault="00C16039" w:rsidP="0085249E">
            <w:pPr>
              <w:jc w:val="both"/>
            </w:pPr>
            <w:r w:rsidRPr="00BD60EC">
              <w:rPr>
                <w:sz w:val="22"/>
                <w:szCs w:val="22"/>
              </w:rPr>
              <w:t>5.</w:t>
            </w:r>
          </w:p>
        </w:tc>
        <w:tc>
          <w:tcPr>
            <w:tcW w:w="2864" w:type="dxa"/>
            <w:shd w:val="clear" w:color="auto" w:fill="auto"/>
          </w:tcPr>
          <w:p w:rsidR="00791F65" w:rsidRPr="00BD60EC" w:rsidRDefault="00791F65" w:rsidP="0085249E">
            <w:pPr>
              <w:jc w:val="both"/>
            </w:pPr>
            <w:r w:rsidRPr="00BD60EC">
              <w:rPr>
                <w:sz w:val="22"/>
                <w:szCs w:val="22"/>
              </w:rPr>
              <w:t>Ukupno</w:t>
            </w:r>
          </w:p>
        </w:tc>
        <w:tc>
          <w:tcPr>
            <w:tcW w:w="1984" w:type="dxa"/>
            <w:shd w:val="clear" w:color="auto" w:fill="auto"/>
            <w:vAlign w:val="bottom"/>
          </w:tcPr>
          <w:p w:rsidR="00791F65" w:rsidRPr="00BD60EC" w:rsidRDefault="0024304D" w:rsidP="00775998">
            <w:pPr>
              <w:jc w:val="right"/>
            </w:pPr>
            <w:r w:rsidRPr="00BD60EC">
              <w:t>9.</w:t>
            </w:r>
            <w:r w:rsidR="001B0DC4" w:rsidRPr="00BD60EC">
              <w:t>924.330</w:t>
            </w:r>
            <w:r w:rsidRPr="00BD60EC">
              <w:t>,00</w:t>
            </w:r>
          </w:p>
        </w:tc>
        <w:tc>
          <w:tcPr>
            <w:tcW w:w="1667" w:type="dxa"/>
            <w:shd w:val="clear" w:color="auto" w:fill="auto"/>
            <w:vAlign w:val="bottom"/>
          </w:tcPr>
          <w:p w:rsidR="00791F65" w:rsidRPr="00BD60EC" w:rsidRDefault="00947D91" w:rsidP="004E4660">
            <w:pPr>
              <w:jc w:val="right"/>
            </w:pPr>
            <w:r w:rsidRPr="00BD60EC">
              <w:t>9.</w:t>
            </w:r>
            <w:r w:rsidR="004E4660" w:rsidRPr="00BD60EC">
              <w:t>944.932</w:t>
            </w:r>
            <w:r w:rsidR="00791F65" w:rsidRPr="00BD60EC">
              <w:t>,00</w:t>
            </w:r>
          </w:p>
        </w:tc>
        <w:tc>
          <w:tcPr>
            <w:tcW w:w="885" w:type="dxa"/>
            <w:shd w:val="clear" w:color="auto" w:fill="auto"/>
          </w:tcPr>
          <w:p w:rsidR="00791F65" w:rsidRPr="00BD60EC" w:rsidRDefault="00791F65" w:rsidP="0085249E">
            <w:pPr>
              <w:jc w:val="both"/>
            </w:pPr>
            <w:r w:rsidRPr="00BD60EC">
              <w:t>1</w:t>
            </w:r>
            <w:r w:rsidR="0024304D" w:rsidRPr="00BD60EC">
              <w:t>00</w:t>
            </w:r>
          </w:p>
        </w:tc>
      </w:tr>
    </w:tbl>
    <w:p w:rsidR="00791F65" w:rsidRPr="00BD60EC" w:rsidRDefault="00791F65" w:rsidP="0085249E">
      <w:pPr>
        <w:jc w:val="both"/>
        <w:rPr>
          <w:b/>
          <w:bCs/>
          <w:sz w:val="22"/>
          <w:szCs w:val="22"/>
        </w:rPr>
      </w:pPr>
    </w:p>
    <w:p w:rsidR="00791F65" w:rsidRPr="000A525E" w:rsidRDefault="00791F65" w:rsidP="0085249E">
      <w:pPr>
        <w:jc w:val="both"/>
        <w:rPr>
          <w:b/>
          <w:bCs/>
          <w:sz w:val="22"/>
          <w:szCs w:val="22"/>
        </w:rPr>
      </w:pPr>
      <w:r w:rsidRPr="00BD60EC">
        <w:rPr>
          <w:b/>
          <w:bCs/>
          <w:sz w:val="22"/>
          <w:szCs w:val="22"/>
        </w:rPr>
        <w:t>Ukupni planirani poslovni prihod od pročišćavanja otpadnih</w:t>
      </w:r>
      <w:r w:rsidR="001029FA" w:rsidRPr="00BD60EC">
        <w:rPr>
          <w:b/>
          <w:bCs/>
          <w:sz w:val="22"/>
          <w:szCs w:val="22"/>
        </w:rPr>
        <w:t xml:space="preserve"> voda za 2018</w:t>
      </w:r>
      <w:r w:rsidRPr="00BD60EC">
        <w:rPr>
          <w:b/>
          <w:bCs/>
          <w:sz w:val="22"/>
          <w:szCs w:val="22"/>
        </w:rPr>
        <w:t xml:space="preserve">. godinu iznosi </w:t>
      </w:r>
      <w:r w:rsidR="004E4660" w:rsidRPr="00BD60EC">
        <w:rPr>
          <w:b/>
          <w:sz w:val="22"/>
          <w:szCs w:val="22"/>
        </w:rPr>
        <w:t>9.944.932</w:t>
      </w:r>
      <w:r w:rsidRPr="00BD60EC">
        <w:rPr>
          <w:b/>
          <w:sz w:val="22"/>
          <w:szCs w:val="22"/>
        </w:rPr>
        <w:t xml:space="preserve">,00 </w:t>
      </w:r>
      <w:r w:rsidRPr="00BD60EC">
        <w:rPr>
          <w:b/>
          <w:bCs/>
          <w:sz w:val="22"/>
          <w:szCs w:val="22"/>
        </w:rPr>
        <w:t>kuna.</w:t>
      </w:r>
      <w:r w:rsidR="00CB748B">
        <w:rPr>
          <w:b/>
          <w:bCs/>
          <w:sz w:val="22"/>
          <w:szCs w:val="22"/>
        </w:rPr>
        <w:t xml:space="preserve"> (* u planirani ukupni prihod, r</w:t>
      </w:r>
      <w:bookmarkStart w:id="0" w:name="_GoBack"/>
      <w:bookmarkEnd w:id="0"/>
      <w:r w:rsidR="00CB748B">
        <w:rPr>
          <w:b/>
          <w:bCs/>
          <w:sz w:val="22"/>
          <w:szCs w:val="22"/>
        </w:rPr>
        <w:t xml:space="preserve">edni broj 1. - </w:t>
      </w:r>
      <w:r w:rsidR="00796F45">
        <w:rPr>
          <w:b/>
          <w:bCs/>
          <w:sz w:val="22"/>
          <w:szCs w:val="22"/>
        </w:rPr>
        <w:t>Pročišćavanje otpadnih voda uračunat je i procijenjeni iznos koji će biti obračunat pojedinim poslovnim subjektima iz razloga pojačanog  pročišćavanja njihovih tehnoloških otpadnih voda)</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29346D" w:rsidRDefault="00791F65" w:rsidP="0085249E">
      <w:pPr>
        <w:pStyle w:val="Naslov4"/>
        <w:jc w:val="both"/>
        <w:rPr>
          <w:rFonts w:ascii="Times New Roman" w:hAnsi="Times New Roman" w:cs="Times New Roman"/>
          <w:i w:val="0"/>
          <w:color w:val="auto"/>
        </w:rPr>
      </w:pPr>
      <w:r w:rsidRPr="0029346D">
        <w:rPr>
          <w:rFonts w:ascii="Times New Roman" w:hAnsi="Times New Roman" w:cs="Times New Roman"/>
          <w:i w:val="0"/>
          <w:color w:val="auto"/>
        </w:rPr>
        <w:t>PLANIRANI UKUPNI PRIHODI DRUŠTVA VODOVOD I KANALIZACIJA d.o.o. K</w:t>
      </w:r>
      <w:r w:rsidR="00164E3F" w:rsidRPr="0029346D">
        <w:rPr>
          <w:rFonts w:ascii="Times New Roman" w:hAnsi="Times New Roman" w:cs="Times New Roman"/>
          <w:i w:val="0"/>
          <w:color w:val="auto"/>
        </w:rPr>
        <w:t>ARLOVAC ZA 2018</w:t>
      </w:r>
      <w:r w:rsidRPr="0029346D">
        <w:rPr>
          <w:rFonts w:ascii="Times New Roman" w:hAnsi="Times New Roman" w:cs="Times New Roman"/>
          <w:i w:val="0"/>
          <w:color w:val="auto"/>
        </w:rPr>
        <w:t xml:space="preserve">. godinu </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B371D1" w:rsidP="0085249E">
      <w:pPr>
        <w:jc w:val="both"/>
        <w:rPr>
          <w:b/>
          <w:bCs/>
          <w:sz w:val="16"/>
          <w:szCs w:val="16"/>
        </w:rPr>
      </w:pPr>
      <w:r w:rsidRPr="000A525E">
        <w:rPr>
          <w:b/>
          <w:bCs/>
          <w:sz w:val="16"/>
          <w:szCs w:val="16"/>
        </w:rPr>
        <w:t>Tablica broj 17</w:t>
      </w:r>
      <w:r w:rsidR="00791F65" w:rsidRPr="000A525E">
        <w:rPr>
          <w:b/>
          <w:bCs/>
          <w:sz w:val="16"/>
          <w:szCs w:val="16"/>
        </w:rPr>
        <w:t>.  P</w:t>
      </w:r>
      <w:r w:rsidR="00516566" w:rsidRPr="000A525E">
        <w:rPr>
          <w:b/>
          <w:bCs/>
          <w:sz w:val="16"/>
          <w:szCs w:val="16"/>
        </w:rPr>
        <w:t>lanirani poslovni prihod za 2018</w:t>
      </w:r>
      <w:r w:rsidR="00791F65" w:rsidRPr="000A525E">
        <w:rPr>
          <w:b/>
          <w:bCs/>
          <w:sz w:val="16"/>
          <w:szCs w:val="16"/>
        </w:rPr>
        <w:t>.</w:t>
      </w:r>
      <w:r w:rsidR="00F42692" w:rsidRPr="000A525E">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760"/>
        <w:gridCol w:w="2022"/>
        <w:gridCol w:w="1701"/>
        <w:gridCol w:w="851"/>
      </w:tblGrid>
      <w:tr w:rsidR="000A525E" w:rsidRPr="000A525E" w:rsidTr="000A525E">
        <w:tc>
          <w:tcPr>
            <w:tcW w:w="669" w:type="dxa"/>
            <w:shd w:val="clear" w:color="auto" w:fill="auto"/>
          </w:tcPr>
          <w:p w:rsidR="00791F65" w:rsidRPr="000A525E" w:rsidRDefault="00791F65" w:rsidP="0085249E">
            <w:pPr>
              <w:jc w:val="both"/>
            </w:pPr>
            <w:r w:rsidRPr="000A525E">
              <w:rPr>
                <w:sz w:val="22"/>
                <w:szCs w:val="22"/>
              </w:rPr>
              <w:t xml:space="preserve">redni </w:t>
            </w:r>
          </w:p>
          <w:p w:rsidR="00791F65" w:rsidRPr="000A525E" w:rsidRDefault="00791F65" w:rsidP="0085249E">
            <w:pPr>
              <w:jc w:val="both"/>
            </w:pPr>
            <w:r w:rsidRPr="000A525E">
              <w:rPr>
                <w:sz w:val="22"/>
                <w:szCs w:val="22"/>
              </w:rPr>
              <w:t>broj</w:t>
            </w:r>
          </w:p>
        </w:tc>
        <w:tc>
          <w:tcPr>
            <w:tcW w:w="3760" w:type="dxa"/>
            <w:shd w:val="clear" w:color="auto" w:fill="auto"/>
          </w:tcPr>
          <w:p w:rsidR="00791F65" w:rsidRPr="000A525E" w:rsidRDefault="00791F65" w:rsidP="0085249E">
            <w:pPr>
              <w:jc w:val="both"/>
            </w:pPr>
            <w:r w:rsidRPr="000A525E">
              <w:rPr>
                <w:sz w:val="22"/>
                <w:szCs w:val="22"/>
              </w:rPr>
              <w:t>opis</w:t>
            </w:r>
          </w:p>
        </w:tc>
        <w:tc>
          <w:tcPr>
            <w:tcW w:w="2022" w:type="dxa"/>
            <w:shd w:val="clear" w:color="auto" w:fill="auto"/>
          </w:tcPr>
          <w:p w:rsidR="00791F65" w:rsidRPr="000A525E" w:rsidRDefault="00516566" w:rsidP="0085249E">
            <w:pPr>
              <w:jc w:val="both"/>
            </w:pPr>
            <w:r w:rsidRPr="000A525E">
              <w:rPr>
                <w:sz w:val="22"/>
                <w:szCs w:val="22"/>
              </w:rPr>
              <w:t>procjena za 2017</w:t>
            </w:r>
            <w:r w:rsidR="00791F65" w:rsidRPr="000A525E">
              <w:rPr>
                <w:sz w:val="22"/>
                <w:szCs w:val="22"/>
              </w:rPr>
              <w:t>.g</w:t>
            </w:r>
          </w:p>
        </w:tc>
        <w:tc>
          <w:tcPr>
            <w:tcW w:w="1701" w:type="dxa"/>
            <w:shd w:val="clear" w:color="auto" w:fill="auto"/>
          </w:tcPr>
          <w:p w:rsidR="00791F65" w:rsidRPr="000A525E" w:rsidRDefault="00516566" w:rsidP="0085249E">
            <w:pPr>
              <w:jc w:val="both"/>
            </w:pPr>
            <w:r w:rsidRPr="000A525E">
              <w:rPr>
                <w:sz w:val="22"/>
                <w:szCs w:val="22"/>
              </w:rPr>
              <w:t>plan za 2018</w:t>
            </w:r>
            <w:r w:rsidR="00791F65" w:rsidRPr="000A525E">
              <w:rPr>
                <w:sz w:val="22"/>
                <w:szCs w:val="22"/>
              </w:rPr>
              <w:t>.g</w:t>
            </w:r>
          </w:p>
        </w:tc>
        <w:tc>
          <w:tcPr>
            <w:tcW w:w="851" w:type="dxa"/>
            <w:shd w:val="clear" w:color="auto" w:fill="auto"/>
          </w:tcPr>
          <w:p w:rsidR="00791F65" w:rsidRPr="000A525E" w:rsidRDefault="00791F65" w:rsidP="0085249E">
            <w:pPr>
              <w:jc w:val="both"/>
            </w:pPr>
            <w:r w:rsidRPr="000A525E">
              <w:rPr>
                <w:sz w:val="22"/>
                <w:szCs w:val="22"/>
              </w:rPr>
              <w:t>indeks</w:t>
            </w:r>
          </w:p>
          <w:p w:rsidR="00791F65" w:rsidRPr="000A525E" w:rsidRDefault="00791F65" w:rsidP="0085249E">
            <w:pPr>
              <w:jc w:val="both"/>
            </w:pPr>
            <w:r w:rsidRPr="000A525E">
              <w:rPr>
                <w:sz w:val="22"/>
                <w:szCs w:val="22"/>
              </w:rPr>
              <w:t>4/3</w:t>
            </w:r>
          </w:p>
        </w:tc>
      </w:tr>
      <w:tr w:rsidR="000A525E" w:rsidRPr="000A525E" w:rsidTr="000A525E">
        <w:tc>
          <w:tcPr>
            <w:tcW w:w="669" w:type="dxa"/>
            <w:shd w:val="clear" w:color="auto" w:fill="auto"/>
          </w:tcPr>
          <w:p w:rsidR="00791F65" w:rsidRPr="000A525E" w:rsidRDefault="00791F65" w:rsidP="00030B11">
            <w:pPr>
              <w:jc w:val="center"/>
              <w:rPr>
                <w:sz w:val="15"/>
                <w:szCs w:val="15"/>
              </w:rPr>
            </w:pPr>
            <w:r w:rsidRPr="000A525E">
              <w:rPr>
                <w:sz w:val="15"/>
                <w:szCs w:val="15"/>
              </w:rPr>
              <w:t>1</w:t>
            </w:r>
          </w:p>
        </w:tc>
        <w:tc>
          <w:tcPr>
            <w:tcW w:w="3760" w:type="dxa"/>
            <w:shd w:val="clear" w:color="auto" w:fill="auto"/>
          </w:tcPr>
          <w:p w:rsidR="00791F65" w:rsidRPr="000A525E" w:rsidRDefault="00791F65" w:rsidP="00030B11">
            <w:pPr>
              <w:jc w:val="center"/>
              <w:rPr>
                <w:sz w:val="15"/>
                <w:szCs w:val="15"/>
              </w:rPr>
            </w:pPr>
            <w:r w:rsidRPr="000A525E">
              <w:rPr>
                <w:sz w:val="15"/>
                <w:szCs w:val="15"/>
              </w:rPr>
              <w:t>2</w:t>
            </w:r>
          </w:p>
        </w:tc>
        <w:tc>
          <w:tcPr>
            <w:tcW w:w="2022" w:type="dxa"/>
            <w:shd w:val="clear" w:color="auto" w:fill="auto"/>
          </w:tcPr>
          <w:p w:rsidR="00791F65" w:rsidRPr="000A525E" w:rsidRDefault="00791F65" w:rsidP="00030B11">
            <w:pPr>
              <w:jc w:val="center"/>
              <w:rPr>
                <w:sz w:val="15"/>
                <w:szCs w:val="15"/>
              </w:rPr>
            </w:pPr>
            <w:r w:rsidRPr="000A525E">
              <w:rPr>
                <w:sz w:val="15"/>
                <w:szCs w:val="15"/>
              </w:rPr>
              <w:t>3</w:t>
            </w:r>
          </w:p>
        </w:tc>
        <w:tc>
          <w:tcPr>
            <w:tcW w:w="1701" w:type="dxa"/>
            <w:shd w:val="clear" w:color="auto" w:fill="auto"/>
          </w:tcPr>
          <w:p w:rsidR="00791F65" w:rsidRPr="000A525E" w:rsidRDefault="00791F65" w:rsidP="00030B11">
            <w:pPr>
              <w:jc w:val="center"/>
              <w:rPr>
                <w:sz w:val="15"/>
                <w:szCs w:val="15"/>
              </w:rPr>
            </w:pPr>
            <w:r w:rsidRPr="000A525E">
              <w:rPr>
                <w:sz w:val="15"/>
                <w:szCs w:val="15"/>
              </w:rPr>
              <w:t>4</w:t>
            </w:r>
          </w:p>
        </w:tc>
        <w:tc>
          <w:tcPr>
            <w:tcW w:w="851" w:type="dxa"/>
            <w:shd w:val="clear" w:color="auto" w:fill="auto"/>
          </w:tcPr>
          <w:p w:rsidR="00791F65" w:rsidRPr="000A525E" w:rsidRDefault="00791F65" w:rsidP="00030B11">
            <w:pPr>
              <w:jc w:val="center"/>
              <w:rPr>
                <w:sz w:val="15"/>
                <w:szCs w:val="15"/>
              </w:rPr>
            </w:pPr>
            <w:r w:rsidRPr="000A525E">
              <w:rPr>
                <w:sz w:val="15"/>
                <w:szCs w:val="15"/>
              </w:rPr>
              <w:t>5</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1.</w:t>
            </w:r>
          </w:p>
        </w:tc>
        <w:tc>
          <w:tcPr>
            <w:tcW w:w="3760" w:type="dxa"/>
            <w:shd w:val="clear" w:color="auto" w:fill="auto"/>
          </w:tcPr>
          <w:p w:rsidR="00791F65" w:rsidRPr="000A525E" w:rsidRDefault="00791F65" w:rsidP="0085249E">
            <w:pPr>
              <w:jc w:val="both"/>
            </w:pPr>
            <w:r w:rsidRPr="000A525E">
              <w:rPr>
                <w:sz w:val="22"/>
                <w:szCs w:val="22"/>
              </w:rPr>
              <w:t>Prodaja vode</w:t>
            </w:r>
          </w:p>
        </w:tc>
        <w:tc>
          <w:tcPr>
            <w:tcW w:w="2022" w:type="dxa"/>
            <w:shd w:val="clear" w:color="auto" w:fill="auto"/>
          </w:tcPr>
          <w:p w:rsidR="00791F65" w:rsidRPr="000A525E" w:rsidRDefault="00791F65" w:rsidP="00796F45">
            <w:pPr>
              <w:jc w:val="right"/>
            </w:pPr>
            <w:r w:rsidRPr="000A525E">
              <w:t>20.</w:t>
            </w:r>
            <w:r w:rsidR="00930EAE" w:rsidRPr="000A525E">
              <w:t>0</w:t>
            </w:r>
            <w:r w:rsidR="00796F45">
              <w:t>83</w:t>
            </w:r>
            <w:r w:rsidR="00930EAE" w:rsidRPr="000A525E">
              <w:t>.</w:t>
            </w:r>
            <w:r w:rsidR="00796F45">
              <w:t>15</w:t>
            </w:r>
            <w:r w:rsidR="00930EAE" w:rsidRPr="000A525E">
              <w:t>0</w:t>
            </w:r>
            <w:r w:rsidRPr="000A525E">
              <w:t>,00</w:t>
            </w:r>
          </w:p>
        </w:tc>
        <w:tc>
          <w:tcPr>
            <w:tcW w:w="1701" w:type="dxa"/>
            <w:shd w:val="clear" w:color="auto" w:fill="auto"/>
          </w:tcPr>
          <w:p w:rsidR="00791F65" w:rsidRPr="000A525E" w:rsidRDefault="00791F65" w:rsidP="00775998">
            <w:pPr>
              <w:jc w:val="right"/>
            </w:pPr>
            <w:r w:rsidRPr="000A525E">
              <w:t>20.</w:t>
            </w:r>
            <w:r w:rsidR="00516566" w:rsidRPr="000A525E">
              <w:t>083.150</w:t>
            </w:r>
            <w:r w:rsidRPr="000A525E">
              <w:t>,00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2.</w:t>
            </w:r>
          </w:p>
        </w:tc>
        <w:tc>
          <w:tcPr>
            <w:tcW w:w="3760" w:type="dxa"/>
            <w:shd w:val="clear" w:color="auto" w:fill="auto"/>
          </w:tcPr>
          <w:p w:rsidR="00791F65" w:rsidRPr="000A525E" w:rsidRDefault="00791F65" w:rsidP="0085249E">
            <w:pPr>
              <w:jc w:val="both"/>
            </w:pPr>
            <w:r w:rsidRPr="000A525E">
              <w:rPr>
                <w:sz w:val="22"/>
                <w:szCs w:val="22"/>
              </w:rPr>
              <w:t>Usluge trećim osobama</w:t>
            </w:r>
          </w:p>
        </w:tc>
        <w:tc>
          <w:tcPr>
            <w:tcW w:w="2022" w:type="dxa"/>
            <w:shd w:val="clear" w:color="auto" w:fill="auto"/>
          </w:tcPr>
          <w:p w:rsidR="00791F65" w:rsidRPr="000A525E" w:rsidRDefault="00516566" w:rsidP="00775998">
            <w:pPr>
              <w:jc w:val="right"/>
            </w:pPr>
            <w:r w:rsidRPr="000A525E">
              <w:t>52</w:t>
            </w:r>
            <w:r w:rsidR="00791F65" w:rsidRPr="000A525E">
              <w:t>0.000,00</w:t>
            </w:r>
          </w:p>
        </w:tc>
        <w:tc>
          <w:tcPr>
            <w:tcW w:w="1701" w:type="dxa"/>
            <w:shd w:val="clear" w:color="auto" w:fill="auto"/>
          </w:tcPr>
          <w:p w:rsidR="00791F65" w:rsidRPr="000A525E" w:rsidRDefault="00516566" w:rsidP="00775998">
            <w:pPr>
              <w:jc w:val="right"/>
            </w:pPr>
            <w:r w:rsidRPr="000A525E">
              <w:t>52</w:t>
            </w:r>
            <w:r w:rsidR="00791F65" w:rsidRPr="000A525E">
              <w:t>0.000,00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3.</w:t>
            </w:r>
          </w:p>
        </w:tc>
        <w:tc>
          <w:tcPr>
            <w:tcW w:w="3760" w:type="dxa"/>
            <w:shd w:val="clear" w:color="auto" w:fill="auto"/>
          </w:tcPr>
          <w:p w:rsidR="00791F65" w:rsidRPr="000A525E" w:rsidRDefault="00791F65" w:rsidP="0085249E">
            <w:pPr>
              <w:jc w:val="both"/>
            </w:pPr>
            <w:r w:rsidRPr="000A525E">
              <w:rPr>
                <w:sz w:val="22"/>
                <w:szCs w:val="22"/>
              </w:rPr>
              <w:t>Fiksni dio cijene vodoopskrba</w:t>
            </w:r>
          </w:p>
        </w:tc>
        <w:tc>
          <w:tcPr>
            <w:tcW w:w="2022" w:type="dxa"/>
            <w:shd w:val="clear" w:color="auto" w:fill="auto"/>
          </w:tcPr>
          <w:p w:rsidR="00791F65" w:rsidRPr="000A525E" w:rsidRDefault="00516566" w:rsidP="00775998">
            <w:pPr>
              <w:jc w:val="right"/>
            </w:pPr>
            <w:r w:rsidRPr="000A525E">
              <w:t>5.520</w:t>
            </w:r>
            <w:r w:rsidR="00791F65" w:rsidRPr="000A525E">
              <w:t>.000,00</w:t>
            </w:r>
          </w:p>
        </w:tc>
        <w:tc>
          <w:tcPr>
            <w:tcW w:w="1701" w:type="dxa"/>
            <w:shd w:val="clear" w:color="auto" w:fill="auto"/>
          </w:tcPr>
          <w:p w:rsidR="00791F65" w:rsidRPr="000A525E" w:rsidRDefault="00516566" w:rsidP="00775998">
            <w:pPr>
              <w:jc w:val="right"/>
            </w:pPr>
            <w:r w:rsidRPr="000A525E">
              <w:t>5.520</w:t>
            </w:r>
            <w:r w:rsidR="00791F65" w:rsidRPr="000A525E">
              <w:t>.000,00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4.</w:t>
            </w:r>
          </w:p>
        </w:tc>
        <w:tc>
          <w:tcPr>
            <w:tcW w:w="3760" w:type="dxa"/>
            <w:shd w:val="clear" w:color="auto" w:fill="auto"/>
          </w:tcPr>
          <w:p w:rsidR="00791F65" w:rsidRPr="000A525E" w:rsidRDefault="00791F65" w:rsidP="0085249E">
            <w:pPr>
              <w:jc w:val="both"/>
            </w:pPr>
            <w:r w:rsidRPr="000A525E">
              <w:rPr>
                <w:sz w:val="22"/>
                <w:szCs w:val="22"/>
              </w:rPr>
              <w:t>Odvodnja otpadnih voda</w:t>
            </w:r>
          </w:p>
        </w:tc>
        <w:tc>
          <w:tcPr>
            <w:tcW w:w="2022" w:type="dxa"/>
            <w:shd w:val="clear" w:color="auto" w:fill="auto"/>
          </w:tcPr>
          <w:p w:rsidR="00791F65" w:rsidRPr="000A525E" w:rsidRDefault="00791F65" w:rsidP="00796F45">
            <w:pPr>
              <w:jc w:val="right"/>
            </w:pPr>
            <w:r w:rsidRPr="000A525E">
              <w:t>9.</w:t>
            </w:r>
            <w:r w:rsidR="00930EAE" w:rsidRPr="000A525E">
              <w:t>20</w:t>
            </w:r>
            <w:r w:rsidR="00796F45">
              <w:t>3</w:t>
            </w:r>
            <w:r w:rsidR="00930EAE" w:rsidRPr="000A525E">
              <w:t>.</w:t>
            </w:r>
            <w:r w:rsidR="00796F45">
              <w:t>057</w:t>
            </w:r>
            <w:r w:rsidRPr="000A525E">
              <w:t>,00</w:t>
            </w:r>
          </w:p>
        </w:tc>
        <w:tc>
          <w:tcPr>
            <w:tcW w:w="1701" w:type="dxa"/>
            <w:shd w:val="clear" w:color="auto" w:fill="auto"/>
          </w:tcPr>
          <w:p w:rsidR="00791F65" w:rsidRPr="000A525E" w:rsidRDefault="00791F65" w:rsidP="00CA388B">
            <w:pPr>
              <w:jc w:val="right"/>
            </w:pPr>
            <w:r w:rsidRPr="000A525E">
              <w:t>9.</w:t>
            </w:r>
            <w:r w:rsidR="00CA388B">
              <w:t>2</w:t>
            </w:r>
            <w:r w:rsidR="00AC1BEA" w:rsidRPr="000A525E">
              <w:t>16.</w:t>
            </w:r>
            <w:r w:rsidR="00796F45">
              <w:t>835</w:t>
            </w:r>
            <w:r w:rsidRPr="000A525E">
              <w:t>,00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5.</w:t>
            </w:r>
          </w:p>
        </w:tc>
        <w:tc>
          <w:tcPr>
            <w:tcW w:w="3760" w:type="dxa"/>
            <w:shd w:val="clear" w:color="auto" w:fill="auto"/>
          </w:tcPr>
          <w:p w:rsidR="00791F65" w:rsidRPr="000A525E" w:rsidRDefault="00791F65" w:rsidP="0085249E">
            <w:pPr>
              <w:jc w:val="both"/>
            </w:pPr>
            <w:r w:rsidRPr="000A525E">
              <w:rPr>
                <w:sz w:val="22"/>
                <w:szCs w:val="22"/>
              </w:rPr>
              <w:t>Usluge trećim osobama</w:t>
            </w:r>
          </w:p>
        </w:tc>
        <w:tc>
          <w:tcPr>
            <w:tcW w:w="2022" w:type="dxa"/>
            <w:shd w:val="clear" w:color="auto" w:fill="auto"/>
          </w:tcPr>
          <w:p w:rsidR="00791F65" w:rsidRPr="000A525E" w:rsidRDefault="00AC1BEA" w:rsidP="00775998">
            <w:pPr>
              <w:jc w:val="right"/>
            </w:pPr>
            <w:r w:rsidRPr="000A525E">
              <w:t>410</w:t>
            </w:r>
            <w:r w:rsidR="00791F65" w:rsidRPr="000A525E">
              <w:t>.000,00</w:t>
            </w:r>
          </w:p>
        </w:tc>
        <w:tc>
          <w:tcPr>
            <w:tcW w:w="1701" w:type="dxa"/>
            <w:shd w:val="clear" w:color="auto" w:fill="auto"/>
          </w:tcPr>
          <w:p w:rsidR="00791F65" w:rsidRPr="000A525E" w:rsidRDefault="00AC1BEA" w:rsidP="00775998">
            <w:pPr>
              <w:jc w:val="right"/>
            </w:pPr>
            <w:r w:rsidRPr="000A525E">
              <w:t>410</w:t>
            </w:r>
            <w:r w:rsidR="00791F65" w:rsidRPr="000A525E">
              <w:t>.000,00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6.</w:t>
            </w:r>
          </w:p>
        </w:tc>
        <w:tc>
          <w:tcPr>
            <w:tcW w:w="3760" w:type="dxa"/>
            <w:shd w:val="clear" w:color="auto" w:fill="auto"/>
          </w:tcPr>
          <w:p w:rsidR="00791F65" w:rsidRPr="000A525E" w:rsidRDefault="00791F65" w:rsidP="0085249E">
            <w:pPr>
              <w:jc w:val="both"/>
            </w:pPr>
            <w:r w:rsidRPr="000A525E">
              <w:rPr>
                <w:sz w:val="22"/>
                <w:szCs w:val="22"/>
              </w:rPr>
              <w:t xml:space="preserve">Održavanje CS i potrošnja </w:t>
            </w:r>
            <w:proofErr w:type="spellStart"/>
            <w:r w:rsidRPr="000A525E">
              <w:rPr>
                <w:sz w:val="22"/>
                <w:szCs w:val="22"/>
              </w:rPr>
              <w:t>el.en</w:t>
            </w:r>
            <w:proofErr w:type="spellEnd"/>
            <w:r w:rsidRPr="000A525E">
              <w:rPr>
                <w:sz w:val="22"/>
                <w:szCs w:val="22"/>
              </w:rPr>
              <w:t>. CS i održavanje oborinskih kanala</w:t>
            </w:r>
          </w:p>
        </w:tc>
        <w:tc>
          <w:tcPr>
            <w:tcW w:w="2022" w:type="dxa"/>
            <w:shd w:val="clear" w:color="auto" w:fill="auto"/>
          </w:tcPr>
          <w:p w:rsidR="00791F65" w:rsidRPr="000A525E" w:rsidRDefault="00022E25" w:rsidP="00775998">
            <w:pPr>
              <w:jc w:val="right"/>
            </w:pPr>
            <w:r w:rsidRPr="000A525E">
              <w:t>2.8</w:t>
            </w:r>
            <w:r w:rsidR="00791F65" w:rsidRPr="000A525E">
              <w:t>00.000,00</w:t>
            </w:r>
          </w:p>
        </w:tc>
        <w:tc>
          <w:tcPr>
            <w:tcW w:w="1701" w:type="dxa"/>
            <w:shd w:val="clear" w:color="auto" w:fill="auto"/>
          </w:tcPr>
          <w:p w:rsidR="00791F65" w:rsidRPr="000A525E" w:rsidRDefault="00791F65" w:rsidP="00775998">
            <w:pPr>
              <w:jc w:val="right"/>
            </w:pPr>
            <w:r w:rsidRPr="000A525E">
              <w:t>3.200.000,00</w:t>
            </w:r>
          </w:p>
        </w:tc>
        <w:tc>
          <w:tcPr>
            <w:tcW w:w="851" w:type="dxa"/>
            <w:shd w:val="clear" w:color="auto" w:fill="auto"/>
          </w:tcPr>
          <w:p w:rsidR="00791F65" w:rsidRPr="000A525E" w:rsidRDefault="004052C0" w:rsidP="0085249E">
            <w:pPr>
              <w:jc w:val="both"/>
            </w:pPr>
            <w:r w:rsidRPr="000A525E">
              <w:t>114</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7.</w:t>
            </w:r>
          </w:p>
        </w:tc>
        <w:tc>
          <w:tcPr>
            <w:tcW w:w="3760" w:type="dxa"/>
            <w:shd w:val="clear" w:color="auto" w:fill="auto"/>
          </w:tcPr>
          <w:p w:rsidR="00791F65" w:rsidRPr="000A525E" w:rsidRDefault="00791F65" w:rsidP="0085249E">
            <w:pPr>
              <w:jc w:val="both"/>
            </w:pPr>
            <w:r w:rsidRPr="000A525E">
              <w:rPr>
                <w:sz w:val="22"/>
                <w:szCs w:val="22"/>
              </w:rPr>
              <w:t>Fiksni dio osnovne cijene odvodnja</w:t>
            </w:r>
          </w:p>
        </w:tc>
        <w:tc>
          <w:tcPr>
            <w:tcW w:w="2022" w:type="dxa"/>
            <w:shd w:val="clear" w:color="auto" w:fill="auto"/>
          </w:tcPr>
          <w:p w:rsidR="00791F65" w:rsidRPr="000A525E" w:rsidRDefault="00AC1BEA" w:rsidP="00775998">
            <w:pPr>
              <w:jc w:val="right"/>
            </w:pPr>
            <w:r w:rsidRPr="000A525E">
              <w:t>3.115.500</w:t>
            </w:r>
            <w:r w:rsidR="00791F65" w:rsidRPr="000A525E">
              <w:t>,00</w:t>
            </w:r>
          </w:p>
        </w:tc>
        <w:tc>
          <w:tcPr>
            <w:tcW w:w="1701" w:type="dxa"/>
            <w:shd w:val="clear" w:color="auto" w:fill="auto"/>
          </w:tcPr>
          <w:p w:rsidR="00791F65" w:rsidRPr="000A525E" w:rsidRDefault="00791F65" w:rsidP="00775998">
            <w:pPr>
              <w:jc w:val="right"/>
            </w:pPr>
            <w:r w:rsidRPr="000A525E">
              <w:t>3.</w:t>
            </w:r>
            <w:r w:rsidR="00AC1BEA" w:rsidRPr="000A525E">
              <w:t>120</w:t>
            </w:r>
            <w:r w:rsidRPr="000A525E">
              <w:t>.000,00</w:t>
            </w:r>
          </w:p>
        </w:tc>
        <w:tc>
          <w:tcPr>
            <w:tcW w:w="851" w:type="dxa"/>
            <w:shd w:val="clear" w:color="auto" w:fill="auto"/>
          </w:tcPr>
          <w:p w:rsidR="00791F65" w:rsidRPr="000A525E" w:rsidRDefault="00791F65" w:rsidP="0085249E">
            <w:pPr>
              <w:jc w:val="both"/>
            </w:pPr>
            <w:r w:rsidRPr="000A525E">
              <w:t>100</w:t>
            </w:r>
          </w:p>
        </w:tc>
      </w:tr>
      <w:tr w:rsidR="000A525E" w:rsidRPr="000A525E" w:rsidTr="000A525E">
        <w:tc>
          <w:tcPr>
            <w:tcW w:w="669" w:type="dxa"/>
            <w:shd w:val="clear" w:color="auto" w:fill="auto"/>
          </w:tcPr>
          <w:p w:rsidR="00791F65" w:rsidRPr="000A525E" w:rsidRDefault="00791F65" w:rsidP="0085249E">
            <w:pPr>
              <w:jc w:val="both"/>
            </w:pPr>
            <w:r w:rsidRPr="000A525E">
              <w:rPr>
                <w:sz w:val="22"/>
                <w:szCs w:val="22"/>
              </w:rPr>
              <w:t>8.</w:t>
            </w:r>
          </w:p>
        </w:tc>
        <w:tc>
          <w:tcPr>
            <w:tcW w:w="3760" w:type="dxa"/>
            <w:shd w:val="clear" w:color="auto" w:fill="auto"/>
          </w:tcPr>
          <w:p w:rsidR="00791F65" w:rsidRPr="000A525E" w:rsidRDefault="00791F65" w:rsidP="0085249E">
            <w:pPr>
              <w:jc w:val="both"/>
            </w:pPr>
            <w:r w:rsidRPr="000A525E">
              <w:rPr>
                <w:sz w:val="22"/>
                <w:szCs w:val="22"/>
              </w:rPr>
              <w:t xml:space="preserve">UPOV pročišćavanje otpadnih voda </w:t>
            </w:r>
          </w:p>
          <w:p w:rsidR="00791F65" w:rsidRPr="000A525E" w:rsidRDefault="00791F65" w:rsidP="0085249E">
            <w:pPr>
              <w:jc w:val="both"/>
            </w:pPr>
            <w:r w:rsidRPr="000A525E">
              <w:rPr>
                <w:sz w:val="22"/>
                <w:szCs w:val="22"/>
              </w:rPr>
              <w:t>Varijabilni dio</w:t>
            </w:r>
          </w:p>
        </w:tc>
        <w:tc>
          <w:tcPr>
            <w:tcW w:w="2022" w:type="dxa"/>
            <w:shd w:val="clear" w:color="auto" w:fill="auto"/>
          </w:tcPr>
          <w:p w:rsidR="00791F65" w:rsidRPr="000A525E" w:rsidRDefault="00737973" w:rsidP="00775998">
            <w:pPr>
              <w:jc w:val="right"/>
            </w:pPr>
            <w:r w:rsidRPr="000A525E">
              <w:t>8.273.330</w:t>
            </w:r>
            <w:r w:rsidR="00791F65" w:rsidRPr="000A525E">
              <w:t>,00</w:t>
            </w:r>
          </w:p>
        </w:tc>
        <w:tc>
          <w:tcPr>
            <w:tcW w:w="1701" w:type="dxa"/>
            <w:shd w:val="clear" w:color="auto" w:fill="auto"/>
          </w:tcPr>
          <w:p w:rsidR="00791F65" w:rsidRPr="000A525E" w:rsidRDefault="00932831" w:rsidP="00775998">
            <w:pPr>
              <w:jc w:val="right"/>
            </w:pPr>
            <w:r w:rsidRPr="000A525E">
              <w:t>8.286.932</w:t>
            </w:r>
            <w:r w:rsidR="00791F65" w:rsidRPr="000A525E">
              <w:t>,00</w:t>
            </w:r>
          </w:p>
        </w:tc>
        <w:tc>
          <w:tcPr>
            <w:tcW w:w="851" w:type="dxa"/>
            <w:shd w:val="clear" w:color="auto" w:fill="auto"/>
          </w:tcPr>
          <w:p w:rsidR="00791F65" w:rsidRPr="000A525E" w:rsidRDefault="004052C0" w:rsidP="0085249E">
            <w:pPr>
              <w:jc w:val="both"/>
            </w:pPr>
            <w:r w:rsidRPr="000A525E">
              <w:t>100</w:t>
            </w:r>
          </w:p>
        </w:tc>
      </w:tr>
      <w:tr w:rsidR="00BD60EC" w:rsidRPr="00BD60EC" w:rsidTr="000A525E">
        <w:tc>
          <w:tcPr>
            <w:tcW w:w="669" w:type="dxa"/>
            <w:shd w:val="clear" w:color="auto" w:fill="auto"/>
          </w:tcPr>
          <w:p w:rsidR="00791F65" w:rsidRPr="00BD60EC" w:rsidRDefault="00791F65" w:rsidP="0085249E">
            <w:pPr>
              <w:jc w:val="both"/>
            </w:pPr>
            <w:r w:rsidRPr="00BD60EC">
              <w:t>9.</w:t>
            </w:r>
          </w:p>
        </w:tc>
        <w:tc>
          <w:tcPr>
            <w:tcW w:w="3760" w:type="dxa"/>
            <w:shd w:val="clear" w:color="auto" w:fill="auto"/>
          </w:tcPr>
          <w:p w:rsidR="00791F65" w:rsidRPr="00BD60EC" w:rsidRDefault="00791F65" w:rsidP="0085249E">
            <w:pPr>
              <w:jc w:val="both"/>
            </w:pPr>
            <w:r w:rsidRPr="00BD60EC">
              <w:rPr>
                <w:sz w:val="22"/>
                <w:szCs w:val="22"/>
              </w:rPr>
              <w:t xml:space="preserve">UPOV pročišćavanje otpadnih voda </w:t>
            </w:r>
          </w:p>
          <w:p w:rsidR="00791F65" w:rsidRPr="00BD60EC" w:rsidRDefault="00791F65" w:rsidP="0085249E">
            <w:pPr>
              <w:jc w:val="both"/>
            </w:pPr>
            <w:r w:rsidRPr="00BD60EC">
              <w:rPr>
                <w:sz w:val="22"/>
                <w:szCs w:val="22"/>
              </w:rPr>
              <w:t>Fiksni dio</w:t>
            </w:r>
          </w:p>
        </w:tc>
        <w:tc>
          <w:tcPr>
            <w:tcW w:w="2022" w:type="dxa"/>
            <w:shd w:val="clear" w:color="auto" w:fill="auto"/>
          </w:tcPr>
          <w:p w:rsidR="00791F65" w:rsidRPr="00BD60EC" w:rsidRDefault="00290E9F" w:rsidP="00775998">
            <w:pPr>
              <w:jc w:val="right"/>
            </w:pPr>
            <w:r w:rsidRPr="00BD60EC">
              <w:t>741.</w:t>
            </w:r>
            <w:r w:rsidR="00791F65" w:rsidRPr="00BD60EC">
              <w:t>000,00</w:t>
            </w:r>
          </w:p>
        </w:tc>
        <w:tc>
          <w:tcPr>
            <w:tcW w:w="1701" w:type="dxa"/>
            <w:shd w:val="clear" w:color="auto" w:fill="auto"/>
          </w:tcPr>
          <w:p w:rsidR="00791F65" w:rsidRPr="00BD60EC" w:rsidRDefault="00290E9F" w:rsidP="00775998">
            <w:pPr>
              <w:jc w:val="right"/>
            </w:pPr>
            <w:r w:rsidRPr="00BD60EC">
              <w:t>743</w:t>
            </w:r>
            <w:r w:rsidR="00791F65" w:rsidRPr="00BD60EC">
              <w:t>.000,00</w:t>
            </w:r>
          </w:p>
        </w:tc>
        <w:tc>
          <w:tcPr>
            <w:tcW w:w="851" w:type="dxa"/>
            <w:shd w:val="clear" w:color="auto" w:fill="auto"/>
          </w:tcPr>
          <w:p w:rsidR="00791F65" w:rsidRPr="00BD60EC" w:rsidRDefault="00290E9F" w:rsidP="0085249E">
            <w:pPr>
              <w:jc w:val="both"/>
            </w:pPr>
            <w:r w:rsidRPr="00BD60EC">
              <w:t>100</w:t>
            </w:r>
          </w:p>
        </w:tc>
      </w:tr>
      <w:tr w:rsidR="00BD60EC" w:rsidRPr="00BD60EC" w:rsidTr="000A525E">
        <w:tc>
          <w:tcPr>
            <w:tcW w:w="669" w:type="dxa"/>
            <w:shd w:val="clear" w:color="auto" w:fill="auto"/>
          </w:tcPr>
          <w:p w:rsidR="00791F65" w:rsidRPr="00BD60EC" w:rsidRDefault="00791F65" w:rsidP="0085249E">
            <w:pPr>
              <w:jc w:val="both"/>
            </w:pPr>
            <w:r w:rsidRPr="00BD60EC">
              <w:rPr>
                <w:sz w:val="22"/>
                <w:szCs w:val="22"/>
              </w:rPr>
              <w:t>10.</w:t>
            </w:r>
          </w:p>
        </w:tc>
        <w:tc>
          <w:tcPr>
            <w:tcW w:w="3760" w:type="dxa"/>
            <w:shd w:val="clear" w:color="auto" w:fill="auto"/>
          </w:tcPr>
          <w:p w:rsidR="00791F65" w:rsidRPr="00BD60EC" w:rsidRDefault="00791F65" w:rsidP="0085249E">
            <w:pPr>
              <w:jc w:val="both"/>
            </w:pPr>
            <w:r w:rsidRPr="00BD60EC">
              <w:rPr>
                <w:sz w:val="22"/>
                <w:szCs w:val="22"/>
              </w:rPr>
              <w:t>Provod otpadnih voda Duga Rese</w:t>
            </w:r>
          </w:p>
        </w:tc>
        <w:tc>
          <w:tcPr>
            <w:tcW w:w="2022" w:type="dxa"/>
            <w:shd w:val="clear" w:color="auto" w:fill="auto"/>
          </w:tcPr>
          <w:p w:rsidR="00791F65" w:rsidRPr="00BD60EC" w:rsidRDefault="00022E25" w:rsidP="00775998">
            <w:pPr>
              <w:jc w:val="right"/>
            </w:pPr>
            <w:r w:rsidRPr="00BD60EC">
              <w:t>298</w:t>
            </w:r>
            <w:r w:rsidR="00791F65" w:rsidRPr="00BD60EC">
              <w:t>.000,00</w:t>
            </w:r>
          </w:p>
        </w:tc>
        <w:tc>
          <w:tcPr>
            <w:tcW w:w="1701" w:type="dxa"/>
            <w:shd w:val="clear" w:color="auto" w:fill="auto"/>
          </w:tcPr>
          <w:p w:rsidR="00791F65" w:rsidRPr="00BD60EC" w:rsidRDefault="00022E25" w:rsidP="00775998">
            <w:pPr>
              <w:jc w:val="right"/>
            </w:pPr>
            <w:r w:rsidRPr="00BD60EC">
              <w:t>300</w:t>
            </w:r>
            <w:r w:rsidR="00791F65" w:rsidRPr="00BD60EC">
              <w:t>.000,00</w:t>
            </w:r>
          </w:p>
        </w:tc>
        <w:tc>
          <w:tcPr>
            <w:tcW w:w="851" w:type="dxa"/>
            <w:shd w:val="clear" w:color="auto" w:fill="auto"/>
          </w:tcPr>
          <w:p w:rsidR="00791F65" w:rsidRPr="00BD60EC" w:rsidRDefault="00791F65" w:rsidP="0085249E">
            <w:pPr>
              <w:jc w:val="both"/>
            </w:pPr>
            <w:r w:rsidRPr="00BD60EC">
              <w:t>100</w:t>
            </w:r>
          </w:p>
        </w:tc>
      </w:tr>
      <w:tr w:rsidR="00BD60EC" w:rsidRPr="00BD60EC" w:rsidTr="000A525E">
        <w:tc>
          <w:tcPr>
            <w:tcW w:w="669" w:type="dxa"/>
            <w:shd w:val="clear" w:color="auto" w:fill="auto"/>
          </w:tcPr>
          <w:p w:rsidR="00791F65" w:rsidRPr="00BD60EC" w:rsidRDefault="00791F65" w:rsidP="0085249E">
            <w:pPr>
              <w:jc w:val="both"/>
            </w:pPr>
            <w:r w:rsidRPr="00BD60EC">
              <w:rPr>
                <w:sz w:val="22"/>
                <w:szCs w:val="22"/>
              </w:rPr>
              <w:t>11.</w:t>
            </w:r>
          </w:p>
        </w:tc>
        <w:tc>
          <w:tcPr>
            <w:tcW w:w="3760" w:type="dxa"/>
            <w:shd w:val="clear" w:color="auto" w:fill="auto"/>
          </w:tcPr>
          <w:p w:rsidR="00791F65" w:rsidRPr="00BD60EC" w:rsidRDefault="00791F65" w:rsidP="0085249E">
            <w:pPr>
              <w:jc w:val="both"/>
            </w:pPr>
            <w:r w:rsidRPr="00BD60EC">
              <w:rPr>
                <w:sz w:val="22"/>
                <w:szCs w:val="22"/>
              </w:rPr>
              <w:t>Pročišćavanje otpadnih voda Duga Rese</w:t>
            </w:r>
          </w:p>
        </w:tc>
        <w:tc>
          <w:tcPr>
            <w:tcW w:w="2022" w:type="dxa"/>
            <w:shd w:val="clear" w:color="auto" w:fill="auto"/>
          </w:tcPr>
          <w:p w:rsidR="00791F65" w:rsidRPr="00BD60EC" w:rsidRDefault="00930EAE" w:rsidP="00775998">
            <w:pPr>
              <w:jc w:val="right"/>
            </w:pPr>
            <w:r w:rsidRPr="00BD60EC">
              <w:t>910.000</w:t>
            </w:r>
            <w:r w:rsidR="00791F65" w:rsidRPr="00BD60EC">
              <w:t>,00</w:t>
            </w:r>
          </w:p>
        </w:tc>
        <w:tc>
          <w:tcPr>
            <w:tcW w:w="1701" w:type="dxa"/>
            <w:shd w:val="clear" w:color="auto" w:fill="auto"/>
          </w:tcPr>
          <w:p w:rsidR="00791F65" w:rsidRPr="00BD60EC" w:rsidRDefault="004E4660" w:rsidP="00775998">
            <w:pPr>
              <w:jc w:val="right"/>
            </w:pPr>
            <w:r w:rsidRPr="00BD60EC">
              <w:t>915</w:t>
            </w:r>
            <w:r w:rsidR="00AA5FD1" w:rsidRPr="00BD60EC">
              <w:t>.</w:t>
            </w:r>
            <w:r w:rsidR="00791F65" w:rsidRPr="00BD60EC">
              <w:t>000,00</w:t>
            </w:r>
          </w:p>
        </w:tc>
        <w:tc>
          <w:tcPr>
            <w:tcW w:w="851" w:type="dxa"/>
            <w:shd w:val="clear" w:color="auto" w:fill="auto"/>
          </w:tcPr>
          <w:p w:rsidR="00791F65" w:rsidRPr="00BD60EC" w:rsidRDefault="00791F65" w:rsidP="0085249E">
            <w:pPr>
              <w:jc w:val="both"/>
            </w:pPr>
            <w:r w:rsidRPr="00BD60EC">
              <w:t>100</w:t>
            </w:r>
          </w:p>
        </w:tc>
      </w:tr>
      <w:tr w:rsidR="00BD60EC" w:rsidRPr="00BD60EC" w:rsidTr="000A525E">
        <w:tc>
          <w:tcPr>
            <w:tcW w:w="669" w:type="dxa"/>
            <w:shd w:val="clear" w:color="auto" w:fill="auto"/>
          </w:tcPr>
          <w:p w:rsidR="00791F65" w:rsidRPr="00BD60EC" w:rsidRDefault="00791F65" w:rsidP="0085249E">
            <w:pPr>
              <w:jc w:val="both"/>
              <w:rPr>
                <w:sz w:val="22"/>
                <w:szCs w:val="22"/>
              </w:rPr>
            </w:pPr>
            <w:r w:rsidRPr="00BD60EC">
              <w:rPr>
                <w:sz w:val="22"/>
                <w:szCs w:val="22"/>
              </w:rPr>
              <w:t>12.</w:t>
            </w:r>
          </w:p>
        </w:tc>
        <w:tc>
          <w:tcPr>
            <w:tcW w:w="3760" w:type="dxa"/>
            <w:shd w:val="clear" w:color="auto" w:fill="auto"/>
          </w:tcPr>
          <w:p w:rsidR="00791F65" w:rsidRPr="00BD60EC" w:rsidRDefault="00791F65" w:rsidP="0085249E">
            <w:pPr>
              <w:jc w:val="both"/>
              <w:rPr>
                <w:sz w:val="22"/>
                <w:szCs w:val="22"/>
              </w:rPr>
            </w:pPr>
            <w:r w:rsidRPr="00BD60EC">
              <w:rPr>
                <w:sz w:val="22"/>
                <w:szCs w:val="22"/>
              </w:rPr>
              <w:t>Usluge prema Gradu</w:t>
            </w:r>
          </w:p>
        </w:tc>
        <w:tc>
          <w:tcPr>
            <w:tcW w:w="2022" w:type="dxa"/>
            <w:shd w:val="clear" w:color="auto" w:fill="auto"/>
          </w:tcPr>
          <w:p w:rsidR="00791F65" w:rsidRPr="00BD60EC" w:rsidRDefault="00894F98" w:rsidP="00775998">
            <w:pPr>
              <w:jc w:val="right"/>
            </w:pPr>
            <w:r w:rsidRPr="00BD60EC">
              <w:t>7</w:t>
            </w:r>
            <w:r w:rsidR="00022E25" w:rsidRPr="00BD60EC">
              <w:t>5.000</w:t>
            </w:r>
            <w:r w:rsidR="00791F65" w:rsidRPr="00BD60EC">
              <w:t>,00</w:t>
            </w:r>
          </w:p>
        </w:tc>
        <w:tc>
          <w:tcPr>
            <w:tcW w:w="1701" w:type="dxa"/>
            <w:shd w:val="clear" w:color="auto" w:fill="auto"/>
          </w:tcPr>
          <w:p w:rsidR="00791F65" w:rsidRPr="00BD60EC" w:rsidRDefault="00904A9E" w:rsidP="00775998">
            <w:pPr>
              <w:jc w:val="right"/>
            </w:pPr>
            <w:r w:rsidRPr="00BD60EC">
              <w:t>75.000,00</w:t>
            </w:r>
          </w:p>
        </w:tc>
        <w:tc>
          <w:tcPr>
            <w:tcW w:w="851" w:type="dxa"/>
            <w:shd w:val="clear" w:color="auto" w:fill="auto"/>
          </w:tcPr>
          <w:p w:rsidR="00791F65" w:rsidRPr="00BD60EC" w:rsidRDefault="00904A9E" w:rsidP="0085249E">
            <w:pPr>
              <w:jc w:val="both"/>
            </w:pPr>
            <w:r w:rsidRPr="00BD60EC">
              <w:t>100</w:t>
            </w:r>
          </w:p>
        </w:tc>
      </w:tr>
      <w:tr w:rsidR="00BD60EC" w:rsidRPr="00BD60EC" w:rsidTr="000A525E">
        <w:tc>
          <w:tcPr>
            <w:tcW w:w="669" w:type="dxa"/>
            <w:shd w:val="clear" w:color="auto" w:fill="auto"/>
          </w:tcPr>
          <w:p w:rsidR="00791F65" w:rsidRPr="00BD60EC" w:rsidRDefault="00791F65" w:rsidP="0085249E">
            <w:pPr>
              <w:jc w:val="both"/>
            </w:pPr>
            <w:r w:rsidRPr="00BD60EC">
              <w:rPr>
                <w:sz w:val="22"/>
                <w:szCs w:val="22"/>
              </w:rPr>
              <w:t>13.</w:t>
            </w:r>
          </w:p>
        </w:tc>
        <w:tc>
          <w:tcPr>
            <w:tcW w:w="3760" w:type="dxa"/>
            <w:shd w:val="clear" w:color="auto" w:fill="auto"/>
          </w:tcPr>
          <w:p w:rsidR="00791F65" w:rsidRPr="00BD60EC" w:rsidRDefault="00791F65" w:rsidP="0085249E">
            <w:pPr>
              <w:jc w:val="both"/>
            </w:pPr>
            <w:r w:rsidRPr="00BD60EC">
              <w:rPr>
                <w:sz w:val="22"/>
                <w:szCs w:val="22"/>
              </w:rPr>
              <w:t>Ostali poslovni prihod</w:t>
            </w:r>
          </w:p>
        </w:tc>
        <w:tc>
          <w:tcPr>
            <w:tcW w:w="2022" w:type="dxa"/>
            <w:shd w:val="clear" w:color="auto" w:fill="auto"/>
          </w:tcPr>
          <w:p w:rsidR="00791F65" w:rsidRPr="00BD60EC" w:rsidRDefault="00022E25" w:rsidP="00775998">
            <w:pPr>
              <w:jc w:val="right"/>
            </w:pPr>
            <w:r w:rsidRPr="00BD60EC">
              <w:t>24.100</w:t>
            </w:r>
            <w:r w:rsidR="00791F65" w:rsidRPr="00BD60EC">
              <w:t>.000,00</w:t>
            </w:r>
          </w:p>
        </w:tc>
        <w:tc>
          <w:tcPr>
            <w:tcW w:w="1701" w:type="dxa"/>
            <w:shd w:val="clear" w:color="auto" w:fill="auto"/>
          </w:tcPr>
          <w:p w:rsidR="00791F65" w:rsidRPr="00BD60EC" w:rsidRDefault="00930EAE" w:rsidP="000212A2">
            <w:pPr>
              <w:jc w:val="right"/>
            </w:pPr>
            <w:r w:rsidRPr="00BD60EC">
              <w:t>2</w:t>
            </w:r>
            <w:r w:rsidR="000212A2" w:rsidRPr="00BD60EC">
              <w:t>4</w:t>
            </w:r>
            <w:r w:rsidRPr="00BD60EC">
              <w:t>.</w:t>
            </w:r>
            <w:r w:rsidR="000212A2" w:rsidRPr="00BD60EC">
              <w:t>1</w:t>
            </w:r>
            <w:r w:rsidR="00022E25" w:rsidRPr="00BD60EC">
              <w:t>00</w:t>
            </w:r>
            <w:r w:rsidR="00791F65" w:rsidRPr="00BD60EC">
              <w:t>.000,00</w:t>
            </w:r>
          </w:p>
        </w:tc>
        <w:tc>
          <w:tcPr>
            <w:tcW w:w="851" w:type="dxa"/>
            <w:shd w:val="clear" w:color="auto" w:fill="auto"/>
          </w:tcPr>
          <w:p w:rsidR="00791F65" w:rsidRPr="00BD60EC" w:rsidRDefault="000212A2" w:rsidP="0085249E">
            <w:pPr>
              <w:jc w:val="both"/>
            </w:pPr>
            <w:r w:rsidRPr="00BD60EC">
              <w:t>100</w:t>
            </w:r>
          </w:p>
        </w:tc>
      </w:tr>
      <w:tr w:rsidR="00BD60EC" w:rsidRPr="00BD60EC" w:rsidTr="000A525E">
        <w:trPr>
          <w:trHeight w:val="93"/>
        </w:trPr>
        <w:tc>
          <w:tcPr>
            <w:tcW w:w="669" w:type="dxa"/>
            <w:shd w:val="clear" w:color="auto" w:fill="auto"/>
          </w:tcPr>
          <w:p w:rsidR="00791F65" w:rsidRPr="00BD60EC" w:rsidRDefault="00791F65" w:rsidP="0085249E">
            <w:pPr>
              <w:jc w:val="both"/>
              <w:rPr>
                <w:b/>
              </w:rPr>
            </w:pPr>
            <w:r w:rsidRPr="00BD60EC">
              <w:rPr>
                <w:b/>
                <w:sz w:val="22"/>
                <w:szCs w:val="22"/>
              </w:rPr>
              <w:t>14.</w:t>
            </w:r>
          </w:p>
        </w:tc>
        <w:tc>
          <w:tcPr>
            <w:tcW w:w="3760" w:type="dxa"/>
            <w:shd w:val="clear" w:color="auto" w:fill="auto"/>
          </w:tcPr>
          <w:p w:rsidR="00791F65" w:rsidRPr="00BD60EC" w:rsidRDefault="00791F65" w:rsidP="0085249E">
            <w:pPr>
              <w:jc w:val="both"/>
              <w:rPr>
                <w:b/>
              </w:rPr>
            </w:pPr>
            <w:r w:rsidRPr="00BD60EC">
              <w:rPr>
                <w:b/>
                <w:sz w:val="22"/>
                <w:szCs w:val="22"/>
              </w:rPr>
              <w:t>Ukupno</w:t>
            </w:r>
          </w:p>
        </w:tc>
        <w:tc>
          <w:tcPr>
            <w:tcW w:w="2022" w:type="dxa"/>
            <w:shd w:val="clear" w:color="auto" w:fill="auto"/>
            <w:vAlign w:val="bottom"/>
          </w:tcPr>
          <w:p w:rsidR="00791F65" w:rsidRPr="00BD60EC" w:rsidRDefault="00796F45" w:rsidP="00775998">
            <w:pPr>
              <w:jc w:val="right"/>
              <w:rPr>
                <w:b/>
              </w:rPr>
            </w:pPr>
            <w:r w:rsidRPr="00BD60EC">
              <w:rPr>
                <w:b/>
              </w:rPr>
              <w:fldChar w:fldCharType="begin"/>
            </w:r>
            <w:r w:rsidRPr="00BD60EC">
              <w:rPr>
                <w:b/>
              </w:rPr>
              <w:instrText xml:space="preserve"> =SUM(ABOVE) </w:instrText>
            </w:r>
            <w:r w:rsidRPr="00BD60EC">
              <w:rPr>
                <w:b/>
              </w:rPr>
              <w:fldChar w:fldCharType="separate"/>
            </w:r>
            <w:r w:rsidRPr="00BD60EC">
              <w:rPr>
                <w:b/>
                <w:noProof/>
              </w:rPr>
              <w:t>76.049.040</w:t>
            </w:r>
            <w:r w:rsidRPr="00BD60EC">
              <w:rPr>
                <w:b/>
              </w:rPr>
              <w:fldChar w:fldCharType="end"/>
            </w:r>
            <w:r w:rsidRPr="00BD60EC">
              <w:rPr>
                <w:b/>
              </w:rPr>
              <w:t>,00</w:t>
            </w:r>
          </w:p>
        </w:tc>
        <w:tc>
          <w:tcPr>
            <w:tcW w:w="1701" w:type="dxa"/>
            <w:shd w:val="clear" w:color="auto" w:fill="auto"/>
            <w:vAlign w:val="bottom"/>
          </w:tcPr>
          <w:p w:rsidR="00791F65" w:rsidRPr="00BD60EC" w:rsidRDefault="000212A2" w:rsidP="00CA388B">
            <w:pPr>
              <w:jc w:val="right"/>
              <w:rPr>
                <w:b/>
              </w:rPr>
            </w:pPr>
            <w:r w:rsidRPr="00BD60EC">
              <w:rPr>
                <w:b/>
              </w:rPr>
              <w:fldChar w:fldCharType="begin"/>
            </w:r>
            <w:r w:rsidRPr="00BD60EC">
              <w:rPr>
                <w:b/>
              </w:rPr>
              <w:instrText xml:space="preserve"> =SUM(ABOVE) </w:instrText>
            </w:r>
            <w:r w:rsidRPr="00BD60EC">
              <w:rPr>
                <w:b/>
              </w:rPr>
              <w:fldChar w:fldCharType="separate"/>
            </w:r>
            <w:r w:rsidRPr="00BD60EC">
              <w:rPr>
                <w:b/>
                <w:noProof/>
              </w:rPr>
              <w:t>76.</w:t>
            </w:r>
            <w:r w:rsidR="00CA388B" w:rsidRPr="00BD60EC">
              <w:rPr>
                <w:b/>
                <w:noProof/>
              </w:rPr>
              <w:t>4</w:t>
            </w:r>
            <w:r w:rsidR="004E4660" w:rsidRPr="00BD60EC">
              <w:rPr>
                <w:b/>
                <w:noProof/>
              </w:rPr>
              <w:t>89</w:t>
            </w:r>
            <w:r w:rsidRPr="00BD60EC">
              <w:rPr>
                <w:b/>
                <w:noProof/>
              </w:rPr>
              <w:t>.91</w:t>
            </w:r>
            <w:r w:rsidRPr="00BD60EC">
              <w:rPr>
                <w:b/>
              </w:rPr>
              <w:fldChar w:fldCharType="end"/>
            </w:r>
            <w:r w:rsidRPr="00BD60EC">
              <w:rPr>
                <w:b/>
              </w:rPr>
              <w:t>7,00</w:t>
            </w:r>
          </w:p>
        </w:tc>
        <w:tc>
          <w:tcPr>
            <w:tcW w:w="851" w:type="dxa"/>
            <w:shd w:val="clear" w:color="auto" w:fill="auto"/>
          </w:tcPr>
          <w:p w:rsidR="00791F65" w:rsidRPr="00BD60EC" w:rsidRDefault="004052C0" w:rsidP="0085249E">
            <w:pPr>
              <w:jc w:val="both"/>
              <w:rPr>
                <w:b/>
              </w:rPr>
            </w:pPr>
            <w:r w:rsidRPr="00BD60EC">
              <w:rPr>
                <w:b/>
              </w:rPr>
              <w:t>101</w:t>
            </w:r>
          </w:p>
        </w:tc>
      </w:tr>
    </w:tbl>
    <w:p w:rsidR="00791F65" w:rsidRPr="00BD60EC" w:rsidRDefault="00791F65" w:rsidP="0085249E">
      <w:pPr>
        <w:jc w:val="both"/>
        <w:rPr>
          <w:b/>
          <w:bCs/>
          <w:sz w:val="22"/>
          <w:szCs w:val="22"/>
        </w:rPr>
      </w:pPr>
      <w:r w:rsidRPr="00BD60EC">
        <w:rPr>
          <w:b/>
          <w:bCs/>
          <w:sz w:val="22"/>
          <w:szCs w:val="22"/>
        </w:rPr>
        <w:t xml:space="preserve">     </w:t>
      </w:r>
    </w:p>
    <w:p w:rsidR="00791F65" w:rsidRPr="00BD60EC" w:rsidRDefault="00791F65" w:rsidP="0085249E">
      <w:pPr>
        <w:jc w:val="both"/>
        <w:rPr>
          <w:b/>
          <w:bCs/>
          <w:sz w:val="22"/>
          <w:szCs w:val="22"/>
        </w:rPr>
      </w:pPr>
    </w:p>
    <w:p w:rsidR="00791F65" w:rsidRPr="00BD60EC" w:rsidRDefault="00791F65" w:rsidP="0085249E">
      <w:pPr>
        <w:jc w:val="both"/>
        <w:rPr>
          <w:b/>
          <w:bCs/>
          <w:sz w:val="22"/>
          <w:szCs w:val="22"/>
        </w:rPr>
      </w:pPr>
    </w:p>
    <w:p w:rsidR="00791F65" w:rsidRPr="00BD60EC" w:rsidRDefault="00B371D1" w:rsidP="0085249E">
      <w:pPr>
        <w:jc w:val="both"/>
        <w:rPr>
          <w:b/>
          <w:bCs/>
          <w:sz w:val="16"/>
          <w:szCs w:val="16"/>
        </w:rPr>
      </w:pPr>
      <w:r w:rsidRPr="00BD60EC">
        <w:rPr>
          <w:b/>
          <w:bCs/>
          <w:sz w:val="16"/>
          <w:szCs w:val="16"/>
        </w:rPr>
        <w:t>Tablica broj 18</w:t>
      </w:r>
      <w:r w:rsidR="00791F65" w:rsidRPr="00BD60EC">
        <w:rPr>
          <w:b/>
          <w:bCs/>
          <w:sz w:val="16"/>
          <w:szCs w:val="16"/>
        </w:rPr>
        <w:t>.  Plani</w:t>
      </w:r>
      <w:r w:rsidR="003C601F" w:rsidRPr="00BD60EC">
        <w:rPr>
          <w:b/>
          <w:bCs/>
          <w:sz w:val="16"/>
          <w:szCs w:val="16"/>
        </w:rPr>
        <w:t>rani ukupni prihodi za 2018</w:t>
      </w:r>
      <w:r w:rsidR="00791F65" w:rsidRPr="00BD60EC">
        <w:rPr>
          <w:b/>
          <w:bCs/>
          <w:sz w:val="16"/>
          <w:szCs w:val="16"/>
        </w:rPr>
        <w:t xml:space="preserve">. </w:t>
      </w:r>
      <w:r w:rsidR="00F42692" w:rsidRPr="00BD60EC">
        <w:rPr>
          <w:b/>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1955"/>
        <w:gridCol w:w="2410"/>
        <w:gridCol w:w="1984"/>
        <w:gridCol w:w="851"/>
      </w:tblGrid>
      <w:tr w:rsidR="00BD60EC" w:rsidRPr="00BD60EC" w:rsidTr="000A525E">
        <w:tc>
          <w:tcPr>
            <w:tcW w:w="669" w:type="dxa"/>
            <w:shd w:val="clear" w:color="auto" w:fill="auto"/>
          </w:tcPr>
          <w:p w:rsidR="00791F65" w:rsidRPr="00BD60EC" w:rsidRDefault="00791F65" w:rsidP="0085249E">
            <w:pPr>
              <w:jc w:val="both"/>
            </w:pPr>
            <w:r w:rsidRPr="00BD60EC">
              <w:rPr>
                <w:sz w:val="22"/>
                <w:szCs w:val="22"/>
              </w:rPr>
              <w:t>redni</w:t>
            </w:r>
          </w:p>
          <w:p w:rsidR="00791F65" w:rsidRPr="00BD60EC" w:rsidRDefault="00791F65" w:rsidP="0085249E">
            <w:pPr>
              <w:jc w:val="both"/>
            </w:pPr>
            <w:r w:rsidRPr="00BD60EC">
              <w:rPr>
                <w:sz w:val="22"/>
                <w:szCs w:val="22"/>
              </w:rPr>
              <w:t>broj</w:t>
            </w:r>
          </w:p>
        </w:tc>
        <w:tc>
          <w:tcPr>
            <w:tcW w:w="1955" w:type="dxa"/>
            <w:shd w:val="clear" w:color="auto" w:fill="auto"/>
          </w:tcPr>
          <w:p w:rsidR="00791F65" w:rsidRPr="00BD60EC" w:rsidRDefault="00791F65" w:rsidP="0085249E">
            <w:pPr>
              <w:jc w:val="both"/>
            </w:pPr>
            <w:r w:rsidRPr="00BD60EC">
              <w:rPr>
                <w:sz w:val="22"/>
                <w:szCs w:val="22"/>
              </w:rPr>
              <w:t>vrsta prihoda</w:t>
            </w:r>
          </w:p>
        </w:tc>
        <w:tc>
          <w:tcPr>
            <w:tcW w:w="2410" w:type="dxa"/>
            <w:shd w:val="clear" w:color="auto" w:fill="auto"/>
          </w:tcPr>
          <w:p w:rsidR="00791F65" w:rsidRPr="00BD60EC" w:rsidRDefault="003C601F" w:rsidP="0085249E">
            <w:pPr>
              <w:jc w:val="both"/>
            </w:pPr>
            <w:r w:rsidRPr="00BD60EC">
              <w:rPr>
                <w:sz w:val="22"/>
                <w:szCs w:val="22"/>
              </w:rPr>
              <w:t>procjena za 2017</w:t>
            </w:r>
            <w:r w:rsidR="00791F65" w:rsidRPr="00BD60EC">
              <w:rPr>
                <w:sz w:val="22"/>
                <w:szCs w:val="22"/>
              </w:rPr>
              <w:t>.g</w:t>
            </w:r>
          </w:p>
        </w:tc>
        <w:tc>
          <w:tcPr>
            <w:tcW w:w="1984" w:type="dxa"/>
            <w:shd w:val="clear" w:color="auto" w:fill="auto"/>
          </w:tcPr>
          <w:p w:rsidR="00791F65" w:rsidRPr="00BD60EC" w:rsidRDefault="003C601F" w:rsidP="0085249E">
            <w:pPr>
              <w:jc w:val="both"/>
            </w:pPr>
            <w:r w:rsidRPr="00BD60EC">
              <w:rPr>
                <w:sz w:val="22"/>
                <w:szCs w:val="22"/>
              </w:rPr>
              <w:t>plan za 2018</w:t>
            </w:r>
            <w:r w:rsidR="00791F65" w:rsidRPr="00BD60EC">
              <w:rPr>
                <w:sz w:val="22"/>
                <w:szCs w:val="22"/>
              </w:rPr>
              <w:t>.g</w:t>
            </w:r>
          </w:p>
        </w:tc>
        <w:tc>
          <w:tcPr>
            <w:tcW w:w="851" w:type="dxa"/>
            <w:shd w:val="clear" w:color="auto" w:fill="auto"/>
          </w:tcPr>
          <w:p w:rsidR="00791F65" w:rsidRPr="00BD60EC" w:rsidRDefault="00791F65" w:rsidP="0085249E">
            <w:pPr>
              <w:jc w:val="both"/>
            </w:pPr>
            <w:r w:rsidRPr="00BD60EC">
              <w:rPr>
                <w:sz w:val="22"/>
                <w:szCs w:val="22"/>
              </w:rPr>
              <w:t>indeks</w:t>
            </w:r>
          </w:p>
          <w:p w:rsidR="00791F65" w:rsidRPr="00BD60EC" w:rsidRDefault="00791F65" w:rsidP="0085249E">
            <w:pPr>
              <w:jc w:val="both"/>
            </w:pPr>
            <w:r w:rsidRPr="00BD60EC">
              <w:rPr>
                <w:sz w:val="22"/>
                <w:szCs w:val="22"/>
              </w:rPr>
              <w:t>4/3</w:t>
            </w:r>
          </w:p>
        </w:tc>
      </w:tr>
      <w:tr w:rsidR="00BD60EC" w:rsidRPr="00BD60EC" w:rsidTr="000A525E">
        <w:tc>
          <w:tcPr>
            <w:tcW w:w="669" w:type="dxa"/>
            <w:shd w:val="clear" w:color="auto" w:fill="auto"/>
          </w:tcPr>
          <w:p w:rsidR="00791F65" w:rsidRPr="00BD60EC" w:rsidRDefault="00791F65" w:rsidP="00775998">
            <w:pPr>
              <w:jc w:val="center"/>
              <w:rPr>
                <w:sz w:val="15"/>
                <w:szCs w:val="15"/>
              </w:rPr>
            </w:pPr>
            <w:r w:rsidRPr="00BD60EC">
              <w:rPr>
                <w:sz w:val="15"/>
                <w:szCs w:val="15"/>
              </w:rPr>
              <w:t>1</w:t>
            </w:r>
          </w:p>
        </w:tc>
        <w:tc>
          <w:tcPr>
            <w:tcW w:w="1955" w:type="dxa"/>
            <w:shd w:val="clear" w:color="auto" w:fill="auto"/>
          </w:tcPr>
          <w:p w:rsidR="00791F65" w:rsidRPr="00BD60EC" w:rsidRDefault="00791F65" w:rsidP="00775998">
            <w:pPr>
              <w:jc w:val="center"/>
              <w:rPr>
                <w:sz w:val="15"/>
                <w:szCs w:val="15"/>
              </w:rPr>
            </w:pPr>
            <w:r w:rsidRPr="00BD60EC">
              <w:rPr>
                <w:sz w:val="15"/>
                <w:szCs w:val="15"/>
              </w:rPr>
              <w:t>2</w:t>
            </w:r>
          </w:p>
        </w:tc>
        <w:tc>
          <w:tcPr>
            <w:tcW w:w="2410" w:type="dxa"/>
            <w:shd w:val="clear" w:color="auto" w:fill="auto"/>
          </w:tcPr>
          <w:p w:rsidR="00791F65" w:rsidRPr="00BD60EC" w:rsidRDefault="00791F65" w:rsidP="00775998">
            <w:pPr>
              <w:jc w:val="center"/>
              <w:rPr>
                <w:sz w:val="15"/>
                <w:szCs w:val="15"/>
              </w:rPr>
            </w:pPr>
            <w:r w:rsidRPr="00BD60EC">
              <w:rPr>
                <w:sz w:val="15"/>
                <w:szCs w:val="15"/>
              </w:rPr>
              <w:t>3</w:t>
            </w:r>
          </w:p>
        </w:tc>
        <w:tc>
          <w:tcPr>
            <w:tcW w:w="1984" w:type="dxa"/>
            <w:shd w:val="clear" w:color="auto" w:fill="auto"/>
          </w:tcPr>
          <w:p w:rsidR="00791F65" w:rsidRPr="00BD60EC" w:rsidRDefault="00791F65" w:rsidP="00775998">
            <w:pPr>
              <w:jc w:val="center"/>
              <w:rPr>
                <w:sz w:val="15"/>
                <w:szCs w:val="15"/>
              </w:rPr>
            </w:pPr>
            <w:r w:rsidRPr="00BD60EC">
              <w:rPr>
                <w:sz w:val="15"/>
                <w:szCs w:val="15"/>
              </w:rPr>
              <w:t>4</w:t>
            </w:r>
          </w:p>
        </w:tc>
        <w:tc>
          <w:tcPr>
            <w:tcW w:w="851" w:type="dxa"/>
            <w:shd w:val="clear" w:color="auto" w:fill="auto"/>
          </w:tcPr>
          <w:p w:rsidR="00791F65" w:rsidRPr="00BD60EC" w:rsidRDefault="00791F65" w:rsidP="00775998">
            <w:pPr>
              <w:jc w:val="center"/>
              <w:rPr>
                <w:sz w:val="15"/>
                <w:szCs w:val="15"/>
              </w:rPr>
            </w:pPr>
            <w:r w:rsidRPr="00BD60EC">
              <w:rPr>
                <w:sz w:val="15"/>
                <w:szCs w:val="15"/>
              </w:rPr>
              <w:t>5</w:t>
            </w:r>
          </w:p>
        </w:tc>
      </w:tr>
      <w:tr w:rsidR="00BD60EC" w:rsidRPr="00BD60EC" w:rsidTr="000A525E">
        <w:tc>
          <w:tcPr>
            <w:tcW w:w="669" w:type="dxa"/>
            <w:shd w:val="clear" w:color="auto" w:fill="auto"/>
          </w:tcPr>
          <w:p w:rsidR="00791F65" w:rsidRPr="00BD60EC" w:rsidRDefault="00791F65" w:rsidP="0085249E">
            <w:pPr>
              <w:jc w:val="both"/>
            </w:pPr>
            <w:r w:rsidRPr="00BD60EC">
              <w:rPr>
                <w:sz w:val="22"/>
                <w:szCs w:val="22"/>
              </w:rPr>
              <w:t>1.</w:t>
            </w:r>
          </w:p>
        </w:tc>
        <w:tc>
          <w:tcPr>
            <w:tcW w:w="1955" w:type="dxa"/>
            <w:shd w:val="clear" w:color="auto" w:fill="auto"/>
          </w:tcPr>
          <w:p w:rsidR="00791F65" w:rsidRPr="00BD60EC" w:rsidRDefault="00791F65" w:rsidP="0085249E">
            <w:pPr>
              <w:jc w:val="both"/>
            </w:pPr>
            <w:r w:rsidRPr="00BD60EC">
              <w:rPr>
                <w:sz w:val="22"/>
                <w:szCs w:val="22"/>
              </w:rPr>
              <w:t>Poslovni prihod</w:t>
            </w:r>
          </w:p>
        </w:tc>
        <w:tc>
          <w:tcPr>
            <w:tcW w:w="2410" w:type="dxa"/>
            <w:shd w:val="clear" w:color="auto" w:fill="auto"/>
            <w:vAlign w:val="bottom"/>
          </w:tcPr>
          <w:p w:rsidR="00791F65" w:rsidRPr="00BD60EC" w:rsidRDefault="00796F45" w:rsidP="00775998">
            <w:pPr>
              <w:jc w:val="right"/>
            </w:pPr>
            <w:r w:rsidRPr="00BD60EC">
              <w:t>76.049.040,00</w:t>
            </w:r>
          </w:p>
        </w:tc>
        <w:tc>
          <w:tcPr>
            <w:tcW w:w="1984" w:type="dxa"/>
            <w:shd w:val="clear" w:color="auto" w:fill="auto"/>
            <w:vAlign w:val="bottom"/>
          </w:tcPr>
          <w:p w:rsidR="00791F65" w:rsidRPr="00BD60EC" w:rsidRDefault="00796F45" w:rsidP="00CA388B">
            <w:pPr>
              <w:jc w:val="right"/>
            </w:pPr>
            <w:r w:rsidRPr="00BD60EC">
              <w:t>76.</w:t>
            </w:r>
            <w:r w:rsidR="00CA388B" w:rsidRPr="00BD60EC">
              <w:t>4</w:t>
            </w:r>
            <w:r w:rsidR="004E4660" w:rsidRPr="00BD60EC">
              <w:t>89</w:t>
            </w:r>
            <w:r w:rsidRPr="00BD60EC">
              <w:t>.917,00</w:t>
            </w:r>
          </w:p>
        </w:tc>
        <w:tc>
          <w:tcPr>
            <w:tcW w:w="851" w:type="dxa"/>
            <w:shd w:val="clear" w:color="auto" w:fill="auto"/>
          </w:tcPr>
          <w:p w:rsidR="00791F65" w:rsidRPr="00BD60EC" w:rsidRDefault="008027EF" w:rsidP="0085249E">
            <w:pPr>
              <w:jc w:val="both"/>
            </w:pPr>
            <w:r w:rsidRPr="00BD60EC">
              <w:t>101</w:t>
            </w:r>
          </w:p>
        </w:tc>
      </w:tr>
      <w:tr w:rsidR="00BD60EC" w:rsidRPr="00BD60EC" w:rsidTr="000A525E">
        <w:tc>
          <w:tcPr>
            <w:tcW w:w="669" w:type="dxa"/>
            <w:shd w:val="clear" w:color="auto" w:fill="auto"/>
          </w:tcPr>
          <w:p w:rsidR="00791F65" w:rsidRPr="00BD60EC" w:rsidRDefault="00791F65" w:rsidP="0085249E">
            <w:pPr>
              <w:jc w:val="both"/>
            </w:pPr>
            <w:r w:rsidRPr="00BD60EC">
              <w:rPr>
                <w:sz w:val="22"/>
                <w:szCs w:val="22"/>
              </w:rPr>
              <w:t>2.</w:t>
            </w:r>
          </w:p>
        </w:tc>
        <w:tc>
          <w:tcPr>
            <w:tcW w:w="1955" w:type="dxa"/>
            <w:shd w:val="clear" w:color="auto" w:fill="auto"/>
          </w:tcPr>
          <w:p w:rsidR="00791F65" w:rsidRPr="00BD60EC" w:rsidRDefault="00791F65" w:rsidP="0085249E">
            <w:pPr>
              <w:jc w:val="both"/>
            </w:pPr>
            <w:r w:rsidRPr="00BD60EC">
              <w:rPr>
                <w:sz w:val="22"/>
                <w:szCs w:val="22"/>
              </w:rPr>
              <w:t>Financijski prihod</w:t>
            </w:r>
          </w:p>
        </w:tc>
        <w:tc>
          <w:tcPr>
            <w:tcW w:w="2410" w:type="dxa"/>
            <w:shd w:val="clear" w:color="auto" w:fill="auto"/>
          </w:tcPr>
          <w:p w:rsidR="00791F65" w:rsidRPr="00BD60EC" w:rsidRDefault="00D63526" w:rsidP="00775998">
            <w:pPr>
              <w:jc w:val="right"/>
            </w:pPr>
            <w:r w:rsidRPr="00BD60EC">
              <w:t>700</w:t>
            </w:r>
            <w:r w:rsidR="00791F65" w:rsidRPr="00BD60EC">
              <w:t>.000,00</w:t>
            </w:r>
          </w:p>
        </w:tc>
        <w:tc>
          <w:tcPr>
            <w:tcW w:w="1984" w:type="dxa"/>
            <w:shd w:val="clear" w:color="auto" w:fill="auto"/>
          </w:tcPr>
          <w:p w:rsidR="00791F65" w:rsidRPr="00BD60EC" w:rsidRDefault="00D63526" w:rsidP="00775998">
            <w:pPr>
              <w:jc w:val="right"/>
            </w:pPr>
            <w:r w:rsidRPr="00BD60EC">
              <w:t>700</w:t>
            </w:r>
            <w:r w:rsidR="00791F65" w:rsidRPr="00BD60EC">
              <w:t>.000,00</w:t>
            </w:r>
          </w:p>
        </w:tc>
        <w:tc>
          <w:tcPr>
            <w:tcW w:w="851" w:type="dxa"/>
            <w:shd w:val="clear" w:color="auto" w:fill="auto"/>
          </w:tcPr>
          <w:p w:rsidR="00791F65" w:rsidRPr="00BD60EC" w:rsidRDefault="00791F65" w:rsidP="0085249E">
            <w:pPr>
              <w:jc w:val="both"/>
            </w:pPr>
            <w:r w:rsidRPr="00BD60EC">
              <w:t>100</w:t>
            </w:r>
          </w:p>
        </w:tc>
      </w:tr>
      <w:tr w:rsidR="00BD60EC" w:rsidRPr="00BD60EC" w:rsidTr="000A525E">
        <w:tc>
          <w:tcPr>
            <w:tcW w:w="669" w:type="dxa"/>
            <w:shd w:val="clear" w:color="auto" w:fill="auto"/>
          </w:tcPr>
          <w:p w:rsidR="00791F65" w:rsidRPr="00BD60EC" w:rsidRDefault="00791F65" w:rsidP="0085249E">
            <w:pPr>
              <w:jc w:val="both"/>
              <w:rPr>
                <w:b/>
              </w:rPr>
            </w:pPr>
            <w:r w:rsidRPr="00BD60EC">
              <w:rPr>
                <w:b/>
                <w:sz w:val="22"/>
                <w:szCs w:val="22"/>
              </w:rPr>
              <w:t>3.</w:t>
            </w:r>
          </w:p>
        </w:tc>
        <w:tc>
          <w:tcPr>
            <w:tcW w:w="1955" w:type="dxa"/>
            <w:shd w:val="clear" w:color="auto" w:fill="auto"/>
          </w:tcPr>
          <w:p w:rsidR="00791F65" w:rsidRPr="00BD60EC" w:rsidRDefault="00791F65" w:rsidP="0085249E">
            <w:pPr>
              <w:jc w:val="both"/>
              <w:rPr>
                <w:b/>
              </w:rPr>
            </w:pPr>
            <w:r w:rsidRPr="00BD60EC">
              <w:rPr>
                <w:b/>
                <w:sz w:val="22"/>
                <w:szCs w:val="22"/>
              </w:rPr>
              <w:t>Ukupno</w:t>
            </w:r>
          </w:p>
        </w:tc>
        <w:tc>
          <w:tcPr>
            <w:tcW w:w="2410" w:type="dxa"/>
            <w:shd w:val="clear" w:color="auto" w:fill="auto"/>
            <w:vAlign w:val="bottom"/>
          </w:tcPr>
          <w:p w:rsidR="00791F65" w:rsidRPr="00BD60EC" w:rsidRDefault="008563A0" w:rsidP="00796F45">
            <w:pPr>
              <w:jc w:val="right"/>
              <w:rPr>
                <w:b/>
              </w:rPr>
            </w:pPr>
            <w:r w:rsidRPr="00BD60EC">
              <w:rPr>
                <w:b/>
              </w:rPr>
              <w:t>76.</w:t>
            </w:r>
            <w:r w:rsidR="00796F45" w:rsidRPr="00BD60EC">
              <w:rPr>
                <w:b/>
              </w:rPr>
              <w:t>749.040</w:t>
            </w:r>
            <w:r w:rsidR="00791F65" w:rsidRPr="00BD60EC">
              <w:rPr>
                <w:b/>
              </w:rPr>
              <w:t>,00</w:t>
            </w:r>
          </w:p>
        </w:tc>
        <w:tc>
          <w:tcPr>
            <w:tcW w:w="1984" w:type="dxa"/>
            <w:shd w:val="clear" w:color="auto" w:fill="auto"/>
            <w:vAlign w:val="bottom"/>
          </w:tcPr>
          <w:p w:rsidR="00791F65" w:rsidRPr="00BD60EC" w:rsidRDefault="00904A9E" w:rsidP="00CA388B">
            <w:pPr>
              <w:jc w:val="right"/>
              <w:rPr>
                <w:b/>
              </w:rPr>
            </w:pPr>
            <w:r w:rsidRPr="00BD60EC">
              <w:rPr>
                <w:b/>
              </w:rPr>
              <w:t>77.</w:t>
            </w:r>
            <w:r w:rsidR="00CA388B" w:rsidRPr="00BD60EC">
              <w:rPr>
                <w:b/>
              </w:rPr>
              <w:t>1</w:t>
            </w:r>
            <w:r w:rsidR="004E4660" w:rsidRPr="00BD60EC">
              <w:rPr>
                <w:b/>
              </w:rPr>
              <w:t>89</w:t>
            </w:r>
            <w:r w:rsidR="00796F45" w:rsidRPr="00BD60EC">
              <w:rPr>
                <w:b/>
              </w:rPr>
              <w:t>.917</w:t>
            </w:r>
            <w:r w:rsidRPr="00BD60EC">
              <w:rPr>
                <w:b/>
              </w:rPr>
              <w:t>,00</w:t>
            </w:r>
          </w:p>
        </w:tc>
        <w:tc>
          <w:tcPr>
            <w:tcW w:w="851" w:type="dxa"/>
            <w:shd w:val="clear" w:color="auto" w:fill="auto"/>
          </w:tcPr>
          <w:p w:rsidR="00791F65" w:rsidRPr="00BD60EC" w:rsidRDefault="00D804D8" w:rsidP="0085249E">
            <w:pPr>
              <w:jc w:val="both"/>
              <w:rPr>
                <w:b/>
              </w:rPr>
            </w:pPr>
            <w:r w:rsidRPr="00BD60EC">
              <w:rPr>
                <w:b/>
              </w:rPr>
              <w:t>101</w:t>
            </w:r>
          </w:p>
        </w:tc>
      </w:tr>
    </w:tbl>
    <w:p w:rsidR="00791F65" w:rsidRPr="000A525E" w:rsidRDefault="00791F65" w:rsidP="0085249E">
      <w:pPr>
        <w:jc w:val="both"/>
        <w:rPr>
          <w:b/>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Plan ukupnih prihoda Društva obuhvaća poslovne prihode (prihod od redovne djelatnosti i ostali poslovni prihod) te financijske prihode.</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 xml:space="preserve">Prihod redovne (osnovne djelatnosti) obračunat je prema važećim cijenama koje su odobrene od strane vlasnika, Grada Karlovca. Ostali poslovni prihod su odgođeni prihodi za primljena novčana sredstva u obliku potpora a u svrhu sufinanciranja kapitalnih investicija, naplaćena potraživanja iz proteklih poslovnih godina od šteta koje se pokrivaju iz police osiguranja i ostalo.   </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Rashodi društva Vodovod i kanalizacija d.o.o. Karlovac za 201</w:t>
      </w:r>
      <w:r w:rsidR="00F42692" w:rsidRPr="000A525E">
        <w:rPr>
          <w:bCs/>
          <w:sz w:val="22"/>
          <w:szCs w:val="22"/>
        </w:rPr>
        <w:t>8</w:t>
      </w:r>
      <w:r w:rsidRPr="000A525E">
        <w:rPr>
          <w:bCs/>
          <w:sz w:val="22"/>
          <w:szCs w:val="22"/>
        </w:rPr>
        <w:t>. godinu planirani su na temelju rashoda ostvarenih tijekom 201</w:t>
      </w:r>
      <w:r w:rsidR="00F42692" w:rsidRPr="000A525E">
        <w:rPr>
          <w:bCs/>
          <w:sz w:val="22"/>
          <w:szCs w:val="22"/>
        </w:rPr>
        <w:t>7</w:t>
      </w:r>
      <w:r w:rsidRPr="000A525E">
        <w:rPr>
          <w:bCs/>
          <w:sz w:val="22"/>
          <w:szCs w:val="22"/>
        </w:rPr>
        <w:t>. godine, zaključno sa listopadom, te uzimanjem u obzir makroekonomskih pokazatelja kao i nove pozicije troškova u 201</w:t>
      </w:r>
      <w:r w:rsidR="00F42692" w:rsidRPr="000A525E">
        <w:rPr>
          <w:bCs/>
          <w:sz w:val="22"/>
          <w:szCs w:val="22"/>
        </w:rPr>
        <w:t>8</w:t>
      </w:r>
      <w:r w:rsidRPr="000A525E">
        <w:rPr>
          <w:bCs/>
          <w:sz w:val="22"/>
          <w:szCs w:val="22"/>
        </w:rPr>
        <w:t>. godini.</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Svaki odjel u Društvu izrađuje svoje interne planove aktivnosti za iduću poslovnu godinu i na temelju istih radi se plan poslovanja i razvoja tvrtke kao jedan jedinstven dokument. Tako su i prikazani planirani poslovni rashodi za 201</w:t>
      </w:r>
      <w:r w:rsidR="00F42692" w:rsidRPr="000A525E">
        <w:rPr>
          <w:bCs/>
          <w:sz w:val="22"/>
          <w:szCs w:val="22"/>
        </w:rPr>
        <w:t>8</w:t>
      </w:r>
      <w:r w:rsidRPr="000A525E">
        <w:rPr>
          <w:bCs/>
          <w:sz w:val="22"/>
          <w:szCs w:val="22"/>
        </w:rPr>
        <w:t xml:space="preserve">. godinu na osnovu  troškova potrebnih za održavanje proizvodnog procesa i kvalitetne usluge. </w:t>
      </w:r>
    </w:p>
    <w:p w:rsidR="00791F65" w:rsidRPr="000A525E" w:rsidRDefault="00791F65" w:rsidP="0085249E">
      <w:pPr>
        <w:jc w:val="both"/>
        <w:rPr>
          <w:b/>
          <w:bCs/>
          <w:sz w:val="22"/>
          <w:szCs w:val="22"/>
        </w:rPr>
      </w:pPr>
    </w:p>
    <w:p w:rsidR="00791F65" w:rsidRPr="000A525E" w:rsidRDefault="00791F65" w:rsidP="0085249E">
      <w:pPr>
        <w:jc w:val="both"/>
        <w:rPr>
          <w:bCs/>
          <w:sz w:val="22"/>
          <w:szCs w:val="22"/>
        </w:rPr>
      </w:pPr>
      <w:r w:rsidRPr="000A525E">
        <w:rPr>
          <w:bCs/>
          <w:sz w:val="22"/>
          <w:szCs w:val="22"/>
        </w:rPr>
        <w:t xml:space="preserve">Pri planiranju rashoda moramo uvažiti potrebu osiguranja sredstava za materijal za zamjenu dotrajalih vodovodnih cijevi, rekonstrukciju vodovodne mreže i vodocrpilišta, rekonstrukciju i izvedbu novih </w:t>
      </w:r>
      <w:proofErr w:type="spellStart"/>
      <w:r w:rsidRPr="000A525E">
        <w:rPr>
          <w:bCs/>
          <w:sz w:val="22"/>
          <w:szCs w:val="22"/>
        </w:rPr>
        <w:t>zasunskih</w:t>
      </w:r>
      <w:proofErr w:type="spellEnd"/>
      <w:r w:rsidRPr="000A525E">
        <w:rPr>
          <w:bCs/>
          <w:sz w:val="22"/>
          <w:szCs w:val="22"/>
        </w:rPr>
        <w:t xml:space="preserve"> komora, uvođenje telemetrijskog praćenja razine podzemnih voda na karlovačkim vodocrpilištima, sanaciju svih objekata u građevinskom i elektrostrojarskom dijelu, izgradnju tipskih </w:t>
      </w:r>
      <w:proofErr w:type="spellStart"/>
      <w:r w:rsidRPr="000A525E">
        <w:rPr>
          <w:bCs/>
          <w:sz w:val="22"/>
          <w:szCs w:val="22"/>
        </w:rPr>
        <w:t>precrpnih</w:t>
      </w:r>
      <w:proofErr w:type="spellEnd"/>
      <w:r w:rsidRPr="000A525E">
        <w:rPr>
          <w:bCs/>
          <w:sz w:val="22"/>
          <w:szCs w:val="22"/>
        </w:rPr>
        <w:t xml:space="preserve"> stanica na rubnim područjima vodoopskrbnog područja.</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 xml:space="preserve">Nesmetani rad uređaja za pročišćavanje otpadnih voda podrazumijeva redovne servise mjerne opreme, crpki i pojedinih stanica uređaja. Sastavni dio sustava odvodnje i pročišćavanja otpadnih voda su i crpne stanice koje također imaju redovite godišnje servise dizelskih </w:t>
      </w:r>
      <w:proofErr w:type="spellStart"/>
      <w:r w:rsidRPr="000A525E">
        <w:rPr>
          <w:bCs/>
          <w:sz w:val="22"/>
          <w:szCs w:val="22"/>
        </w:rPr>
        <w:t>agregata,“S</w:t>
      </w:r>
      <w:proofErr w:type="spellEnd"/>
      <w:r w:rsidRPr="000A525E">
        <w:rPr>
          <w:bCs/>
          <w:sz w:val="22"/>
          <w:szCs w:val="22"/>
        </w:rPr>
        <w:t xml:space="preserve">“ opreme i ostala održavanja sustava i instalacija.           </w:t>
      </w:r>
    </w:p>
    <w:p w:rsidR="00791F65" w:rsidRPr="000A525E" w:rsidRDefault="00791F65" w:rsidP="0085249E">
      <w:pPr>
        <w:jc w:val="both"/>
        <w:rPr>
          <w:bCs/>
          <w:sz w:val="22"/>
          <w:szCs w:val="22"/>
        </w:rPr>
      </w:pPr>
    </w:p>
    <w:p w:rsidR="00791F65" w:rsidRPr="000A525E" w:rsidRDefault="00791F65" w:rsidP="0085249E">
      <w:pPr>
        <w:jc w:val="both"/>
        <w:rPr>
          <w:bCs/>
          <w:sz w:val="22"/>
          <w:szCs w:val="22"/>
        </w:rPr>
      </w:pPr>
      <w:r w:rsidRPr="000A525E">
        <w:rPr>
          <w:bCs/>
          <w:sz w:val="22"/>
          <w:szCs w:val="22"/>
        </w:rPr>
        <w:t>Naknade na plaću i naknade radnicima planirane su u skladu važećih odredbi Kolektivnog ugovora.</w:t>
      </w:r>
    </w:p>
    <w:p w:rsidR="00791F65" w:rsidRPr="000A525E" w:rsidRDefault="00791F65" w:rsidP="0085249E">
      <w:pPr>
        <w:jc w:val="both"/>
        <w:rPr>
          <w:b/>
          <w:bCs/>
          <w:sz w:val="22"/>
          <w:szCs w:val="22"/>
        </w:rPr>
      </w:pPr>
    </w:p>
    <w:p w:rsidR="00791F65" w:rsidRPr="000A525E" w:rsidRDefault="00791F65" w:rsidP="0085249E">
      <w:pPr>
        <w:jc w:val="both"/>
        <w:rPr>
          <w:sz w:val="22"/>
          <w:szCs w:val="22"/>
        </w:rPr>
      </w:pPr>
      <w:r w:rsidRPr="000A525E">
        <w:rPr>
          <w:sz w:val="22"/>
          <w:szCs w:val="22"/>
        </w:rPr>
        <w:t xml:space="preserve">Djelatnost RJ </w:t>
      </w:r>
      <w:r w:rsidR="00A155D1">
        <w:rPr>
          <w:sz w:val="22"/>
          <w:szCs w:val="22"/>
        </w:rPr>
        <w:t>L</w:t>
      </w:r>
      <w:r w:rsidRPr="000A525E">
        <w:rPr>
          <w:sz w:val="22"/>
          <w:szCs w:val="22"/>
        </w:rPr>
        <w:t xml:space="preserve">aboratorij vodoopskrbe obuhvaća aktivnosti vezane uz ispitivanje zdravstvene ispravnosti vode za ljudsku potrošnju i upravljanje sigurnošću vode za ljudsku potrošnje, kontrolu provođenja sustava upravljanja sigurnošću vode odnosno norme ISO 22000, operativnih </w:t>
      </w:r>
      <w:proofErr w:type="spellStart"/>
      <w:r w:rsidRPr="000A525E">
        <w:rPr>
          <w:sz w:val="22"/>
          <w:szCs w:val="22"/>
        </w:rPr>
        <w:t>preduvjetnih</w:t>
      </w:r>
      <w:proofErr w:type="spellEnd"/>
      <w:r w:rsidRPr="000A525E">
        <w:rPr>
          <w:sz w:val="22"/>
          <w:szCs w:val="22"/>
        </w:rPr>
        <w:t xml:space="preserve"> programa te kontrolu realizacije </w:t>
      </w:r>
      <w:proofErr w:type="spellStart"/>
      <w:r w:rsidRPr="000A525E">
        <w:rPr>
          <w:sz w:val="22"/>
          <w:szCs w:val="22"/>
        </w:rPr>
        <w:t>Haccp</w:t>
      </w:r>
      <w:proofErr w:type="spellEnd"/>
      <w:r w:rsidRPr="000A525E">
        <w:rPr>
          <w:sz w:val="22"/>
          <w:szCs w:val="22"/>
        </w:rPr>
        <w:t xml:space="preserve"> plana odnosno sustava.</w:t>
      </w:r>
    </w:p>
    <w:p w:rsidR="00791F65" w:rsidRPr="000A525E" w:rsidRDefault="00791F65" w:rsidP="0085249E">
      <w:pPr>
        <w:jc w:val="both"/>
        <w:rPr>
          <w:sz w:val="22"/>
          <w:szCs w:val="22"/>
        </w:rPr>
      </w:pPr>
    </w:p>
    <w:p w:rsidR="00791F65" w:rsidRPr="000A525E" w:rsidRDefault="00791F65" w:rsidP="0085249E">
      <w:pPr>
        <w:pStyle w:val="Default"/>
        <w:jc w:val="both"/>
        <w:rPr>
          <w:color w:val="auto"/>
          <w:sz w:val="22"/>
          <w:szCs w:val="22"/>
        </w:rPr>
      </w:pPr>
      <w:r w:rsidRPr="000A525E">
        <w:rPr>
          <w:color w:val="auto"/>
          <w:sz w:val="22"/>
          <w:szCs w:val="22"/>
        </w:rPr>
        <w:t xml:space="preserve">       Troškovi usluga iz područja zaštite na radu i zaštite od požara izmjenjuju se svake godine, ( zbog različitih rokova pojedinih ispitivanja i periodičkih pregleda –  npr. rokovi ispitivanja za elektroinstalacije iznose 2 ili 4 godine, za strojeve i uređaje s povećanim opasnostima 3 godine, za gromobranske instalacije 2,3 ili 5 godina ), pa se dešava da u jednoj godini imamo više ispitivanja a samim time i više troškova, a u drugoj manje. </w:t>
      </w:r>
    </w:p>
    <w:p w:rsidR="00791F65" w:rsidRPr="000A525E" w:rsidRDefault="00791F65" w:rsidP="0085249E">
      <w:pPr>
        <w:pStyle w:val="Default"/>
        <w:jc w:val="both"/>
        <w:rPr>
          <w:color w:val="auto"/>
          <w:sz w:val="22"/>
          <w:szCs w:val="22"/>
        </w:rPr>
      </w:pPr>
    </w:p>
    <w:p w:rsidR="00791F65" w:rsidRPr="000A525E" w:rsidRDefault="00791F65" w:rsidP="0085249E">
      <w:pPr>
        <w:pStyle w:val="Default"/>
        <w:jc w:val="both"/>
        <w:rPr>
          <w:color w:val="auto"/>
          <w:sz w:val="22"/>
          <w:szCs w:val="22"/>
        </w:rPr>
      </w:pPr>
      <w:r w:rsidRPr="000A525E">
        <w:rPr>
          <w:color w:val="auto"/>
          <w:sz w:val="22"/>
          <w:szCs w:val="22"/>
        </w:rPr>
        <w:t xml:space="preserve">        Kod nabave osobnih zaštitnih sredstava dešava se slično kao i kod prije navedenog da su troškovi svake druge godine nešto veći iz razloga što se svake druge godine nabavlja zimska radna/zaštitna odjeća i obuća za radnike. </w:t>
      </w:r>
    </w:p>
    <w:p w:rsidR="00791F65" w:rsidRPr="000A525E" w:rsidRDefault="00791F65" w:rsidP="0085249E">
      <w:pPr>
        <w:pStyle w:val="Default"/>
        <w:jc w:val="both"/>
        <w:rPr>
          <w:color w:val="auto"/>
          <w:sz w:val="22"/>
          <w:szCs w:val="22"/>
        </w:rPr>
      </w:pPr>
    </w:p>
    <w:p w:rsidR="00791F65" w:rsidRPr="000A525E" w:rsidRDefault="00791F65" w:rsidP="0085249E">
      <w:pPr>
        <w:jc w:val="both"/>
        <w:rPr>
          <w:sz w:val="22"/>
          <w:szCs w:val="22"/>
        </w:rPr>
      </w:pPr>
      <w:r w:rsidRPr="000A525E">
        <w:t>        Sukladno prije navedenom vidljivo je da se troškovi iz područja zaštite na radu i zaštite od požara procjenjuju za svaku godinu posebno jer svaka godina nosi svoje specifičnosti u pojedinim segmentima.</w:t>
      </w:r>
    </w:p>
    <w:p w:rsidR="00791F65" w:rsidRPr="0037489D" w:rsidRDefault="00791F65" w:rsidP="0085249E">
      <w:pPr>
        <w:jc w:val="both"/>
        <w:rPr>
          <w:bCs/>
        </w:rPr>
      </w:pPr>
    </w:p>
    <w:p w:rsidR="00791F65" w:rsidRPr="0037489D" w:rsidRDefault="00791F65" w:rsidP="0085249E">
      <w:pPr>
        <w:jc w:val="both"/>
      </w:pPr>
      <w:r w:rsidRPr="0037489D">
        <w:t xml:space="preserve">       Odjel informatike i razvoja redovito se bavi poslovima održavanja računalne opreme te instalacijom i ažuriranjem programske opreme. Uz to vodi brigu o ispravnom funkcioniranju procedura za sigurnosnu pohranu podataka sa serverskih računala te vodi brigu o serveru za pristup Internetu, sigurnosti računalne mreže i antivirusnoj zaštiti.</w:t>
      </w:r>
    </w:p>
    <w:p w:rsidR="00791F65" w:rsidRPr="0037489D" w:rsidRDefault="00791F65" w:rsidP="0085249E">
      <w:pPr>
        <w:jc w:val="both"/>
      </w:pPr>
    </w:p>
    <w:p w:rsidR="008F52E6" w:rsidRPr="0037489D" w:rsidRDefault="008F52E6" w:rsidP="0085249E">
      <w:pPr>
        <w:jc w:val="both"/>
      </w:pPr>
      <w:r w:rsidRPr="0037489D">
        <w:t xml:space="preserve">U 2018. godini se planira nadogradnja 10 stolnih i prijenosnih računala s aktualnim operativnim sustavom uz OEM licencu. Isto tako vrši se nabava adekvatnog broja licenci za Microsoft Office uredske programe koji su bili nabavljeni putem OEM licence te se ne mogu prenijeti na nova računala. Također se predviđa zamjena pisača uz pažnju o unifikaciji tipova tinti i nabavka skenera. </w:t>
      </w:r>
    </w:p>
    <w:p w:rsidR="008F52E6" w:rsidRPr="0037489D" w:rsidRDefault="008F52E6" w:rsidP="0085249E">
      <w:pPr>
        <w:jc w:val="both"/>
      </w:pPr>
    </w:p>
    <w:p w:rsidR="008F52E6" w:rsidRDefault="008F52E6" w:rsidP="0085249E">
      <w:pPr>
        <w:jc w:val="both"/>
      </w:pPr>
      <w:r w:rsidRPr="0037489D">
        <w:t xml:space="preserve">Nadalje vrši se održavanje licenci za </w:t>
      </w:r>
      <w:proofErr w:type="spellStart"/>
      <w:r w:rsidRPr="0037489D">
        <w:t>Autodeskove</w:t>
      </w:r>
      <w:proofErr w:type="spellEnd"/>
      <w:r w:rsidRPr="0037489D">
        <w:t xml:space="preserve"> CAD aplikacije, antivirusni software i prema potrebi programski razvojni alati. Potrebno je ugovoriti godišnje održavanje za GIS tvrtke Protok s uključenim nadogradnjama na nove verzije.</w:t>
      </w:r>
    </w:p>
    <w:p w:rsidR="008E386E" w:rsidRPr="0037489D" w:rsidRDefault="008E386E" w:rsidP="0085249E">
      <w:pPr>
        <w:jc w:val="both"/>
      </w:pPr>
    </w:p>
    <w:p w:rsidR="00F631F8" w:rsidRPr="00F631F8" w:rsidRDefault="00F631F8" w:rsidP="0085249E">
      <w:pPr>
        <w:jc w:val="both"/>
      </w:pPr>
      <w:r w:rsidRPr="00F631F8">
        <w:t xml:space="preserve">U domeni Odjela je redoviti obilazak vodoopskrbne mreže i hidranata, unos podataka u GIS i razmjena informacija sa Odjelom vodoopskrbe te traženje kvarova specijaliziranom opremom. Planira se geodetskim GPS mjernim uređajem nastaviti snimanje pozicije svih vodoopskrbnih priključaka i njihov unos u GIS. </w:t>
      </w:r>
    </w:p>
    <w:p w:rsidR="00F631F8" w:rsidRPr="00F631F8" w:rsidRDefault="00F631F8" w:rsidP="0085249E">
      <w:pPr>
        <w:jc w:val="both"/>
      </w:pPr>
    </w:p>
    <w:p w:rsidR="00F631F8" w:rsidRPr="00F631F8" w:rsidRDefault="00F631F8" w:rsidP="0085249E">
      <w:pPr>
        <w:jc w:val="both"/>
      </w:pPr>
      <w:r w:rsidRPr="00F631F8">
        <w:t xml:space="preserve">Tvrtka Vodovod i kanalizacija d.o.o. tijekom 2018. godine planira intenzivan rad na smanjenju gubitaka u vodoopskrbnom sustavu. </w:t>
      </w:r>
    </w:p>
    <w:p w:rsidR="00F631F8" w:rsidRPr="00F631F8" w:rsidRDefault="00F631F8" w:rsidP="0085249E">
      <w:pPr>
        <w:jc w:val="both"/>
      </w:pPr>
      <w:r w:rsidRPr="00F631F8">
        <w:t>U tu svrhu poduzete su slijedeće aktivnosti:</w:t>
      </w:r>
    </w:p>
    <w:p w:rsidR="00F631F8" w:rsidRPr="00F631F8" w:rsidRDefault="00F631F8" w:rsidP="0085249E">
      <w:pPr>
        <w:jc w:val="both"/>
      </w:pPr>
    </w:p>
    <w:p w:rsidR="00F631F8" w:rsidRPr="00F631F8" w:rsidRDefault="00F631F8" w:rsidP="0085249E">
      <w:pPr>
        <w:numPr>
          <w:ilvl w:val="0"/>
          <w:numId w:val="26"/>
        </w:numPr>
        <w:jc w:val="both"/>
      </w:pPr>
      <w:r w:rsidRPr="00F631F8">
        <w:t>nabavljena je oprema za mjerenje protoka i tlakova</w:t>
      </w:r>
    </w:p>
    <w:p w:rsidR="00F631F8" w:rsidRPr="00F631F8" w:rsidRDefault="00F631F8" w:rsidP="0085249E">
      <w:pPr>
        <w:numPr>
          <w:ilvl w:val="0"/>
          <w:numId w:val="26"/>
        </w:numPr>
        <w:jc w:val="both"/>
      </w:pPr>
      <w:r w:rsidRPr="00F631F8">
        <w:t>nabavljena je oprema za detektiranje kvarova</w:t>
      </w:r>
    </w:p>
    <w:p w:rsidR="00F631F8" w:rsidRPr="00F631F8" w:rsidRDefault="00F631F8" w:rsidP="0085249E">
      <w:pPr>
        <w:numPr>
          <w:ilvl w:val="0"/>
          <w:numId w:val="26"/>
        </w:numPr>
        <w:jc w:val="both"/>
      </w:pPr>
      <w:r w:rsidRPr="00F631F8">
        <w:t>izgrađene su komore za ugradnju mjerne opreme</w:t>
      </w:r>
    </w:p>
    <w:p w:rsidR="00F631F8" w:rsidRPr="00F631F8" w:rsidRDefault="00F631F8" w:rsidP="0085249E">
      <w:pPr>
        <w:numPr>
          <w:ilvl w:val="0"/>
          <w:numId w:val="26"/>
        </w:numPr>
        <w:jc w:val="both"/>
      </w:pPr>
      <w:r w:rsidRPr="00F631F8">
        <w:t>u izradi je koncepcijsko rješenje vodoopskrbnog sustava</w:t>
      </w:r>
    </w:p>
    <w:p w:rsidR="00F631F8" w:rsidRPr="00F631F8" w:rsidRDefault="00F631F8" w:rsidP="0085249E">
      <w:pPr>
        <w:numPr>
          <w:ilvl w:val="0"/>
          <w:numId w:val="26"/>
        </w:numPr>
        <w:jc w:val="both"/>
      </w:pPr>
      <w:r w:rsidRPr="00F631F8">
        <w:t>u izradi je računalno programsko rješenje za praćenje gubitaka</w:t>
      </w:r>
    </w:p>
    <w:p w:rsidR="00F631F8" w:rsidRPr="00F631F8" w:rsidRDefault="00F631F8" w:rsidP="0085249E">
      <w:pPr>
        <w:numPr>
          <w:ilvl w:val="0"/>
          <w:numId w:val="26"/>
        </w:numPr>
        <w:jc w:val="both"/>
      </w:pPr>
      <w:r w:rsidRPr="00F631F8">
        <w:t>u izradi je računalni hidraulički model vodoopskrbnog sustava</w:t>
      </w:r>
    </w:p>
    <w:p w:rsidR="00F631F8" w:rsidRPr="00F631F8" w:rsidRDefault="00F631F8" w:rsidP="0085249E">
      <w:pPr>
        <w:numPr>
          <w:ilvl w:val="0"/>
          <w:numId w:val="26"/>
        </w:numPr>
        <w:jc w:val="both"/>
      </w:pPr>
      <w:r w:rsidRPr="00F631F8">
        <w:t>obučen je tim djelatnika koji su specijalizirani za otkrivanje kvarova</w:t>
      </w:r>
    </w:p>
    <w:p w:rsidR="00F631F8" w:rsidRPr="00F631F8" w:rsidRDefault="00F631F8" w:rsidP="0085249E">
      <w:pPr>
        <w:jc w:val="both"/>
      </w:pPr>
    </w:p>
    <w:p w:rsidR="00F631F8" w:rsidRPr="00F631F8" w:rsidRDefault="00F631F8" w:rsidP="0085249E">
      <w:pPr>
        <w:jc w:val="both"/>
      </w:pPr>
      <w:r w:rsidRPr="00F631F8">
        <w:t>Planira se podjela cjelokupnog sustava u dva</w:t>
      </w:r>
      <w:r>
        <w:t>d</w:t>
      </w:r>
      <w:r w:rsidRPr="00F631F8">
        <w:t>esetak zona. Svaka od tih zona će se kontinuirano pratiti i sukladno intenzitetu i učestalosti kvarova u pojedinoj zoni poduzimat će se aktivne mjere na otkrivanju i smanjenju gubitaka. Svaka zona ima jedan ili više ulaza na kojima su postavljeni mjerači protoka i tlakova. Mjerači šalju mjerene podatke bežičnim putem do centralnog servera, gdje se obrađuju i pohranjuju u bazu podataka. Računalna aplikacija koristi podatke mjerenja, te zajedno s podacima iz nadzorno-upravljačkog sustava i iz sustava katastra vodomjera, formira izračun u kojem su jasno vidljive količine potrošnje i gubitaka tijekom vremena.</w:t>
      </w:r>
    </w:p>
    <w:p w:rsidR="00F631F8" w:rsidRPr="00F631F8" w:rsidRDefault="00F631F8" w:rsidP="0085249E">
      <w:pPr>
        <w:jc w:val="both"/>
      </w:pPr>
      <w:r w:rsidRPr="00F631F8">
        <w:t>Takav način kontrole sustava omogućuje:</w:t>
      </w:r>
    </w:p>
    <w:p w:rsidR="00F631F8" w:rsidRPr="00F631F8" w:rsidRDefault="00F631F8" w:rsidP="0085249E">
      <w:pPr>
        <w:jc w:val="both"/>
      </w:pPr>
    </w:p>
    <w:p w:rsidR="00F631F8" w:rsidRPr="00F631F8" w:rsidRDefault="00F631F8" w:rsidP="0085249E">
      <w:pPr>
        <w:numPr>
          <w:ilvl w:val="0"/>
          <w:numId w:val="27"/>
        </w:numPr>
        <w:jc w:val="both"/>
      </w:pPr>
      <w:r w:rsidRPr="00F631F8">
        <w:t>uvid u stanje pojedine zone i udio postojećih kvarova</w:t>
      </w:r>
    </w:p>
    <w:p w:rsidR="00F631F8" w:rsidRPr="00F631F8" w:rsidRDefault="00F631F8" w:rsidP="0085249E">
      <w:pPr>
        <w:numPr>
          <w:ilvl w:val="0"/>
          <w:numId w:val="27"/>
        </w:numPr>
        <w:jc w:val="both"/>
      </w:pPr>
      <w:r w:rsidRPr="00F631F8">
        <w:t>rano otkrivanje novih kvarova</w:t>
      </w:r>
    </w:p>
    <w:p w:rsidR="00F631F8" w:rsidRPr="00F631F8" w:rsidRDefault="00F631F8" w:rsidP="0085249E">
      <w:pPr>
        <w:numPr>
          <w:ilvl w:val="0"/>
          <w:numId w:val="27"/>
        </w:numPr>
        <w:jc w:val="both"/>
      </w:pPr>
      <w:r w:rsidRPr="00F631F8">
        <w:t>usmjeravanje resursa na kritične zone</w:t>
      </w:r>
    </w:p>
    <w:p w:rsidR="00F631F8" w:rsidRPr="00F631F8" w:rsidRDefault="00F631F8" w:rsidP="0085249E">
      <w:pPr>
        <w:numPr>
          <w:ilvl w:val="0"/>
          <w:numId w:val="27"/>
        </w:numPr>
        <w:jc w:val="both"/>
      </w:pPr>
      <w:r w:rsidRPr="00F631F8">
        <w:t>analizu napretka u smanjenju udjela gubitaka</w:t>
      </w:r>
    </w:p>
    <w:p w:rsidR="00F631F8" w:rsidRPr="00F631F8" w:rsidRDefault="00F631F8" w:rsidP="0085249E">
      <w:pPr>
        <w:jc w:val="both"/>
      </w:pPr>
    </w:p>
    <w:p w:rsidR="0085249E" w:rsidRPr="0085249E" w:rsidRDefault="00F631F8" w:rsidP="0085249E">
      <w:pPr>
        <w:jc w:val="both"/>
        <w:rPr>
          <w:szCs w:val="22"/>
        </w:rPr>
      </w:pPr>
      <w:r w:rsidRPr="00F631F8">
        <w:t>Prema odrednicama koncepcijskog rješenja optimizirat će se rad cjelokupnog sustava na način da će se uspostaviti više kontroliranih tlačnih</w:t>
      </w:r>
      <w:r w:rsidR="0085249E">
        <w:t xml:space="preserve"> </w:t>
      </w:r>
      <w:r w:rsidR="0085249E" w:rsidRPr="0085249E">
        <w:rPr>
          <w:szCs w:val="22"/>
        </w:rPr>
        <w:t xml:space="preserve">zona. Također će se optimizirati rad vodocrpilišta i </w:t>
      </w:r>
      <w:proofErr w:type="spellStart"/>
      <w:r w:rsidR="0085249E" w:rsidRPr="0085249E">
        <w:rPr>
          <w:szCs w:val="22"/>
        </w:rPr>
        <w:t>precrpnih</w:t>
      </w:r>
      <w:proofErr w:type="spellEnd"/>
      <w:r w:rsidR="0085249E" w:rsidRPr="0085249E">
        <w:rPr>
          <w:szCs w:val="22"/>
        </w:rPr>
        <w:t xml:space="preserve"> stanica. Korištenjem kalibriranog računalnog-hidrauličkog modela vodoopskrbe, omogućuju se računalne simulacije rada sustava, te se dobiveni rezultati primjenjuju na stvarnom sustavu.</w:t>
      </w:r>
    </w:p>
    <w:p w:rsidR="0085249E" w:rsidRPr="0085249E" w:rsidRDefault="0085249E" w:rsidP="0085249E">
      <w:pPr>
        <w:jc w:val="both"/>
        <w:rPr>
          <w:szCs w:val="22"/>
        </w:rPr>
      </w:pPr>
    </w:p>
    <w:p w:rsidR="0085249E" w:rsidRPr="0085249E" w:rsidRDefault="0085249E" w:rsidP="0085249E">
      <w:pPr>
        <w:jc w:val="both"/>
        <w:rPr>
          <w:szCs w:val="22"/>
        </w:rPr>
      </w:pPr>
      <w:r w:rsidRPr="0085249E">
        <w:rPr>
          <w:szCs w:val="22"/>
        </w:rPr>
        <w:t>Tim za otkrivanje kvarova koristit će specijalnu opremu (</w:t>
      </w:r>
      <w:proofErr w:type="spellStart"/>
      <w:r w:rsidRPr="0085249E">
        <w:rPr>
          <w:szCs w:val="22"/>
        </w:rPr>
        <w:t>korelator</w:t>
      </w:r>
      <w:proofErr w:type="spellEnd"/>
      <w:r w:rsidRPr="0085249E">
        <w:rPr>
          <w:szCs w:val="22"/>
        </w:rPr>
        <w:t xml:space="preserve">, </w:t>
      </w:r>
      <w:proofErr w:type="spellStart"/>
      <w:r w:rsidRPr="0085249E">
        <w:rPr>
          <w:szCs w:val="22"/>
        </w:rPr>
        <w:t>geofon</w:t>
      </w:r>
      <w:proofErr w:type="spellEnd"/>
      <w:r w:rsidRPr="0085249E">
        <w:rPr>
          <w:szCs w:val="22"/>
        </w:rPr>
        <w:t xml:space="preserve">, itd.) u svrhu </w:t>
      </w:r>
      <w:proofErr w:type="spellStart"/>
      <w:r w:rsidRPr="0085249E">
        <w:rPr>
          <w:szCs w:val="22"/>
        </w:rPr>
        <w:t>mikrolociranja</w:t>
      </w:r>
      <w:proofErr w:type="spellEnd"/>
      <w:r w:rsidRPr="0085249E">
        <w:rPr>
          <w:szCs w:val="22"/>
        </w:rPr>
        <w:t xml:space="preserve"> kvarova u pojedinoj zoni. U domeni naših odjela sadržani su svi elementi potrebni za rad na smanjenju gubitaka:</w:t>
      </w:r>
    </w:p>
    <w:p w:rsidR="0085249E" w:rsidRPr="0085249E" w:rsidRDefault="0085249E" w:rsidP="0085249E">
      <w:pPr>
        <w:jc w:val="both"/>
        <w:rPr>
          <w:szCs w:val="22"/>
        </w:rPr>
      </w:pPr>
    </w:p>
    <w:p w:rsidR="0085249E" w:rsidRPr="0085249E" w:rsidRDefault="0085249E" w:rsidP="0085249E">
      <w:pPr>
        <w:pStyle w:val="Odlomakpopisa"/>
        <w:numPr>
          <w:ilvl w:val="0"/>
          <w:numId w:val="28"/>
        </w:numPr>
        <w:contextualSpacing/>
        <w:jc w:val="both"/>
        <w:rPr>
          <w:szCs w:val="22"/>
        </w:rPr>
      </w:pPr>
      <w:r w:rsidRPr="0085249E">
        <w:rPr>
          <w:szCs w:val="22"/>
        </w:rPr>
        <w:t>kontrola, ugradnja i popravak uređaja za mjerenje protoka i tlakova</w:t>
      </w:r>
    </w:p>
    <w:p w:rsidR="0085249E" w:rsidRPr="0085249E" w:rsidRDefault="0085249E" w:rsidP="0085249E">
      <w:pPr>
        <w:pStyle w:val="Odlomakpopisa"/>
        <w:numPr>
          <w:ilvl w:val="0"/>
          <w:numId w:val="28"/>
        </w:numPr>
        <w:contextualSpacing/>
        <w:jc w:val="both"/>
        <w:rPr>
          <w:szCs w:val="22"/>
        </w:rPr>
      </w:pPr>
      <w:r w:rsidRPr="0085249E">
        <w:rPr>
          <w:szCs w:val="22"/>
        </w:rPr>
        <w:t>korištenje uređaja za otkrivanje kvarova</w:t>
      </w:r>
    </w:p>
    <w:p w:rsidR="0085249E" w:rsidRPr="0085249E" w:rsidRDefault="0085249E" w:rsidP="0085249E">
      <w:pPr>
        <w:pStyle w:val="Odlomakpopisa"/>
        <w:numPr>
          <w:ilvl w:val="0"/>
          <w:numId w:val="28"/>
        </w:numPr>
        <w:contextualSpacing/>
        <w:jc w:val="both"/>
        <w:rPr>
          <w:szCs w:val="22"/>
        </w:rPr>
      </w:pPr>
      <w:r w:rsidRPr="0085249E">
        <w:rPr>
          <w:szCs w:val="22"/>
        </w:rPr>
        <w:lastRenderedPageBreak/>
        <w:t>rad s računalnom aplikacijom za praćenje sustava</w:t>
      </w:r>
    </w:p>
    <w:p w:rsidR="0085249E" w:rsidRPr="0085249E" w:rsidRDefault="0085249E" w:rsidP="0085249E">
      <w:pPr>
        <w:pStyle w:val="Odlomakpopisa"/>
        <w:numPr>
          <w:ilvl w:val="0"/>
          <w:numId w:val="28"/>
        </w:numPr>
        <w:contextualSpacing/>
        <w:jc w:val="both"/>
        <w:rPr>
          <w:szCs w:val="22"/>
        </w:rPr>
      </w:pPr>
      <w:r w:rsidRPr="0085249E">
        <w:rPr>
          <w:szCs w:val="22"/>
        </w:rPr>
        <w:t>rad sa GIS sustavom</w:t>
      </w:r>
    </w:p>
    <w:p w:rsidR="0085249E" w:rsidRPr="0085249E" w:rsidRDefault="0085249E" w:rsidP="0085249E">
      <w:pPr>
        <w:pStyle w:val="Odlomakpopisa"/>
        <w:numPr>
          <w:ilvl w:val="0"/>
          <w:numId w:val="28"/>
        </w:numPr>
        <w:contextualSpacing/>
        <w:jc w:val="both"/>
        <w:rPr>
          <w:szCs w:val="22"/>
        </w:rPr>
      </w:pPr>
      <w:r w:rsidRPr="0085249E">
        <w:rPr>
          <w:szCs w:val="22"/>
        </w:rPr>
        <w:t>rad sa SCADA sustavom</w:t>
      </w:r>
    </w:p>
    <w:p w:rsidR="0085249E" w:rsidRPr="0085249E" w:rsidRDefault="0085249E" w:rsidP="0085249E">
      <w:pPr>
        <w:pStyle w:val="Odlomakpopisa"/>
        <w:numPr>
          <w:ilvl w:val="0"/>
          <w:numId w:val="28"/>
        </w:numPr>
        <w:contextualSpacing/>
        <w:jc w:val="both"/>
        <w:rPr>
          <w:szCs w:val="22"/>
        </w:rPr>
      </w:pPr>
      <w:r w:rsidRPr="0085249E">
        <w:rPr>
          <w:szCs w:val="22"/>
        </w:rPr>
        <w:t>rad na računalnom-hidrauličkom modelu</w:t>
      </w:r>
    </w:p>
    <w:p w:rsidR="0085249E" w:rsidRPr="0085249E" w:rsidRDefault="0085249E" w:rsidP="0085249E">
      <w:pPr>
        <w:jc w:val="both"/>
        <w:rPr>
          <w:szCs w:val="22"/>
        </w:rPr>
      </w:pPr>
    </w:p>
    <w:p w:rsidR="0085249E" w:rsidRPr="0085249E" w:rsidRDefault="0085249E" w:rsidP="0085249E">
      <w:pPr>
        <w:jc w:val="both"/>
        <w:rPr>
          <w:szCs w:val="22"/>
        </w:rPr>
      </w:pPr>
      <w:r w:rsidRPr="0085249E">
        <w:rPr>
          <w:szCs w:val="22"/>
        </w:rPr>
        <w:t>Korištenjem svih navedenih mjera tijekom 2018. godine, očekuje se znatno poboljšanje u odnosu na trenutno stanje vodoopskrbnog sustava.</w:t>
      </w:r>
    </w:p>
    <w:p w:rsidR="00791F65" w:rsidRPr="000A525E" w:rsidRDefault="00791F65" w:rsidP="0085249E">
      <w:pPr>
        <w:jc w:val="both"/>
        <w:rPr>
          <w:sz w:val="22"/>
          <w:szCs w:val="22"/>
        </w:rPr>
      </w:pPr>
    </w:p>
    <w:p w:rsidR="00791F65" w:rsidRDefault="00791F65" w:rsidP="0085249E">
      <w:pPr>
        <w:jc w:val="both"/>
        <w:rPr>
          <w:bCs/>
          <w:sz w:val="22"/>
          <w:szCs w:val="22"/>
        </w:rPr>
      </w:pPr>
    </w:p>
    <w:p w:rsidR="0029346D" w:rsidRPr="000A525E" w:rsidRDefault="0029346D" w:rsidP="0085249E">
      <w:pPr>
        <w:jc w:val="both"/>
        <w:rPr>
          <w:bCs/>
          <w:sz w:val="22"/>
          <w:szCs w:val="22"/>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85249E" w:rsidRDefault="0085249E" w:rsidP="0085249E">
      <w:pPr>
        <w:jc w:val="both"/>
        <w:rPr>
          <w:b/>
          <w:bCs/>
          <w:sz w:val="16"/>
          <w:szCs w:val="16"/>
        </w:rPr>
      </w:pPr>
    </w:p>
    <w:p w:rsidR="00791F65" w:rsidRPr="000A525E" w:rsidRDefault="00B371D1" w:rsidP="0085249E">
      <w:pPr>
        <w:jc w:val="both"/>
        <w:rPr>
          <w:b/>
          <w:bCs/>
          <w:sz w:val="16"/>
          <w:szCs w:val="16"/>
        </w:rPr>
      </w:pPr>
      <w:r w:rsidRPr="000A525E">
        <w:rPr>
          <w:b/>
          <w:bCs/>
          <w:sz w:val="16"/>
          <w:szCs w:val="16"/>
        </w:rPr>
        <w:t>Tablica broj 19</w:t>
      </w:r>
      <w:r w:rsidR="00791F65" w:rsidRPr="000A525E">
        <w:rPr>
          <w:b/>
          <w:bCs/>
          <w:sz w:val="16"/>
          <w:szCs w:val="16"/>
        </w:rPr>
        <w:t>.  P</w:t>
      </w:r>
      <w:r w:rsidR="00227690" w:rsidRPr="000A525E">
        <w:rPr>
          <w:b/>
          <w:bCs/>
          <w:sz w:val="16"/>
          <w:szCs w:val="16"/>
        </w:rPr>
        <w:t>lanirani poslovni rashod za 2018</w:t>
      </w:r>
      <w:r w:rsidR="00791F65" w:rsidRPr="000A525E">
        <w:rPr>
          <w:b/>
          <w:bCs/>
          <w:sz w:val="16"/>
          <w:szCs w:val="16"/>
        </w:rPr>
        <w:t xml:space="preserve">. godinu </w:t>
      </w:r>
      <w:r w:rsidR="00F42692" w:rsidRPr="000A525E">
        <w:rPr>
          <w:b/>
          <w:bCs/>
          <w:sz w:val="16"/>
          <w:szCs w:val="16"/>
        </w:rPr>
        <w:t xml:space="preserve">                                                                kn</w:t>
      </w:r>
    </w:p>
    <w:p w:rsidR="00791F65" w:rsidRPr="000A525E" w:rsidRDefault="00791F65" w:rsidP="0085249E">
      <w:pPr>
        <w:jc w:val="both"/>
        <w:rPr>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376"/>
        <w:gridCol w:w="1596"/>
        <w:gridCol w:w="1676"/>
        <w:gridCol w:w="1605"/>
        <w:gridCol w:w="843"/>
      </w:tblGrid>
      <w:tr w:rsidR="000A525E" w:rsidRPr="000A525E" w:rsidTr="000A525E">
        <w:tc>
          <w:tcPr>
            <w:tcW w:w="1072" w:type="dxa"/>
            <w:shd w:val="clear" w:color="auto" w:fill="auto"/>
          </w:tcPr>
          <w:p w:rsidR="00791F65" w:rsidRPr="000A525E" w:rsidRDefault="00791F65" w:rsidP="0085249E">
            <w:pPr>
              <w:jc w:val="both"/>
            </w:pPr>
            <w:r w:rsidRPr="000A525E">
              <w:t>račun</w:t>
            </w:r>
          </w:p>
        </w:tc>
        <w:tc>
          <w:tcPr>
            <w:tcW w:w="2376" w:type="dxa"/>
            <w:shd w:val="clear" w:color="auto" w:fill="auto"/>
          </w:tcPr>
          <w:p w:rsidR="00791F65" w:rsidRPr="000A525E" w:rsidRDefault="00791F65" w:rsidP="0085249E">
            <w:pPr>
              <w:jc w:val="both"/>
            </w:pPr>
            <w:r w:rsidRPr="000A525E">
              <w:t>vrsta troška</w:t>
            </w:r>
          </w:p>
        </w:tc>
        <w:tc>
          <w:tcPr>
            <w:tcW w:w="1596" w:type="dxa"/>
            <w:shd w:val="clear" w:color="auto" w:fill="auto"/>
          </w:tcPr>
          <w:p w:rsidR="00791F65" w:rsidRPr="000A525E" w:rsidRDefault="00F67AF6" w:rsidP="0085249E">
            <w:pPr>
              <w:jc w:val="both"/>
            </w:pPr>
            <w:r w:rsidRPr="000A525E">
              <w:rPr>
                <w:sz w:val="22"/>
                <w:szCs w:val="22"/>
              </w:rPr>
              <w:t>stvarni podaci do 30</w:t>
            </w:r>
            <w:r w:rsidR="002E3153" w:rsidRPr="000A525E">
              <w:rPr>
                <w:sz w:val="22"/>
                <w:szCs w:val="22"/>
              </w:rPr>
              <w:t>.10.2017</w:t>
            </w:r>
            <w:r w:rsidR="00791F65" w:rsidRPr="000A525E">
              <w:rPr>
                <w:sz w:val="22"/>
                <w:szCs w:val="22"/>
              </w:rPr>
              <w:t>.</w:t>
            </w:r>
          </w:p>
        </w:tc>
        <w:tc>
          <w:tcPr>
            <w:tcW w:w="1676" w:type="dxa"/>
            <w:shd w:val="clear" w:color="auto" w:fill="auto"/>
          </w:tcPr>
          <w:p w:rsidR="00791F65" w:rsidRPr="000A525E" w:rsidRDefault="00227690" w:rsidP="0085249E">
            <w:pPr>
              <w:jc w:val="both"/>
            </w:pPr>
            <w:r w:rsidRPr="000A525E">
              <w:rPr>
                <w:sz w:val="22"/>
                <w:szCs w:val="22"/>
              </w:rPr>
              <w:t>pro</w:t>
            </w:r>
            <w:r w:rsidR="00D63526" w:rsidRPr="000A525E">
              <w:rPr>
                <w:sz w:val="22"/>
                <w:szCs w:val="22"/>
              </w:rPr>
              <w:t>cjena za 2017</w:t>
            </w:r>
            <w:r w:rsidR="00791F65" w:rsidRPr="000A525E">
              <w:rPr>
                <w:sz w:val="22"/>
                <w:szCs w:val="22"/>
              </w:rPr>
              <w:t>.</w:t>
            </w:r>
          </w:p>
        </w:tc>
        <w:tc>
          <w:tcPr>
            <w:tcW w:w="1605" w:type="dxa"/>
            <w:shd w:val="clear" w:color="auto" w:fill="auto"/>
          </w:tcPr>
          <w:p w:rsidR="00791F65" w:rsidRPr="000A525E" w:rsidRDefault="00791F65" w:rsidP="0085249E">
            <w:pPr>
              <w:jc w:val="both"/>
            </w:pPr>
            <w:r w:rsidRPr="000A525E">
              <w:t>p</w:t>
            </w:r>
            <w:r w:rsidR="00F67AF6" w:rsidRPr="000A525E">
              <w:t>lan za 2018</w:t>
            </w:r>
            <w:r w:rsidRPr="000A525E">
              <w:t>.</w:t>
            </w:r>
          </w:p>
        </w:tc>
        <w:tc>
          <w:tcPr>
            <w:tcW w:w="843" w:type="dxa"/>
            <w:shd w:val="clear" w:color="auto" w:fill="auto"/>
          </w:tcPr>
          <w:p w:rsidR="00791F65" w:rsidRPr="000A525E" w:rsidRDefault="00791F65" w:rsidP="0085249E">
            <w:pPr>
              <w:jc w:val="both"/>
            </w:pPr>
            <w:r w:rsidRPr="000A525E">
              <w:t>indeks</w:t>
            </w:r>
          </w:p>
          <w:p w:rsidR="00791F65" w:rsidRPr="000A525E" w:rsidRDefault="00791F65" w:rsidP="0085249E">
            <w:pPr>
              <w:jc w:val="both"/>
            </w:pPr>
            <w:r w:rsidRPr="000A525E">
              <w:t>5/4</w:t>
            </w:r>
          </w:p>
        </w:tc>
      </w:tr>
      <w:tr w:rsidR="000A525E" w:rsidRPr="00775998" w:rsidTr="00775998">
        <w:trPr>
          <w:trHeight w:val="170"/>
        </w:trPr>
        <w:tc>
          <w:tcPr>
            <w:tcW w:w="1072" w:type="dxa"/>
            <w:shd w:val="clear" w:color="auto" w:fill="auto"/>
          </w:tcPr>
          <w:p w:rsidR="00791F65" w:rsidRPr="00775998" w:rsidRDefault="00791F65" w:rsidP="00775998">
            <w:pPr>
              <w:jc w:val="center"/>
              <w:rPr>
                <w:sz w:val="16"/>
                <w:szCs w:val="16"/>
              </w:rPr>
            </w:pPr>
            <w:r w:rsidRPr="00775998">
              <w:rPr>
                <w:sz w:val="16"/>
                <w:szCs w:val="16"/>
              </w:rPr>
              <w:t>1</w:t>
            </w:r>
          </w:p>
        </w:tc>
        <w:tc>
          <w:tcPr>
            <w:tcW w:w="2376" w:type="dxa"/>
            <w:shd w:val="clear" w:color="auto" w:fill="auto"/>
          </w:tcPr>
          <w:p w:rsidR="00791F65" w:rsidRPr="00775998" w:rsidRDefault="00791F65" w:rsidP="00775998">
            <w:pPr>
              <w:jc w:val="center"/>
              <w:rPr>
                <w:sz w:val="16"/>
                <w:szCs w:val="16"/>
              </w:rPr>
            </w:pPr>
            <w:r w:rsidRPr="00775998">
              <w:rPr>
                <w:sz w:val="16"/>
                <w:szCs w:val="16"/>
              </w:rPr>
              <w:t>2</w:t>
            </w:r>
          </w:p>
        </w:tc>
        <w:tc>
          <w:tcPr>
            <w:tcW w:w="1596" w:type="dxa"/>
            <w:shd w:val="clear" w:color="auto" w:fill="auto"/>
          </w:tcPr>
          <w:p w:rsidR="00791F65" w:rsidRPr="00775998" w:rsidRDefault="00791F65" w:rsidP="00775998">
            <w:pPr>
              <w:jc w:val="center"/>
              <w:rPr>
                <w:sz w:val="16"/>
                <w:szCs w:val="16"/>
              </w:rPr>
            </w:pPr>
            <w:r w:rsidRPr="00775998">
              <w:rPr>
                <w:sz w:val="16"/>
                <w:szCs w:val="16"/>
              </w:rPr>
              <w:t>3</w:t>
            </w:r>
          </w:p>
        </w:tc>
        <w:tc>
          <w:tcPr>
            <w:tcW w:w="1676" w:type="dxa"/>
            <w:shd w:val="clear" w:color="auto" w:fill="auto"/>
          </w:tcPr>
          <w:p w:rsidR="00791F65" w:rsidRPr="00775998" w:rsidRDefault="00791F65" w:rsidP="00775998">
            <w:pPr>
              <w:jc w:val="center"/>
              <w:rPr>
                <w:sz w:val="16"/>
                <w:szCs w:val="16"/>
              </w:rPr>
            </w:pPr>
            <w:r w:rsidRPr="00775998">
              <w:rPr>
                <w:sz w:val="16"/>
                <w:szCs w:val="16"/>
              </w:rPr>
              <w:t>4</w:t>
            </w:r>
          </w:p>
        </w:tc>
        <w:tc>
          <w:tcPr>
            <w:tcW w:w="1605" w:type="dxa"/>
            <w:shd w:val="clear" w:color="auto" w:fill="auto"/>
          </w:tcPr>
          <w:p w:rsidR="00791F65" w:rsidRPr="00775998" w:rsidRDefault="00791F65" w:rsidP="00775998">
            <w:pPr>
              <w:jc w:val="center"/>
              <w:rPr>
                <w:sz w:val="16"/>
                <w:szCs w:val="16"/>
              </w:rPr>
            </w:pPr>
            <w:r w:rsidRPr="00775998">
              <w:rPr>
                <w:sz w:val="16"/>
                <w:szCs w:val="16"/>
              </w:rPr>
              <w:t>5</w:t>
            </w:r>
          </w:p>
        </w:tc>
        <w:tc>
          <w:tcPr>
            <w:tcW w:w="843" w:type="dxa"/>
            <w:shd w:val="clear" w:color="auto" w:fill="auto"/>
          </w:tcPr>
          <w:p w:rsidR="00791F65" w:rsidRPr="00775998" w:rsidRDefault="00791F65" w:rsidP="00775998">
            <w:pPr>
              <w:jc w:val="center"/>
              <w:rPr>
                <w:sz w:val="16"/>
                <w:szCs w:val="16"/>
              </w:rPr>
            </w:pPr>
            <w:r w:rsidRPr="00775998">
              <w:rPr>
                <w:sz w:val="16"/>
                <w:szCs w:val="16"/>
              </w:rPr>
              <w:t>6</w:t>
            </w:r>
          </w:p>
        </w:tc>
      </w:tr>
      <w:tr w:rsidR="000A525E" w:rsidRPr="000A525E" w:rsidTr="000A525E">
        <w:tc>
          <w:tcPr>
            <w:tcW w:w="1072" w:type="dxa"/>
            <w:shd w:val="clear" w:color="auto" w:fill="auto"/>
          </w:tcPr>
          <w:p w:rsidR="00791F65" w:rsidRPr="000A525E" w:rsidRDefault="00791F65" w:rsidP="0085249E">
            <w:pPr>
              <w:jc w:val="both"/>
            </w:pPr>
            <w:r w:rsidRPr="000A525E">
              <w:t>400</w:t>
            </w:r>
          </w:p>
        </w:tc>
        <w:tc>
          <w:tcPr>
            <w:tcW w:w="2376" w:type="dxa"/>
            <w:shd w:val="clear" w:color="auto" w:fill="auto"/>
          </w:tcPr>
          <w:p w:rsidR="00791F65" w:rsidRPr="000A525E" w:rsidRDefault="00791F65" w:rsidP="0085249E">
            <w:pPr>
              <w:jc w:val="both"/>
            </w:pPr>
            <w:r w:rsidRPr="000A525E">
              <w:t>Materijal</w:t>
            </w:r>
          </w:p>
        </w:tc>
        <w:tc>
          <w:tcPr>
            <w:tcW w:w="1596" w:type="dxa"/>
            <w:shd w:val="clear" w:color="auto" w:fill="auto"/>
          </w:tcPr>
          <w:p w:rsidR="00791F65" w:rsidRPr="000A525E" w:rsidRDefault="002E3153" w:rsidP="00775998">
            <w:pPr>
              <w:jc w:val="right"/>
            </w:pPr>
            <w:r w:rsidRPr="000A525E">
              <w:t>2.463.008,54</w:t>
            </w:r>
          </w:p>
        </w:tc>
        <w:tc>
          <w:tcPr>
            <w:tcW w:w="1676" w:type="dxa"/>
            <w:shd w:val="clear" w:color="auto" w:fill="auto"/>
          </w:tcPr>
          <w:p w:rsidR="00791F65" w:rsidRPr="000A525E" w:rsidRDefault="00791F65" w:rsidP="00775998">
            <w:pPr>
              <w:jc w:val="right"/>
            </w:pPr>
            <w:r w:rsidRPr="000A525E">
              <w:t>3</w:t>
            </w:r>
            <w:r w:rsidR="000627C4" w:rsidRPr="000A525E">
              <w:t>.200</w:t>
            </w:r>
            <w:r w:rsidRPr="000A525E">
              <w:t>.000</w:t>
            </w:r>
            <w:r w:rsidR="00F42692" w:rsidRPr="000A525E">
              <w:t>,00</w:t>
            </w:r>
          </w:p>
        </w:tc>
        <w:tc>
          <w:tcPr>
            <w:tcW w:w="1605" w:type="dxa"/>
            <w:shd w:val="clear" w:color="auto" w:fill="auto"/>
          </w:tcPr>
          <w:p w:rsidR="00791F65" w:rsidRPr="000A525E" w:rsidRDefault="00791F65" w:rsidP="00775998">
            <w:pPr>
              <w:jc w:val="right"/>
            </w:pPr>
            <w:r w:rsidRPr="000A525E">
              <w:t>3</w:t>
            </w:r>
            <w:r w:rsidR="00ED192E" w:rsidRPr="000A525E">
              <w:t>.</w:t>
            </w:r>
            <w:r w:rsidR="00904A9E" w:rsidRPr="000A525E">
              <w:t>40</w:t>
            </w:r>
            <w:r w:rsidR="00563CE8" w:rsidRPr="000A525E">
              <w:t>0</w:t>
            </w:r>
            <w:r w:rsidRPr="000A525E">
              <w:t>.000</w:t>
            </w:r>
            <w:r w:rsidR="00904A9E" w:rsidRPr="000A525E">
              <w:t>,00</w:t>
            </w:r>
          </w:p>
        </w:tc>
        <w:tc>
          <w:tcPr>
            <w:tcW w:w="843" w:type="dxa"/>
            <w:shd w:val="clear" w:color="auto" w:fill="auto"/>
          </w:tcPr>
          <w:p w:rsidR="00791F65" w:rsidRPr="000A525E" w:rsidRDefault="00F02066" w:rsidP="0085249E">
            <w:pPr>
              <w:jc w:val="both"/>
            </w:pPr>
            <w:r w:rsidRPr="000A525E">
              <w:t>10</w:t>
            </w:r>
            <w:r w:rsidR="00904A9E" w:rsidRPr="000A525E">
              <w:t>6</w:t>
            </w:r>
          </w:p>
        </w:tc>
      </w:tr>
      <w:tr w:rsidR="000A525E" w:rsidRPr="000A525E" w:rsidTr="000A525E">
        <w:tc>
          <w:tcPr>
            <w:tcW w:w="1072" w:type="dxa"/>
            <w:shd w:val="clear" w:color="auto" w:fill="auto"/>
          </w:tcPr>
          <w:p w:rsidR="00791F65" w:rsidRPr="000A525E" w:rsidRDefault="00791F65" w:rsidP="0085249E">
            <w:pPr>
              <w:jc w:val="both"/>
            </w:pPr>
            <w:r w:rsidRPr="000A525E">
              <w:t>40100</w:t>
            </w:r>
          </w:p>
        </w:tc>
        <w:tc>
          <w:tcPr>
            <w:tcW w:w="2376" w:type="dxa"/>
            <w:shd w:val="clear" w:color="auto" w:fill="auto"/>
          </w:tcPr>
          <w:p w:rsidR="00791F65" w:rsidRPr="000A525E" w:rsidRDefault="00791F65" w:rsidP="0085249E">
            <w:pPr>
              <w:jc w:val="both"/>
            </w:pPr>
            <w:r w:rsidRPr="000A525E">
              <w:t>Električna energija</w:t>
            </w:r>
          </w:p>
        </w:tc>
        <w:tc>
          <w:tcPr>
            <w:tcW w:w="1596" w:type="dxa"/>
            <w:shd w:val="clear" w:color="auto" w:fill="auto"/>
          </w:tcPr>
          <w:p w:rsidR="00791F65" w:rsidRPr="000A525E" w:rsidRDefault="00791F65" w:rsidP="00775998">
            <w:pPr>
              <w:jc w:val="right"/>
            </w:pPr>
            <w:r w:rsidRPr="000A525E">
              <w:t>2.</w:t>
            </w:r>
            <w:r w:rsidR="002E3153" w:rsidRPr="000A525E">
              <w:t>557.681,18</w:t>
            </w:r>
          </w:p>
        </w:tc>
        <w:tc>
          <w:tcPr>
            <w:tcW w:w="1676" w:type="dxa"/>
            <w:shd w:val="clear" w:color="auto" w:fill="auto"/>
          </w:tcPr>
          <w:p w:rsidR="00791F65" w:rsidRPr="000A525E" w:rsidRDefault="00791F65" w:rsidP="00775998">
            <w:pPr>
              <w:jc w:val="right"/>
            </w:pPr>
            <w:r w:rsidRPr="000A525E">
              <w:t>3</w:t>
            </w:r>
            <w:r w:rsidR="000627C4" w:rsidRPr="000A525E">
              <w:t>.300</w:t>
            </w:r>
            <w:r w:rsidRPr="000A525E">
              <w:t>.000</w:t>
            </w:r>
            <w:r w:rsidR="00F42692" w:rsidRPr="000A525E">
              <w:t>,00</w:t>
            </w:r>
          </w:p>
        </w:tc>
        <w:tc>
          <w:tcPr>
            <w:tcW w:w="1605" w:type="dxa"/>
            <w:shd w:val="clear" w:color="auto" w:fill="auto"/>
          </w:tcPr>
          <w:p w:rsidR="00791F65" w:rsidRPr="000A525E" w:rsidRDefault="00ED192E" w:rsidP="00775998">
            <w:pPr>
              <w:jc w:val="right"/>
            </w:pPr>
            <w:r w:rsidRPr="000A525E">
              <w:t>3.40</w:t>
            </w:r>
            <w:r w:rsidR="00791F65" w:rsidRPr="000A525E">
              <w:t>0.000</w:t>
            </w:r>
            <w:r w:rsidR="00904A9E" w:rsidRPr="000A525E">
              <w:t>,00</w:t>
            </w:r>
          </w:p>
        </w:tc>
        <w:tc>
          <w:tcPr>
            <w:tcW w:w="843" w:type="dxa"/>
            <w:shd w:val="clear" w:color="auto" w:fill="auto"/>
          </w:tcPr>
          <w:p w:rsidR="00791F65" w:rsidRPr="000A525E" w:rsidRDefault="00ED192E" w:rsidP="0085249E">
            <w:pPr>
              <w:jc w:val="both"/>
            </w:pPr>
            <w:r w:rsidRPr="000A525E">
              <w:t>103</w:t>
            </w:r>
          </w:p>
        </w:tc>
      </w:tr>
      <w:tr w:rsidR="000A525E" w:rsidRPr="000A525E" w:rsidTr="000A525E">
        <w:tc>
          <w:tcPr>
            <w:tcW w:w="1072" w:type="dxa"/>
            <w:shd w:val="clear" w:color="auto" w:fill="auto"/>
          </w:tcPr>
          <w:p w:rsidR="00791F65" w:rsidRPr="000A525E" w:rsidRDefault="00791F65" w:rsidP="0085249E">
            <w:pPr>
              <w:jc w:val="both"/>
            </w:pPr>
            <w:r w:rsidRPr="000A525E">
              <w:t>40110</w:t>
            </w:r>
          </w:p>
        </w:tc>
        <w:tc>
          <w:tcPr>
            <w:tcW w:w="2376" w:type="dxa"/>
            <w:shd w:val="clear" w:color="auto" w:fill="auto"/>
          </w:tcPr>
          <w:p w:rsidR="00791F65" w:rsidRPr="000A525E" w:rsidRDefault="00791F65" w:rsidP="0085249E">
            <w:pPr>
              <w:jc w:val="both"/>
            </w:pPr>
            <w:r w:rsidRPr="000A525E">
              <w:t>Plin za grijanje poslovnih zgrada</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63.941,37</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120.000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791F65" w:rsidP="00775998">
            <w:pPr>
              <w:jc w:val="right"/>
            </w:pPr>
            <w:r w:rsidRPr="000A525E">
              <w:t>120.000</w:t>
            </w:r>
            <w:r w:rsidR="00904A9E" w:rsidRPr="000A525E">
              <w:t>,00</w:t>
            </w:r>
          </w:p>
        </w:tc>
        <w:tc>
          <w:tcPr>
            <w:tcW w:w="843" w:type="dxa"/>
            <w:shd w:val="clear" w:color="auto" w:fill="auto"/>
          </w:tcPr>
          <w:p w:rsidR="00791F65" w:rsidRPr="000A525E" w:rsidRDefault="00791F65" w:rsidP="0085249E">
            <w:pPr>
              <w:jc w:val="both"/>
            </w:pPr>
          </w:p>
          <w:p w:rsidR="00791F65" w:rsidRPr="000A525E" w:rsidRDefault="00F02066"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40130</w:t>
            </w:r>
          </w:p>
        </w:tc>
        <w:tc>
          <w:tcPr>
            <w:tcW w:w="2376" w:type="dxa"/>
            <w:shd w:val="clear" w:color="auto" w:fill="auto"/>
          </w:tcPr>
          <w:p w:rsidR="00791F65" w:rsidRPr="000A525E" w:rsidRDefault="00791F65" w:rsidP="0085249E">
            <w:pPr>
              <w:jc w:val="both"/>
            </w:pPr>
            <w:r w:rsidRPr="000A525E">
              <w:t>Gorivo i mazivo</w:t>
            </w:r>
          </w:p>
        </w:tc>
        <w:tc>
          <w:tcPr>
            <w:tcW w:w="1596" w:type="dxa"/>
            <w:shd w:val="clear" w:color="auto" w:fill="auto"/>
          </w:tcPr>
          <w:p w:rsidR="00791F65" w:rsidRPr="000A525E" w:rsidRDefault="002E3153" w:rsidP="00775998">
            <w:pPr>
              <w:jc w:val="right"/>
            </w:pPr>
            <w:r w:rsidRPr="000A525E">
              <w:t>434.169,72</w:t>
            </w:r>
          </w:p>
        </w:tc>
        <w:tc>
          <w:tcPr>
            <w:tcW w:w="1676" w:type="dxa"/>
            <w:shd w:val="clear" w:color="auto" w:fill="auto"/>
          </w:tcPr>
          <w:p w:rsidR="00791F65" w:rsidRPr="000A525E" w:rsidRDefault="00BE0166" w:rsidP="00775998">
            <w:pPr>
              <w:jc w:val="right"/>
            </w:pPr>
            <w:r w:rsidRPr="000A525E">
              <w:t>58</w:t>
            </w:r>
            <w:r w:rsidR="00791F65" w:rsidRPr="000A525E">
              <w:t>0.000</w:t>
            </w:r>
            <w:r w:rsidR="00F42692" w:rsidRPr="000A525E">
              <w:t>,00</w:t>
            </w:r>
          </w:p>
        </w:tc>
        <w:tc>
          <w:tcPr>
            <w:tcW w:w="1605" w:type="dxa"/>
            <w:shd w:val="clear" w:color="auto" w:fill="auto"/>
          </w:tcPr>
          <w:p w:rsidR="00791F65" w:rsidRPr="000A525E" w:rsidRDefault="00D74C24" w:rsidP="00775998">
            <w:pPr>
              <w:jc w:val="right"/>
            </w:pPr>
            <w:r w:rsidRPr="000A525E">
              <w:t>58</w:t>
            </w:r>
            <w:r w:rsidR="00791F65" w:rsidRPr="000A525E">
              <w:t>0.000</w:t>
            </w:r>
            <w:r w:rsidR="00904A9E" w:rsidRPr="000A525E">
              <w:t>,00</w:t>
            </w:r>
          </w:p>
        </w:tc>
        <w:tc>
          <w:tcPr>
            <w:tcW w:w="843" w:type="dxa"/>
            <w:shd w:val="clear" w:color="auto" w:fill="auto"/>
          </w:tcPr>
          <w:p w:rsidR="00791F65" w:rsidRPr="000A525E" w:rsidRDefault="00BE0166"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405</w:t>
            </w:r>
          </w:p>
        </w:tc>
        <w:tc>
          <w:tcPr>
            <w:tcW w:w="2376" w:type="dxa"/>
            <w:shd w:val="clear" w:color="auto" w:fill="auto"/>
          </w:tcPr>
          <w:p w:rsidR="00791F65" w:rsidRPr="000A525E" w:rsidRDefault="00791F65" w:rsidP="0085249E">
            <w:pPr>
              <w:jc w:val="both"/>
            </w:pPr>
            <w:r w:rsidRPr="000A525E">
              <w:t>Trošak sitnog inventara</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266.895,50</w:t>
            </w:r>
          </w:p>
        </w:tc>
        <w:tc>
          <w:tcPr>
            <w:tcW w:w="1676" w:type="dxa"/>
            <w:shd w:val="clear" w:color="auto" w:fill="auto"/>
          </w:tcPr>
          <w:p w:rsidR="00791F65" w:rsidRPr="000A525E" w:rsidRDefault="00791F65" w:rsidP="00775998">
            <w:pPr>
              <w:jc w:val="right"/>
            </w:pPr>
          </w:p>
          <w:p w:rsidR="00791F65" w:rsidRPr="000A525E" w:rsidRDefault="00BE0166" w:rsidP="00775998">
            <w:pPr>
              <w:jc w:val="right"/>
            </w:pPr>
            <w:r w:rsidRPr="000A525E">
              <w:t>34</w:t>
            </w:r>
            <w:r w:rsidR="000627C4" w:rsidRPr="000A525E">
              <w:t>0.000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1205C6" w:rsidP="00775998">
            <w:pPr>
              <w:jc w:val="right"/>
            </w:pPr>
            <w:r w:rsidRPr="000A525E">
              <w:t>35</w:t>
            </w:r>
            <w:r w:rsidR="00F67AF6" w:rsidRPr="000A525E">
              <w:t>0</w:t>
            </w:r>
            <w:r w:rsidR="00791F65" w:rsidRPr="000A525E">
              <w:t>.000</w:t>
            </w:r>
            <w:r w:rsidR="00904A9E" w:rsidRPr="000A525E">
              <w:t>,00</w:t>
            </w:r>
          </w:p>
        </w:tc>
        <w:tc>
          <w:tcPr>
            <w:tcW w:w="843" w:type="dxa"/>
            <w:shd w:val="clear" w:color="auto" w:fill="auto"/>
          </w:tcPr>
          <w:p w:rsidR="00791F65" w:rsidRPr="000A525E" w:rsidRDefault="00791F65" w:rsidP="0085249E">
            <w:pPr>
              <w:jc w:val="both"/>
            </w:pPr>
          </w:p>
          <w:p w:rsidR="00791F65" w:rsidRPr="000A525E" w:rsidRDefault="00FA59D9" w:rsidP="0085249E">
            <w:pPr>
              <w:jc w:val="both"/>
            </w:pPr>
            <w:r w:rsidRPr="000A525E">
              <w:t>102</w:t>
            </w:r>
          </w:p>
        </w:tc>
      </w:tr>
      <w:tr w:rsidR="000A525E" w:rsidRPr="000A525E" w:rsidTr="000A525E">
        <w:tc>
          <w:tcPr>
            <w:tcW w:w="1072" w:type="dxa"/>
            <w:shd w:val="clear" w:color="auto" w:fill="auto"/>
          </w:tcPr>
          <w:p w:rsidR="00791F65" w:rsidRPr="000A525E" w:rsidRDefault="00791F65" w:rsidP="0085249E">
            <w:pPr>
              <w:jc w:val="both"/>
            </w:pPr>
            <w:r w:rsidRPr="000A525E">
              <w:t>410</w:t>
            </w:r>
          </w:p>
        </w:tc>
        <w:tc>
          <w:tcPr>
            <w:tcW w:w="2376" w:type="dxa"/>
            <w:shd w:val="clear" w:color="auto" w:fill="auto"/>
          </w:tcPr>
          <w:p w:rsidR="00791F65" w:rsidRPr="000A525E" w:rsidRDefault="00791F65" w:rsidP="0085249E">
            <w:pPr>
              <w:jc w:val="both"/>
            </w:pPr>
            <w:r w:rsidRPr="000A525E">
              <w:t>Trošak pošte i telekomunikacija</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206.770,98</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280.000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791F65" w:rsidP="00775998">
            <w:pPr>
              <w:jc w:val="right"/>
            </w:pPr>
            <w:r w:rsidRPr="000A525E">
              <w:t>280.000</w:t>
            </w:r>
            <w:r w:rsidR="00904A9E" w:rsidRPr="000A525E">
              <w:t>,00</w:t>
            </w:r>
          </w:p>
        </w:tc>
        <w:tc>
          <w:tcPr>
            <w:tcW w:w="843" w:type="dxa"/>
            <w:shd w:val="clear" w:color="auto" w:fill="auto"/>
          </w:tcPr>
          <w:p w:rsidR="00791F65" w:rsidRPr="000A525E" w:rsidRDefault="00791F65" w:rsidP="0085249E">
            <w:pPr>
              <w:jc w:val="both"/>
            </w:pPr>
          </w:p>
          <w:p w:rsidR="00791F65" w:rsidRPr="000A525E" w:rsidRDefault="00F02066"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411</w:t>
            </w:r>
          </w:p>
        </w:tc>
        <w:tc>
          <w:tcPr>
            <w:tcW w:w="2376" w:type="dxa"/>
            <w:shd w:val="clear" w:color="auto" w:fill="auto"/>
          </w:tcPr>
          <w:p w:rsidR="00791F65" w:rsidRPr="000A525E" w:rsidRDefault="00791F65" w:rsidP="0085249E">
            <w:pPr>
              <w:jc w:val="both"/>
            </w:pPr>
            <w:r w:rsidRPr="000A525E">
              <w:t>Prijevozne usluge</w:t>
            </w:r>
          </w:p>
        </w:tc>
        <w:tc>
          <w:tcPr>
            <w:tcW w:w="1596" w:type="dxa"/>
            <w:shd w:val="clear" w:color="auto" w:fill="auto"/>
          </w:tcPr>
          <w:p w:rsidR="00791F65" w:rsidRPr="000A525E" w:rsidRDefault="002E3153" w:rsidP="00775998">
            <w:pPr>
              <w:jc w:val="right"/>
            </w:pPr>
            <w:r w:rsidRPr="000A525E">
              <w:t>9.260,00</w:t>
            </w:r>
          </w:p>
        </w:tc>
        <w:tc>
          <w:tcPr>
            <w:tcW w:w="1676" w:type="dxa"/>
            <w:shd w:val="clear" w:color="auto" w:fill="auto"/>
          </w:tcPr>
          <w:p w:rsidR="00791F65" w:rsidRPr="000A525E" w:rsidRDefault="000627C4" w:rsidP="00775998">
            <w:pPr>
              <w:jc w:val="right"/>
            </w:pPr>
            <w:r w:rsidRPr="000A525E">
              <w:t>15.000</w:t>
            </w:r>
            <w:r w:rsidR="00F42692" w:rsidRPr="000A525E">
              <w:t>,00</w:t>
            </w:r>
          </w:p>
        </w:tc>
        <w:tc>
          <w:tcPr>
            <w:tcW w:w="1605" w:type="dxa"/>
            <w:shd w:val="clear" w:color="auto" w:fill="auto"/>
          </w:tcPr>
          <w:p w:rsidR="00791F65" w:rsidRPr="000A525E" w:rsidRDefault="00C30326" w:rsidP="00775998">
            <w:pPr>
              <w:jc w:val="right"/>
            </w:pPr>
            <w:r w:rsidRPr="000A525E">
              <w:t>15</w:t>
            </w:r>
            <w:r w:rsidR="00791F65" w:rsidRPr="000A525E">
              <w:t>.000</w:t>
            </w:r>
            <w:r w:rsidR="00904A9E" w:rsidRPr="000A525E">
              <w:t>,00</w:t>
            </w:r>
          </w:p>
        </w:tc>
        <w:tc>
          <w:tcPr>
            <w:tcW w:w="843" w:type="dxa"/>
            <w:shd w:val="clear" w:color="auto" w:fill="auto"/>
          </w:tcPr>
          <w:p w:rsidR="00791F65" w:rsidRPr="000A525E" w:rsidRDefault="00791F65" w:rsidP="0085249E">
            <w:pPr>
              <w:jc w:val="both"/>
            </w:pPr>
            <w:r w:rsidRPr="000A525E">
              <w:t>1</w:t>
            </w:r>
            <w:r w:rsidR="00253DAC" w:rsidRPr="000A525E">
              <w:t>00</w:t>
            </w:r>
          </w:p>
        </w:tc>
      </w:tr>
      <w:tr w:rsidR="000A525E" w:rsidRPr="000A525E" w:rsidTr="000A525E">
        <w:tc>
          <w:tcPr>
            <w:tcW w:w="1072" w:type="dxa"/>
            <w:shd w:val="clear" w:color="auto" w:fill="auto"/>
          </w:tcPr>
          <w:p w:rsidR="00791F65" w:rsidRPr="000A525E" w:rsidRDefault="00791F65" w:rsidP="0085249E">
            <w:pPr>
              <w:jc w:val="both"/>
            </w:pPr>
            <w:r w:rsidRPr="000A525E">
              <w:t>41200</w:t>
            </w:r>
          </w:p>
          <w:p w:rsidR="00791F65" w:rsidRPr="000A525E" w:rsidRDefault="00791F65" w:rsidP="0085249E">
            <w:pPr>
              <w:jc w:val="both"/>
            </w:pPr>
            <w:r w:rsidRPr="000A525E">
              <w:t>41210</w:t>
            </w:r>
          </w:p>
        </w:tc>
        <w:tc>
          <w:tcPr>
            <w:tcW w:w="2376" w:type="dxa"/>
            <w:shd w:val="clear" w:color="auto" w:fill="auto"/>
          </w:tcPr>
          <w:p w:rsidR="00791F65" w:rsidRPr="000A525E" w:rsidRDefault="00791F65" w:rsidP="0085249E">
            <w:pPr>
              <w:jc w:val="both"/>
            </w:pPr>
            <w:r w:rsidRPr="000A525E">
              <w:t>Tekuće i investicijsko održavanje</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2.398.586,12</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3.250.000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1205C6" w:rsidP="00775998">
            <w:pPr>
              <w:jc w:val="right"/>
            </w:pPr>
            <w:r w:rsidRPr="000A525E">
              <w:t>3.</w:t>
            </w:r>
            <w:r w:rsidR="00904A9E" w:rsidRPr="000A525E">
              <w:t>4</w:t>
            </w:r>
            <w:r w:rsidR="00D74C24" w:rsidRPr="000A525E">
              <w:t>0</w:t>
            </w:r>
            <w:r w:rsidR="00F67AF6" w:rsidRPr="000A525E">
              <w:t>0</w:t>
            </w:r>
            <w:r w:rsidR="00791F65" w:rsidRPr="000A525E">
              <w:t>.000</w:t>
            </w:r>
            <w:r w:rsidR="00904A9E" w:rsidRPr="000A525E">
              <w:t>,00</w:t>
            </w:r>
          </w:p>
        </w:tc>
        <w:tc>
          <w:tcPr>
            <w:tcW w:w="843" w:type="dxa"/>
            <w:shd w:val="clear" w:color="auto" w:fill="auto"/>
          </w:tcPr>
          <w:p w:rsidR="00791F65" w:rsidRPr="000A525E" w:rsidRDefault="00791F65" w:rsidP="0085249E">
            <w:pPr>
              <w:jc w:val="both"/>
            </w:pPr>
          </w:p>
          <w:p w:rsidR="00791F65" w:rsidRPr="000A525E" w:rsidRDefault="00F02066" w:rsidP="0085249E">
            <w:pPr>
              <w:jc w:val="both"/>
            </w:pPr>
            <w:r w:rsidRPr="000A525E">
              <w:t>10</w:t>
            </w:r>
            <w:r w:rsidR="00904A9E" w:rsidRPr="000A525E">
              <w:t>5</w:t>
            </w:r>
          </w:p>
        </w:tc>
      </w:tr>
      <w:tr w:rsidR="000A525E" w:rsidRPr="000A525E" w:rsidTr="000A525E">
        <w:tc>
          <w:tcPr>
            <w:tcW w:w="1072" w:type="dxa"/>
            <w:shd w:val="clear" w:color="auto" w:fill="auto"/>
          </w:tcPr>
          <w:p w:rsidR="00791F65" w:rsidRPr="000A525E" w:rsidRDefault="00791F65" w:rsidP="0085249E">
            <w:pPr>
              <w:jc w:val="both"/>
            </w:pPr>
            <w:r w:rsidRPr="000A525E">
              <w:t>419</w:t>
            </w:r>
          </w:p>
        </w:tc>
        <w:tc>
          <w:tcPr>
            <w:tcW w:w="2376" w:type="dxa"/>
            <w:shd w:val="clear" w:color="auto" w:fill="auto"/>
          </w:tcPr>
          <w:p w:rsidR="00791F65" w:rsidRPr="000A525E" w:rsidRDefault="00791F65" w:rsidP="0085249E">
            <w:pPr>
              <w:jc w:val="both"/>
            </w:pPr>
            <w:r w:rsidRPr="000A525E">
              <w:t>Trošak usluga</w:t>
            </w:r>
          </w:p>
        </w:tc>
        <w:tc>
          <w:tcPr>
            <w:tcW w:w="1596" w:type="dxa"/>
            <w:shd w:val="clear" w:color="auto" w:fill="auto"/>
          </w:tcPr>
          <w:p w:rsidR="00791F65" w:rsidRPr="000A525E" w:rsidRDefault="002E3153" w:rsidP="00775998">
            <w:pPr>
              <w:jc w:val="right"/>
            </w:pPr>
            <w:r w:rsidRPr="000A525E">
              <w:t>2.699.142,33</w:t>
            </w:r>
          </w:p>
        </w:tc>
        <w:tc>
          <w:tcPr>
            <w:tcW w:w="1676" w:type="dxa"/>
            <w:shd w:val="clear" w:color="auto" w:fill="auto"/>
          </w:tcPr>
          <w:p w:rsidR="00791F65" w:rsidRPr="000A525E" w:rsidRDefault="00BE0166" w:rsidP="00775998">
            <w:pPr>
              <w:jc w:val="right"/>
            </w:pPr>
            <w:r w:rsidRPr="000A525E">
              <w:t>3.650</w:t>
            </w:r>
            <w:r w:rsidR="000627C4" w:rsidRPr="000A525E">
              <w:t>.000</w:t>
            </w:r>
            <w:r w:rsidR="00F42692" w:rsidRPr="000A525E">
              <w:t>,00</w:t>
            </w:r>
          </w:p>
        </w:tc>
        <w:tc>
          <w:tcPr>
            <w:tcW w:w="1605" w:type="dxa"/>
            <w:shd w:val="clear" w:color="auto" w:fill="auto"/>
          </w:tcPr>
          <w:p w:rsidR="00791F65" w:rsidRPr="000A525E" w:rsidRDefault="008C1303" w:rsidP="00775998">
            <w:pPr>
              <w:jc w:val="right"/>
            </w:pPr>
            <w:r w:rsidRPr="000A525E">
              <w:t>3.8</w:t>
            </w:r>
            <w:r w:rsidR="00563CE8" w:rsidRPr="000A525E">
              <w:t>0</w:t>
            </w:r>
            <w:r w:rsidR="00D74C24" w:rsidRPr="000A525E">
              <w:t>0</w:t>
            </w:r>
            <w:r w:rsidR="00791F65" w:rsidRPr="000A525E">
              <w:t>.000</w:t>
            </w:r>
            <w:r w:rsidR="00904A9E" w:rsidRPr="000A525E">
              <w:t>,00</w:t>
            </w:r>
          </w:p>
        </w:tc>
        <w:tc>
          <w:tcPr>
            <w:tcW w:w="843" w:type="dxa"/>
            <w:shd w:val="clear" w:color="auto" w:fill="auto"/>
          </w:tcPr>
          <w:p w:rsidR="00791F65" w:rsidRPr="000A525E" w:rsidRDefault="00FA59D9" w:rsidP="0085249E">
            <w:pPr>
              <w:jc w:val="both"/>
            </w:pPr>
            <w:r w:rsidRPr="000A525E">
              <w:t>104</w:t>
            </w:r>
          </w:p>
        </w:tc>
      </w:tr>
      <w:tr w:rsidR="000A525E" w:rsidRPr="000A525E" w:rsidTr="000A525E">
        <w:tc>
          <w:tcPr>
            <w:tcW w:w="1072" w:type="dxa"/>
            <w:shd w:val="clear" w:color="auto" w:fill="auto"/>
          </w:tcPr>
          <w:p w:rsidR="00791F65" w:rsidRPr="000A525E" w:rsidRDefault="00791F65" w:rsidP="0085249E">
            <w:pPr>
              <w:jc w:val="both"/>
            </w:pPr>
            <w:r w:rsidRPr="000A525E">
              <w:t>420</w:t>
            </w:r>
          </w:p>
        </w:tc>
        <w:tc>
          <w:tcPr>
            <w:tcW w:w="2376" w:type="dxa"/>
            <w:shd w:val="clear" w:color="auto" w:fill="auto"/>
          </w:tcPr>
          <w:p w:rsidR="00791F65" w:rsidRPr="000A525E" w:rsidRDefault="00791F65" w:rsidP="0085249E">
            <w:pPr>
              <w:jc w:val="both"/>
            </w:pPr>
            <w:r w:rsidRPr="000A525E">
              <w:t>Trošak rezerviranja</w:t>
            </w:r>
          </w:p>
        </w:tc>
        <w:tc>
          <w:tcPr>
            <w:tcW w:w="1596" w:type="dxa"/>
            <w:shd w:val="clear" w:color="auto" w:fill="auto"/>
          </w:tcPr>
          <w:p w:rsidR="00791F65" w:rsidRPr="000A525E" w:rsidRDefault="00791F65" w:rsidP="00775998">
            <w:pPr>
              <w:jc w:val="right"/>
            </w:pPr>
            <w:r w:rsidRPr="000A525E">
              <w:t>0,00</w:t>
            </w:r>
          </w:p>
        </w:tc>
        <w:tc>
          <w:tcPr>
            <w:tcW w:w="1676" w:type="dxa"/>
            <w:shd w:val="clear" w:color="auto" w:fill="auto"/>
          </w:tcPr>
          <w:p w:rsidR="00791F65" w:rsidRPr="000A525E" w:rsidRDefault="000627C4" w:rsidP="00775998">
            <w:pPr>
              <w:jc w:val="right"/>
            </w:pPr>
            <w:r w:rsidRPr="000A525E">
              <w:t>650.000</w:t>
            </w:r>
            <w:r w:rsidR="00F42692" w:rsidRPr="000A525E">
              <w:t>,00</w:t>
            </w:r>
          </w:p>
        </w:tc>
        <w:tc>
          <w:tcPr>
            <w:tcW w:w="1605" w:type="dxa"/>
            <w:shd w:val="clear" w:color="auto" w:fill="auto"/>
          </w:tcPr>
          <w:p w:rsidR="00791F65" w:rsidRPr="000A525E" w:rsidRDefault="00F67AF6" w:rsidP="00775998">
            <w:pPr>
              <w:jc w:val="right"/>
            </w:pPr>
            <w:r w:rsidRPr="000A525E">
              <w:t>650.000</w:t>
            </w:r>
            <w:r w:rsidR="00904A9E" w:rsidRPr="000A525E">
              <w:t>,00</w:t>
            </w:r>
          </w:p>
        </w:tc>
        <w:tc>
          <w:tcPr>
            <w:tcW w:w="843" w:type="dxa"/>
            <w:shd w:val="clear" w:color="auto" w:fill="auto"/>
          </w:tcPr>
          <w:p w:rsidR="00791F65" w:rsidRPr="000A525E" w:rsidRDefault="00791F65"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430</w:t>
            </w:r>
          </w:p>
        </w:tc>
        <w:tc>
          <w:tcPr>
            <w:tcW w:w="2376" w:type="dxa"/>
            <w:shd w:val="clear" w:color="auto" w:fill="auto"/>
          </w:tcPr>
          <w:p w:rsidR="00791F65" w:rsidRPr="000A525E" w:rsidRDefault="00791F65" w:rsidP="0085249E">
            <w:pPr>
              <w:jc w:val="both"/>
            </w:pPr>
            <w:r w:rsidRPr="000A525E">
              <w:t>Amortizacija</w:t>
            </w:r>
          </w:p>
        </w:tc>
        <w:tc>
          <w:tcPr>
            <w:tcW w:w="1596" w:type="dxa"/>
            <w:shd w:val="clear" w:color="auto" w:fill="auto"/>
          </w:tcPr>
          <w:p w:rsidR="00791F65" w:rsidRPr="000A525E" w:rsidRDefault="00791F65" w:rsidP="00775998">
            <w:pPr>
              <w:jc w:val="right"/>
            </w:pPr>
            <w:r w:rsidRPr="000A525E">
              <w:t>16.</w:t>
            </w:r>
            <w:r w:rsidR="002E3153" w:rsidRPr="000A525E">
              <w:t>881.311,75</w:t>
            </w:r>
          </w:p>
        </w:tc>
        <w:tc>
          <w:tcPr>
            <w:tcW w:w="1676" w:type="dxa"/>
            <w:shd w:val="clear" w:color="auto" w:fill="auto"/>
          </w:tcPr>
          <w:p w:rsidR="00791F65" w:rsidRPr="000A525E" w:rsidRDefault="000627C4" w:rsidP="00775998">
            <w:pPr>
              <w:jc w:val="right"/>
            </w:pPr>
            <w:r w:rsidRPr="000A525E">
              <w:t>32.900.000</w:t>
            </w:r>
            <w:r w:rsidR="00F42692" w:rsidRPr="000A525E">
              <w:t>,00</w:t>
            </w:r>
          </w:p>
        </w:tc>
        <w:tc>
          <w:tcPr>
            <w:tcW w:w="1605" w:type="dxa"/>
            <w:shd w:val="clear" w:color="auto" w:fill="auto"/>
          </w:tcPr>
          <w:p w:rsidR="00791F65" w:rsidRPr="000A525E" w:rsidRDefault="001205C6" w:rsidP="00CA388B">
            <w:pPr>
              <w:jc w:val="right"/>
            </w:pPr>
            <w:r w:rsidRPr="000A525E">
              <w:t>33</w:t>
            </w:r>
            <w:r w:rsidR="008C1303" w:rsidRPr="000A525E">
              <w:t>.</w:t>
            </w:r>
            <w:r w:rsidR="00CA388B">
              <w:t>8</w:t>
            </w:r>
            <w:r w:rsidR="00791F65" w:rsidRPr="000A525E">
              <w:t>00.000</w:t>
            </w:r>
            <w:r w:rsidR="00904A9E" w:rsidRPr="000A525E">
              <w:t>,00</w:t>
            </w:r>
          </w:p>
        </w:tc>
        <w:tc>
          <w:tcPr>
            <w:tcW w:w="843" w:type="dxa"/>
            <w:shd w:val="clear" w:color="auto" w:fill="auto"/>
          </w:tcPr>
          <w:p w:rsidR="00791F65" w:rsidRPr="000A525E" w:rsidRDefault="00FA59D9" w:rsidP="0085249E">
            <w:pPr>
              <w:jc w:val="both"/>
            </w:pPr>
            <w:r w:rsidRPr="000A525E">
              <w:t>10</w:t>
            </w:r>
            <w:r w:rsidR="00904A9E" w:rsidRPr="000A525E">
              <w:t>3</w:t>
            </w:r>
          </w:p>
        </w:tc>
      </w:tr>
      <w:tr w:rsidR="000A525E" w:rsidRPr="000A525E" w:rsidTr="000A525E">
        <w:tc>
          <w:tcPr>
            <w:tcW w:w="1072" w:type="dxa"/>
            <w:shd w:val="clear" w:color="auto" w:fill="auto"/>
          </w:tcPr>
          <w:p w:rsidR="00791F65" w:rsidRPr="000A525E" w:rsidRDefault="00791F65" w:rsidP="0085249E">
            <w:pPr>
              <w:jc w:val="both"/>
            </w:pPr>
            <w:r w:rsidRPr="000A525E">
              <w:t>440</w:t>
            </w:r>
          </w:p>
        </w:tc>
        <w:tc>
          <w:tcPr>
            <w:tcW w:w="2376" w:type="dxa"/>
            <w:shd w:val="clear" w:color="auto" w:fill="auto"/>
          </w:tcPr>
          <w:p w:rsidR="00791F65" w:rsidRPr="000A525E" w:rsidRDefault="00791F65" w:rsidP="0085249E">
            <w:pPr>
              <w:jc w:val="both"/>
            </w:pPr>
            <w:r w:rsidRPr="000A525E">
              <w:t>Trošak radnika</w:t>
            </w:r>
          </w:p>
        </w:tc>
        <w:tc>
          <w:tcPr>
            <w:tcW w:w="1596" w:type="dxa"/>
            <w:shd w:val="clear" w:color="auto" w:fill="auto"/>
          </w:tcPr>
          <w:p w:rsidR="00791F65" w:rsidRPr="000A525E" w:rsidRDefault="002E3153" w:rsidP="00775998">
            <w:pPr>
              <w:jc w:val="right"/>
            </w:pPr>
            <w:r w:rsidRPr="000A525E">
              <w:t>872.973,43</w:t>
            </w:r>
          </w:p>
        </w:tc>
        <w:tc>
          <w:tcPr>
            <w:tcW w:w="1676" w:type="dxa"/>
            <w:shd w:val="clear" w:color="auto" w:fill="auto"/>
          </w:tcPr>
          <w:p w:rsidR="00791F65" w:rsidRPr="000A525E" w:rsidRDefault="00791F65" w:rsidP="00775998">
            <w:pPr>
              <w:jc w:val="right"/>
            </w:pPr>
            <w:r w:rsidRPr="000A525E">
              <w:t>1.</w:t>
            </w:r>
            <w:r w:rsidR="000627C4" w:rsidRPr="000A525E">
              <w:t>185</w:t>
            </w:r>
            <w:r w:rsidRPr="000A525E">
              <w:t>.000</w:t>
            </w:r>
            <w:r w:rsidR="00F42692" w:rsidRPr="000A525E">
              <w:t>,00</w:t>
            </w:r>
          </w:p>
        </w:tc>
        <w:tc>
          <w:tcPr>
            <w:tcW w:w="1605" w:type="dxa"/>
            <w:shd w:val="clear" w:color="auto" w:fill="auto"/>
          </w:tcPr>
          <w:p w:rsidR="00791F65" w:rsidRPr="000A525E" w:rsidRDefault="00791F65" w:rsidP="00775998">
            <w:pPr>
              <w:jc w:val="right"/>
            </w:pPr>
            <w:r w:rsidRPr="000A525E">
              <w:t>1.</w:t>
            </w:r>
            <w:r w:rsidR="00904A9E" w:rsidRPr="000A525E">
              <w:t>185</w:t>
            </w:r>
            <w:r w:rsidRPr="000A525E">
              <w:t>.000</w:t>
            </w:r>
            <w:r w:rsidR="00904A9E" w:rsidRPr="000A525E">
              <w:t>,00</w:t>
            </w:r>
          </w:p>
        </w:tc>
        <w:tc>
          <w:tcPr>
            <w:tcW w:w="843" w:type="dxa"/>
            <w:shd w:val="clear" w:color="auto" w:fill="auto"/>
          </w:tcPr>
          <w:p w:rsidR="00791F65" w:rsidRPr="000A525E" w:rsidRDefault="00791F65" w:rsidP="0085249E">
            <w:pPr>
              <w:jc w:val="both"/>
            </w:pPr>
            <w:r w:rsidRPr="000A525E">
              <w:t>1</w:t>
            </w:r>
            <w:r w:rsidR="00F02066" w:rsidRPr="000A525E">
              <w:t>0</w:t>
            </w:r>
            <w:r w:rsidR="00904A9E" w:rsidRPr="000A525E">
              <w:t>0</w:t>
            </w:r>
          </w:p>
        </w:tc>
      </w:tr>
      <w:tr w:rsidR="000A525E" w:rsidRPr="000A525E" w:rsidTr="000A525E">
        <w:tc>
          <w:tcPr>
            <w:tcW w:w="1072" w:type="dxa"/>
            <w:shd w:val="clear" w:color="auto" w:fill="auto"/>
          </w:tcPr>
          <w:p w:rsidR="00791F65" w:rsidRPr="000A525E" w:rsidRDefault="00791F65" w:rsidP="0085249E">
            <w:pPr>
              <w:jc w:val="both"/>
            </w:pPr>
            <w:r w:rsidRPr="000A525E">
              <w:t>441</w:t>
            </w:r>
          </w:p>
        </w:tc>
        <w:tc>
          <w:tcPr>
            <w:tcW w:w="2376" w:type="dxa"/>
            <w:shd w:val="clear" w:color="auto" w:fill="auto"/>
          </w:tcPr>
          <w:p w:rsidR="00791F65" w:rsidRPr="000A525E" w:rsidRDefault="00791F65" w:rsidP="0085249E">
            <w:pPr>
              <w:jc w:val="both"/>
            </w:pPr>
            <w:r w:rsidRPr="000A525E">
              <w:t>Liječnički pregledi</w:t>
            </w:r>
          </w:p>
        </w:tc>
        <w:tc>
          <w:tcPr>
            <w:tcW w:w="1596" w:type="dxa"/>
            <w:shd w:val="clear" w:color="auto" w:fill="auto"/>
          </w:tcPr>
          <w:p w:rsidR="00791F65" w:rsidRPr="000A525E" w:rsidRDefault="002E3153" w:rsidP="00775998">
            <w:pPr>
              <w:jc w:val="right"/>
            </w:pPr>
            <w:r w:rsidRPr="000A525E">
              <w:t>106.416,58</w:t>
            </w:r>
          </w:p>
        </w:tc>
        <w:tc>
          <w:tcPr>
            <w:tcW w:w="1676" w:type="dxa"/>
            <w:shd w:val="clear" w:color="auto" w:fill="auto"/>
          </w:tcPr>
          <w:p w:rsidR="00791F65" w:rsidRPr="000A525E" w:rsidRDefault="000627C4" w:rsidP="00775998">
            <w:pPr>
              <w:jc w:val="right"/>
            </w:pPr>
            <w:r w:rsidRPr="000A525E">
              <w:t>120</w:t>
            </w:r>
            <w:r w:rsidR="00791F65" w:rsidRPr="000A525E">
              <w:t>.000</w:t>
            </w:r>
            <w:r w:rsidR="00F42692" w:rsidRPr="000A525E">
              <w:t>,00</w:t>
            </w:r>
          </w:p>
        </w:tc>
        <w:tc>
          <w:tcPr>
            <w:tcW w:w="1605" w:type="dxa"/>
            <w:shd w:val="clear" w:color="auto" w:fill="auto"/>
          </w:tcPr>
          <w:p w:rsidR="00791F65" w:rsidRPr="000A525E" w:rsidRDefault="00563CE8" w:rsidP="00775998">
            <w:pPr>
              <w:jc w:val="right"/>
            </w:pPr>
            <w:r w:rsidRPr="000A525E">
              <w:t>120</w:t>
            </w:r>
            <w:r w:rsidR="00791F65" w:rsidRPr="000A525E">
              <w:t>.000</w:t>
            </w:r>
            <w:r w:rsidR="00904A9E" w:rsidRPr="000A525E">
              <w:t>,00</w:t>
            </w:r>
          </w:p>
        </w:tc>
        <w:tc>
          <w:tcPr>
            <w:tcW w:w="843" w:type="dxa"/>
            <w:shd w:val="clear" w:color="auto" w:fill="auto"/>
          </w:tcPr>
          <w:p w:rsidR="00791F65" w:rsidRPr="000A525E" w:rsidRDefault="00FA59D9"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442</w:t>
            </w:r>
          </w:p>
        </w:tc>
        <w:tc>
          <w:tcPr>
            <w:tcW w:w="2376" w:type="dxa"/>
            <w:shd w:val="clear" w:color="auto" w:fill="auto"/>
          </w:tcPr>
          <w:p w:rsidR="00791F65" w:rsidRPr="000A525E" w:rsidRDefault="00791F65" w:rsidP="0085249E">
            <w:pPr>
              <w:jc w:val="both"/>
            </w:pPr>
            <w:r w:rsidRPr="000A525E">
              <w:t>Trošak reprezentacije</w:t>
            </w:r>
          </w:p>
        </w:tc>
        <w:tc>
          <w:tcPr>
            <w:tcW w:w="1596" w:type="dxa"/>
            <w:shd w:val="clear" w:color="auto" w:fill="auto"/>
          </w:tcPr>
          <w:p w:rsidR="00791F65" w:rsidRPr="000A525E" w:rsidRDefault="002E3153" w:rsidP="00775998">
            <w:pPr>
              <w:jc w:val="right"/>
            </w:pPr>
            <w:r w:rsidRPr="000A525E">
              <w:t>18.429,96</w:t>
            </w:r>
          </w:p>
        </w:tc>
        <w:tc>
          <w:tcPr>
            <w:tcW w:w="1676" w:type="dxa"/>
            <w:shd w:val="clear" w:color="auto" w:fill="auto"/>
          </w:tcPr>
          <w:p w:rsidR="00791F65" w:rsidRPr="000A525E" w:rsidRDefault="001205C6" w:rsidP="00775998">
            <w:pPr>
              <w:jc w:val="right"/>
            </w:pPr>
            <w:r w:rsidRPr="000A525E">
              <w:t>125</w:t>
            </w:r>
            <w:r w:rsidR="00791F65" w:rsidRPr="000A525E">
              <w:t>.000</w:t>
            </w:r>
            <w:r w:rsidR="00F42692" w:rsidRPr="000A525E">
              <w:t>,00</w:t>
            </w:r>
          </w:p>
        </w:tc>
        <w:tc>
          <w:tcPr>
            <w:tcW w:w="1605" w:type="dxa"/>
            <w:shd w:val="clear" w:color="auto" w:fill="auto"/>
          </w:tcPr>
          <w:p w:rsidR="00791F65" w:rsidRPr="000A525E" w:rsidRDefault="00563CE8" w:rsidP="00775998">
            <w:pPr>
              <w:jc w:val="right"/>
            </w:pPr>
            <w:r w:rsidRPr="000A525E">
              <w:t>12</w:t>
            </w:r>
            <w:r w:rsidR="00904A9E" w:rsidRPr="000A525E">
              <w:t>5</w:t>
            </w:r>
            <w:r w:rsidR="00791F65" w:rsidRPr="000A525E">
              <w:t>.000</w:t>
            </w:r>
            <w:r w:rsidR="00904A9E" w:rsidRPr="000A525E">
              <w:t>,00</w:t>
            </w:r>
          </w:p>
        </w:tc>
        <w:tc>
          <w:tcPr>
            <w:tcW w:w="843" w:type="dxa"/>
            <w:shd w:val="clear" w:color="auto" w:fill="auto"/>
          </w:tcPr>
          <w:p w:rsidR="00791F65" w:rsidRPr="000A525E" w:rsidRDefault="00904A9E"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4420</w:t>
            </w:r>
          </w:p>
        </w:tc>
        <w:tc>
          <w:tcPr>
            <w:tcW w:w="2376" w:type="dxa"/>
            <w:shd w:val="clear" w:color="auto" w:fill="auto"/>
          </w:tcPr>
          <w:p w:rsidR="00791F65" w:rsidRPr="000A525E" w:rsidRDefault="00791F65" w:rsidP="0085249E">
            <w:pPr>
              <w:jc w:val="both"/>
            </w:pPr>
            <w:r w:rsidRPr="000A525E">
              <w:t>Trošak oglašavanja, reklame i propagande</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64.458,11</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115.0</w:t>
            </w:r>
            <w:r w:rsidR="00791F65" w:rsidRPr="000A525E">
              <w:t>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904A9E" w:rsidP="00775998">
            <w:pPr>
              <w:jc w:val="right"/>
            </w:pPr>
            <w:r w:rsidRPr="000A525E">
              <w:t>115.</w:t>
            </w:r>
            <w:r w:rsidR="00791F65" w:rsidRPr="000A525E">
              <w:t>000</w:t>
            </w:r>
            <w:r w:rsidRPr="000A525E">
              <w:t>,00</w:t>
            </w:r>
          </w:p>
        </w:tc>
        <w:tc>
          <w:tcPr>
            <w:tcW w:w="843" w:type="dxa"/>
            <w:shd w:val="clear" w:color="auto" w:fill="auto"/>
          </w:tcPr>
          <w:p w:rsidR="00791F65" w:rsidRPr="000A525E" w:rsidRDefault="00791F65" w:rsidP="0085249E">
            <w:pPr>
              <w:jc w:val="both"/>
            </w:pPr>
          </w:p>
          <w:p w:rsidR="00791F65" w:rsidRPr="000A525E" w:rsidRDefault="00F02066" w:rsidP="0085249E">
            <w:pPr>
              <w:jc w:val="both"/>
            </w:pPr>
            <w:r w:rsidRPr="000A525E">
              <w:t>10</w:t>
            </w:r>
            <w:r w:rsidR="00904A9E" w:rsidRPr="000A525E">
              <w:t>0</w:t>
            </w:r>
          </w:p>
        </w:tc>
      </w:tr>
      <w:tr w:rsidR="000A525E" w:rsidRPr="000A525E" w:rsidTr="000A525E">
        <w:tc>
          <w:tcPr>
            <w:tcW w:w="1072" w:type="dxa"/>
            <w:shd w:val="clear" w:color="auto" w:fill="auto"/>
          </w:tcPr>
          <w:p w:rsidR="00791F65" w:rsidRPr="000A525E" w:rsidRDefault="00791F65" w:rsidP="0085249E">
            <w:pPr>
              <w:jc w:val="both"/>
            </w:pPr>
            <w:r w:rsidRPr="000A525E">
              <w:t>163443</w:t>
            </w:r>
          </w:p>
        </w:tc>
        <w:tc>
          <w:tcPr>
            <w:tcW w:w="2376" w:type="dxa"/>
            <w:shd w:val="clear" w:color="auto" w:fill="auto"/>
          </w:tcPr>
          <w:p w:rsidR="00791F65" w:rsidRPr="000A525E" w:rsidRDefault="00791F65" w:rsidP="0085249E">
            <w:pPr>
              <w:jc w:val="both"/>
            </w:pPr>
            <w:r w:rsidRPr="000A525E">
              <w:t>Trošak osiguranja</w:t>
            </w:r>
          </w:p>
        </w:tc>
        <w:tc>
          <w:tcPr>
            <w:tcW w:w="1596" w:type="dxa"/>
            <w:shd w:val="clear" w:color="auto" w:fill="auto"/>
          </w:tcPr>
          <w:p w:rsidR="00791F65" w:rsidRPr="000A525E" w:rsidRDefault="002E3153" w:rsidP="00775998">
            <w:pPr>
              <w:jc w:val="right"/>
            </w:pPr>
            <w:r w:rsidRPr="000A525E">
              <w:t>180.193,42</w:t>
            </w:r>
          </w:p>
        </w:tc>
        <w:tc>
          <w:tcPr>
            <w:tcW w:w="1676" w:type="dxa"/>
            <w:shd w:val="clear" w:color="auto" w:fill="auto"/>
          </w:tcPr>
          <w:p w:rsidR="00791F65" w:rsidRPr="000A525E" w:rsidRDefault="000627C4" w:rsidP="00775998">
            <w:pPr>
              <w:jc w:val="right"/>
            </w:pPr>
            <w:r w:rsidRPr="000A525E">
              <w:t>260</w:t>
            </w:r>
            <w:r w:rsidR="00791F65" w:rsidRPr="000A525E">
              <w:t>.000</w:t>
            </w:r>
            <w:r w:rsidR="00F42692" w:rsidRPr="000A525E">
              <w:t>,00</w:t>
            </w:r>
          </w:p>
        </w:tc>
        <w:tc>
          <w:tcPr>
            <w:tcW w:w="1605" w:type="dxa"/>
            <w:shd w:val="clear" w:color="auto" w:fill="auto"/>
          </w:tcPr>
          <w:p w:rsidR="00791F65" w:rsidRPr="000A525E" w:rsidRDefault="00F02066" w:rsidP="00775998">
            <w:pPr>
              <w:jc w:val="right"/>
            </w:pPr>
            <w:r w:rsidRPr="000A525E">
              <w:t>2</w:t>
            </w:r>
            <w:r w:rsidR="00904A9E" w:rsidRPr="000A525E">
              <w:t>5</w:t>
            </w:r>
            <w:r w:rsidR="00F67AF6" w:rsidRPr="000A525E">
              <w:t>0</w:t>
            </w:r>
            <w:r w:rsidR="00791F65" w:rsidRPr="000A525E">
              <w:t>.000</w:t>
            </w:r>
            <w:r w:rsidR="00904A9E" w:rsidRPr="000A525E">
              <w:t>,00</w:t>
            </w:r>
          </w:p>
        </w:tc>
        <w:tc>
          <w:tcPr>
            <w:tcW w:w="843" w:type="dxa"/>
            <w:shd w:val="clear" w:color="auto" w:fill="auto"/>
          </w:tcPr>
          <w:p w:rsidR="00791F65" w:rsidRPr="000A525E" w:rsidRDefault="00904A9E" w:rsidP="0085249E">
            <w:pPr>
              <w:jc w:val="both"/>
            </w:pPr>
            <w:r w:rsidRPr="000A525E">
              <w:t>96</w:t>
            </w:r>
          </w:p>
        </w:tc>
      </w:tr>
      <w:tr w:rsidR="000A525E" w:rsidRPr="000A525E" w:rsidTr="000A525E">
        <w:tc>
          <w:tcPr>
            <w:tcW w:w="1072" w:type="dxa"/>
            <w:shd w:val="clear" w:color="auto" w:fill="auto"/>
          </w:tcPr>
          <w:p w:rsidR="00791F65" w:rsidRPr="000A525E" w:rsidRDefault="00791F65" w:rsidP="0085249E">
            <w:pPr>
              <w:jc w:val="both"/>
            </w:pPr>
            <w:r w:rsidRPr="000A525E">
              <w:t>444</w:t>
            </w:r>
          </w:p>
        </w:tc>
        <w:tc>
          <w:tcPr>
            <w:tcW w:w="2376" w:type="dxa"/>
            <w:shd w:val="clear" w:color="auto" w:fill="auto"/>
          </w:tcPr>
          <w:p w:rsidR="00791F65" w:rsidRPr="000A525E" w:rsidRDefault="00791F65" w:rsidP="0085249E">
            <w:pPr>
              <w:jc w:val="both"/>
            </w:pPr>
            <w:r w:rsidRPr="000A525E">
              <w:t>Neproizvodne usluge za sport i rekreaciju</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236.938,19</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280</w:t>
            </w:r>
            <w:r w:rsidR="00791F65" w:rsidRPr="000A525E">
              <w:t>.000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D74C24" w:rsidP="00775998">
            <w:pPr>
              <w:jc w:val="right"/>
            </w:pPr>
            <w:r w:rsidRPr="000A525E">
              <w:t>27</w:t>
            </w:r>
            <w:r w:rsidR="00C30326" w:rsidRPr="000A525E">
              <w:t>5</w:t>
            </w:r>
            <w:r w:rsidR="00791F65" w:rsidRPr="000A525E">
              <w:t>.000</w:t>
            </w:r>
            <w:r w:rsidR="00904A9E" w:rsidRPr="000A525E">
              <w:t>,00</w:t>
            </w:r>
          </w:p>
        </w:tc>
        <w:tc>
          <w:tcPr>
            <w:tcW w:w="843" w:type="dxa"/>
            <w:shd w:val="clear" w:color="auto" w:fill="auto"/>
          </w:tcPr>
          <w:p w:rsidR="00791F65" w:rsidRPr="000A525E" w:rsidRDefault="00791F65" w:rsidP="0085249E">
            <w:pPr>
              <w:jc w:val="both"/>
            </w:pPr>
          </w:p>
          <w:p w:rsidR="00791F65" w:rsidRPr="000A525E" w:rsidRDefault="00253DAC" w:rsidP="0085249E">
            <w:pPr>
              <w:jc w:val="both"/>
            </w:pPr>
            <w:r w:rsidRPr="000A525E">
              <w:t>98</w:t>
            </w:r>
          </w:p>
        </w:tc>
      </w:tr>
      <w:tr w:rsidR="000A525E" w:rsidRPr="000A525E" w:rsidTr="000A525E">
        <w:tc>
          <w:tcPr>
            <w:tcW w:w="1072" w:type="dxa"/>
            <w:shd w:val="clear" w:color="auto" w:fill="auto"/>
          </w:tcPr>
          <w:p w:rsidR="00791F65" w:rsidRPr="000A525E" w:rsidRDefault="00791F65" w:rsidP="0085249E">
            <w:pPr>
              <w:jc w:val="both"/>
            </w:pPr>
            <w:r w:rsidRPr="000A525E">
              <w:t>445,446</w:t>
            </w:r>
          </w:p>
        </w:tc>
        <w:tc>
          <w:tcPr>
            <w:tcW w:w="2376" w:type="dxa"/>
            <w:shd w:val="clear" w:color="auto" w:fill="auto"/>
          </w:tcPr>
          <w:p w:rsidR="00791F65" w:rsidRPr="000A525E" w:rsidRDefault="00791F65" w:rsidP="0085249E">
            <w:pPr>
              <w:jc w:val="both"/>
            </w:pPr>
            <w:r w:rsidRPr="000A525E">
              <w:t>Trošak poreza i doprinosa</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353.289,46</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475</w:t>
            </w:r>
            <w:r w:rsidR="00791F65" w:rsidRPr="000A525E">
              <w:t>.000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F67AF6" w:rsidP="00775998">
            <w:pPr>
              <w:jc w:val="right"/>
            </w:pPr>
            <w:r w:rsidRPr="000A525E">
              <w:t>470</w:t>
            </w:r>
            <w:r w:rsidR="00791F65" w:rsidRPr="000A525E">
              <w:t>.000</w:t>
            </w:r>
            <w:r w:rsidR="00904A9E" w:rsidRPr="000A525E">
              <w:t>,00</w:t>
            </w:r>
          </w:p>
        </w:tc>
        <w:tc>
          <w:tcPr>
            <w:tcW w:w="843" w:type="dxa"/>
            <w:shd w:val="clear" w:color="auto" w:fill="auto"/>
          </w:tcPr>
          <w:p w:rsidR="00791F65" w:rsidRPr="000A525E" w:rsidRDefault="00791F65" w:rsidP="0085249E">
            <w:pPr>
              <w:jc w:val="both"/>
            </w:pPr>
          </w:p>
          <w:p w:rsidR="00791F65" w:rsidRPr="000A525E" w:rsidRDefault="00F02066" w:rsidP="0085249E">
            <w:pPr>
              <w:jc w:val="both"/>
            </w:pPr>
            <w:r w:rsidRPr="000A525E">
              <w:t>98</w:t>
            </w:r>
          </w:p>
        </w:tc>
      </w:tr>
      <w:tr w:rsidR="000A525E" w:rsidRPr="000A525E" w:rsidTr="000A525E">
        <w:tc>
          <w:tcPr>
            <w:tcW w:w="1072" w:type="dxa"/>
            <w:shd w:val="clear" w:color="auto" w:fill="auto"/>
          </w:tcPr>
          <w:p w:rsidR="00791F65" w:rsidRPr="000A525E" w:rsidRDefault="00791F65" w:rsidP="0085249E">
            <w:pPr>
              <w:jc w:val="both"/>
            </w:pPr>
            <w:r w:rsidRPr="000A525E">
              <w:t>447</w:t>
            </w:r>
          </w:p>
        </w:tc>
        <w:tc>
          <w:tcPr>
            <w:tcW w:w="2376" w:type="dxa"/>
            <w:shd w:val="clear" w:color="auto" w:fill="auto"/>
          </w:tcPr>
          <w:p w:rsidR="00791F65" w:rsidRPr="000A525E" w:rsidRDefault="00791F65" w:rsidP="0085249E">
            <w:pPr>
              <w:jc w:val="both"/>
            </w:pPr>
            <w:r w:rsidRPr="000A525E">
              <w:t>Bankarski trošak</w:t>
            </w:r>
          </w:p>
        </w:tc>
        <w:tc>
          <w:tcPr>
            <w:tcW w:w="1596" w:type="dxa"/>
            <w:shd w:val="clear" w:color="auto" w:fill="auto"/>
          </w:tcPr>
          <w:p w:rsidR="00791F65" w:rsidRPr="000A525E" w:rsidRDefault="002E3153" w:rsidP="00775998">
            <w:pPr>
              <w:jc w:val="right"/>
            </w:pPr>
            <w:r w:rsidRPr="000A525E">
              <w:t>41.732,73</w:t>
            </w:r>
          </w:p>
        </w:tc>
        <w:tc>
          <w:tcPr>
            <w:tcW w:w="1676" w:type="dxa"/>
            <w:shd w:val="clear" w:color="auto" w:fill="auto"/>
          </w:tcPr>
          <w:p w:rsidR="00791F65" w:rsidRPr="000A525E" w:rsidRDefault="000627C4" w:rsidP="00775998">
            <w:pPr>
              <w:jc w:val="right"/>
            </w:pPr>
            <w:r w:rsidRPr="000A525E">
              <w:t>60.</w:t>
            </w:r>
            <w:r w:rsidR="00791F65" w:rsidRPr="000A525E">
              <w:t>000</w:t>
            </w:r>
            <w:r w:rsidR="00F42692" w:rsidRPr="000A525E">
              <w:t>,00</w:t>
            </w:r>
          </w:p>
        </w:tc>
        <w:tc>
          <w:tcPr>
            <w:tcW w:w="1605" w:type="dxa"/>
            <w:shd w:val="clear" w:color="auto" w:fill="auto"/>
          </w:tcPr>
          <w:p w:rsidR="00791F65" w:rsidRPr="000A525E" w:rsidRDefault="001205C6" w:rsidP="00775998">
            <w:pPr>
              <w:jc w:val="right"/>
            </w:pPr>
            <w:r w:rsidRPr="000A525E">
              <w:t>6</w:t>
            </w:r>
            <w:r w:rsidR="00F67AF6" w:rsidRPr="000A525E">
              <w:t>0</w:t>
            </w:r>
            <w:r w:rsidR="00791F65" w:rsidRPr="000A525E">
              <w:t>.000</w:t>
            </w:r>
            <w:r w:rsidR="00904A9E" w:rsidRPr="000A525E">
              <w:t>,00</w:t>
            </w:r>
          </w:p>
        </w:tc>
        <w:tc>
          <w:tcPr>
            <w:tcW w:w="843" w:type="dxa"/>
            <w:shd w:val="clear" w:color="auto" w:fill="auto"/>
          </w:tcPr>
          <w:p w:rsidR="00791F65" w:rsidRPr="000A525E" w:rsidRDefault="00F02066"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448</w:t>
            </w:r>
          </w:p>
        </w:tc>
        <w:tc>
          <w:tcPr>
            <w:tcW w:w="2376" w:type="dxa"/>
            <w:shd w:val="clear" w:color="auto" w:fill="auto"/>
          </w:tcPr>
          <w:p w:rsidR="00791F65" w:rsidRPr="000A525E" w:rsidRDefault="00791F65" w:rsidP="0085249E">
            <w:pPr>
              <w:jc w:val="both"/>
            </w:pPr>
            <w:r w:rsidRPr="000A525E">
              <w:t>Izdaci za zaposlene</w:t>
            </w:r>
          </w:p>
        </w:tc>
        <w:tc>
          <w:tcPr>
            <w:tcW w:w="1596" w:type="dxa"/>
            <w:shd w:val="clear" w:color="auto" w:fill="auto"/>
          </w:tcPr>
          <w:p w:rsidR="00791F65" w:rsidRPr="000A525E" w:rsidRDefault="002E3153" w:rsidP="00775998">
            <w:pPr>
              <w:jc w:val="right"/>
            </w:pPr>
            <w:r w:rsidRPr="000A525E">
              <w:t>701.156,72</w:t>
            </w:r>
          </w:p>
        </w:tc>
        <w:tc>
          <w:tcPr>
            <w:tcW w:w="1676" w:type="dxa"/>
            <w:shd w:val="clear" w:color="auto" w:fill="auto"/>
          </w:tcPr>
          <w:p w:rsidR="00791F65" w:rsidRPr="000A525E" w:rsidRDefault="000627C4" w:rsidP="00775998">
            <w:pPr>
              <w:jc w:val="right"/>
            </w:pPr>
            <w:r w:rsidRPr="000A525E">
              <w:t>1.150</w:t>
            </w:r>
            <w:r w:rsidR="00791F65" w:rsidRPr="000A525E">
              <w:t>.000</w:t>
            </w:r>
            <w:r w:rsidR="00F42692" w:rsidRPr="000A525E">
              <w:t>,00</w:t>
            </w:r>
          </w:p>
        </w:tc>
        <w:tc>
          <w:tcPr>
            <w:tcW w:w="1605" w:type="dxa"/>
            <w:shd w:val="clear" w:color="auto" w:fill="auto"/>
          </w:tcPr>
          <w:p w:rsidR="00791F65" w:rsidRPr="000A525E" w:rsidRDefault="00F67AF6" w:rsidP="00775998">
            <w:pPr>
              <w:jc w:val="right"/>
            </w:pPr>
            <w:r w:rsidRPr="000A525E">
              <w:t>1.1</w:t>
            </w:r>
            <w:r w:rsidR="00904A9E" w:rsidRPr="000A525E">
              <w:t>5</w:t>
            </w:r>
            <w:r w:rsidRPr="000A525E">
              <w:t>0</w:t>
            </w:r>
            <w:r w:rsidR="00791F65" w:rsidRPr="000A525E">
              <w:t>.000</w:t>
            </w:r>
            <w:r w:rsidR="00904A9E" w:rsidRPr="000A525E">
              <w:t>,00</w:t>
            </w:r>
          </w:p>
        </w:tc>
        <w:tc>
          <w:tcPr>
            <w:tcW w:w="843" w:type="dxa"/>
            <w:shd w:val="clear" w:color="auto" w:fill="auto"/>
          </w:tcPr>
          <w:p w:rsidR="00791F65" w:rsidRPr="000A525E" w:rsidRDefault="00904A9E"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44985</w:t>
            </w:r>
          </w:p>
        </w:tc>
        <w:tc>
          <w:tcPr>
            <w:tcW w:w="2376" w:type="dxa"/>
            <w:shd w:val="clear" w:color="auto" w:fill="auto"/>
          </w:tcPr>
          <w:p w:rsidR="00791F65" w:rsidRPr="000A525E" w:rsidRDefault="00791F65" w:rsidP="0085249E">
            <w:pPr>
              <w:jc w:val="both"/>
            </w:pPr>
            <w:r w:rsidRPr="000A525E">
              <w:t>Inkasator</w:t>
            </w:r>
          </w:p>
        </w:tc>
        <w:tc>
          <w:tcPr>
            <w:tcW w:w="1596" w:type="dxa"/>
            <w:shd w:val="clear" w:color="auto" w:fill="auto"/>
          </w:tcPr>
          <w:p w:rsidR="00791F65" w:rsidRPr="000A525E" w:rsidRDefault="002E3153" w:rsidP="00775998">
            <w:pPr>
              <w:jc w:val="right"/>
            </w:pPr>
            <w:r w:rsidRPr="000A525E">
              <w:t>1.233.314,62</w:t>
            </w:r>
          </w:p>
        </w:tc>
        <w:tc>
          <w:tcPr>
            <w:tcW w:w="1676" w:type="dxa"/>
            <w:shd w:val="clear" w:color="auto" w:fill="auto"/>
          </w:tcPr>
          <w:p w:rsidR="00791F65" w:rsidRPr="000A525E" w:rsidRDefault="000627C4" w:rsidP="00775998">
            <w:pPr>
              <w:jc w:val="right"/>
            </w:pPr>
            <w:r w:rsidRPr="000A525E">
              <w:t>2.00</w:t>
            </w:r>
            <w:r w:rsidR="00791F65" w:rsidRPr="000A525E">
              <w:t>0.000</w:t>
            </w:r>
            <w:r w:rsidR="00F42692" w:rsidRPr="000A525E">
              <w:t>,00</w:t>
            </w:r>
          </w:p>
        </w:tc>
        <w:tc>
          <w:tcPr>
            <w:tcW w:w="1605" w:type="dxa"/>
            <w:shd w:val="clear" w:color="auto" w:fill="auto"/>
          </w:tcPr>
          <w:p w:rsidR="00791F65" w:rsidRPr="000A525E" w:rsidRDefault="00791F65" w:rsidP="00775998">
            <w:pPr>
              <w:jc w:val="right"/>
            </w:pPr>
            <w:r w:rsidRPr="000A525E">
              <w:t>2.000.000</w:t>
            </w:r>
            <w:r w:rsidR="00904A9E" w:rsidRPr="000A525E">
              <w:t>,00</w:t>
            </w:r>
          </w:p>
        </w:tc>
        <w:tc>
          <w:tcPr>
            <w:tcW w:w="843" w:type="dxa"/>
            <w:shd w:val="clear" w:color="auto" w:fill="auto"/>
          </w:tcPr>
          <w:p w:rsidR="00791F65" w:rsidRPr="000A525E" w:rsidRDefault="00F02066"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449</w:t>
            </w:r>
          </w:p>
        </w:tc>
        <w:tc>
          <w:tcPr>
            <w:tcW w:w="2376" w:type="dxa"/>
            <w:shd w:val="clear" w:color="auto" w:fill="auto"/>
          </w:tcPr>
          <w:p w:rsidR="00791F65" w:rsidRPr="000A525E" w:rsidRDefault="00791F65" w:rsidP="0085249E">
            <w:pPr>
              <w:jc w:val="both"/>
            </w:pPr>
            <w:r w:rsidRPr="000A525E">
              <w:t>Ostale neproizvodne usluge</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774.782,63</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1.2</w:t>
            </w:r>
            <w:r w:rsidR="00791F65" w:rsidRPr="000A525E">
              <w:t>00.000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F67AF6" w:rsidP="00775998">
            <w:pPr>
              <w:jc w:val="right"/>
            </w:pPr>
            <w:r w:rsidRPr="000A525E">
              <w:t>1.2</w:t>
            </w:r>
            <w:r w:rsidR="00791F65" w:rsidRPr="000A525E">
              <w:t>00.000</w:t>
            </w:r>
            <w:r w:rsidR="00904A9E" w:rsidRPr="000A525E">
              <w:t>,00</w:t>
            </w:r>
          </w:p>
        </w:tc>
        <w:tc>
          <w:tcPr>
            <w:tcW w:w="843" w:type="dxa"/>
            <w:shd w:val="clear" w:color="auto" w:fill="auto"/>
          </w:tcPr>
          <w:p w:rsidR="00791F65" w:rsidRPr="000A525E" w:rsidRDefault="00791F65" w:rsidP="0085249E">
            <w:pPr>
              <w:jc w:val="both"/>
            </w:pPr>
          </w:p>
          <w:p w:rsidR="00791F65" w:rsidRPr="000A525E" w:rsidRDefault="00FA59D9" w:rsidP="0085249E">
            <w:pPr>
              <w:jc w:val="both"/>
            </w:pPr>
            <w:r w:rsidRPr="000A525E">
              <w:t>1</w:t>
            </w:r>
            <w:r w:rsidR="00F02066" w:rsidRPr="000A525E">
              <w:t>00</w:t>
            </w:r>
          </w:p>
        </w:tc>
      </w:tr>
      <w:tr w:rsidR="000A525E" w:rsidRPr="000A525E" w:rsidTr="000A525E">
        <w:tc>
          <w:tcPr>
            <w:tcW w:w="1072" w:type="dxa"/>
            <w:shd w:val="clear" w:color="auto" w:fill="auto"/>
          </w:tcPr>
          <w:p w:rsidR="00791F65" w:rsidRPr="000A525E" w:rsidRDefault="00791F65" w:rsidP="0085249E">
            <w:pPr>
              <w:jc w:val="both"/>
            </w:pPr>
            <w:r w:rsidRPr="000A525E">
              <w:t>470,471</w:t>
            </w:r>
          </w:p>
        </w:tc>
        <w:tc>
          <w:tcPr>
            <w:tcW w:w="2376" w:type="dxa"/>
            <w:shd w:val="clear" w:color="auto" w:fill="auto"/>
          </w:tcPr>
          <w:p w:rsidR="00791F65" w:rsidRPr="000A525E" w:rsidRDefault="00791F65" w:rsidP="0085249E">
            <w:pPr>
              <w:jc w:val="both"/>
            </w:pPr>
            <w:r w:rsidRPr="000A525E">
              <w:t>Bruto plaće</w:t>
            </w:r>
          </w:p>
        </w:tc>
        <w:tc>
          <w:tcPr>
            <w:tcW w:w="1596" w:type="dxa"/>
            <w:shd w:val="clear" w:color="auto" w:fill="auto"/>
          </w:tcPr>
          <w:p w:rsidR="00791F65" w:rsidRPr="000A525E" w:rsidRDefault="00791F65" w:rsidP="00775998">
            <w:pPr>
              <w:jc w:val="right"/>
            </w:pPr>
            <w:r w:rsidRPr="000A525E">
              <w:t>10.</w:t>
            </w:r>
            <w:r w:rsidR="002E3153" w:rsidRPr="000A525E">
              <w:t>130.461,95</w:t>
            </w:r>
          </w:p>
        </w:tc>
        <w:tc>
          <w:tcPr>
            <w:tcW w:w="1676" w:type="dxa"/>
            <w:shd w:val="clear" w:color="auto" w:fill="auto"/>
          </w:tcPr>
          <w:p w:rsidR="00791F65" w:rsidRPr="000A525E" w:rsidRDefault="00791F65" w:rsidP="00775998">
            <w:pPr>
              <w:jc w:val="right"/>
            </w:pPr>
            <w:r w:rsidRPr="000A525E">
              <w:t>1</w:t>
            </w:r>
            <w:r w:rsidR="000627C4" w:rsidRPr="000A525E">
              <w:t>3.800.00</w:t>
            </w:r>
            <w:r w:rsidRPr="000A525E">
              <w:t>0</w:t>
            </w:r>
            <w:r w:rsidR="00F42692" w:rsidRPr="000A525E">
              <w:t>,00</w:t>
            </w:r>
          </w:p>
        </w:tc>
        <w:tc>
          <w:tcPr>
            <w:tcW w:w="1605" w:type="dxa"/>
            <w:shd w:val="clear" w:color="auto" w:fill="auto"/>
          </w:tcPr>
          <w:p w:rsidR="00791F65" w:rsidRPr="000A525E" w:rsidRDefault="00F67AF6" w:rsidP="00775998">
            <w:pPr>
              <w:jc w:val="right"/>
            </w:pPr>
            <w:r w:rsidRPr="000A525E">
              <w:t>14.0</w:t>
            </w:r>
            <w:r w:rsidR="00791F65" w:rsidRPr="000A525E">
              <w:t>00.000</w:t>
            </w:r>
            <w:r w:rsidR="00904A9E" w:rsidRPr="000A525E">
              <w:t>,00</w:t>
            </w:r>
          </w:p>
        </w:tc>
        <w:tc>
          <w:tcPr>
            <w:tcW w:w="843" w:type="dxa"/>
            <w:shd w:val="clear" w:color="auto" w:fill="auto"/>
          </w:tcPr>
          <w:p w:rsidR="00791F65" w:rsidRPr="000A525E" w:rsidRDefault="00791F65" w:rsidP="0085249E">
            <w:pPr>
              <w:jc w:val="both"/>
            </w:pPr>
            <w:r w:rsidRPr="000A525E">
              <w:t>101</w:t>
            </w:r>
          </w:p>
        </w:tc>
      </w:tr>
      <w:tr w:rsidR="000A525E" w:rsidRPr="000A525E" w:rsidTr="000A525E">
        <w:tc>
          <w:tcPr>
            <w:tcW w:w="1072" w:type="dxa"/>
            <w:shd w:val="clear" w:color="auto" w:fill="auto"/>
          </w:tcPr>
          <w:p w:rsidR="00791F65" w:rsidRPr="000A525E" w:rsidRDefault="00791F65" w:rsidP="0085249E">
            <w:pPr>
              <w:jc w:val="both"/>
            </w:pPr>
            <w:r w:rsidRPr="000A525E">
              <w:t>472</w:t>
            </w:r>
          </w:p>
        </w:tc>
        <w:tc>
          <w:tcPr>
            <w:tcW w:w="2376" w:type="dxa"/>
            <w:shd w:val="clear" w:color="auto" w:fill="auto"/>
          </w:tcPr>
          <w:p w:rsidR="00791F65" w:rsidRPr="000A525E" w:rsidRDefault="00791F65" w:rsidP="0085249E">
            <w:pPr>
              <w:jc w:val="both"/>
            </w:pPr>
            <w:r w:rsidRPr="000A525E">
              <w:t>Doprinos na plaće</w:t>
            </w:r>
          </w:p>
        </w:tc>
        <w:tc>
          <w:tcPr>
            <w:tcW w:w="1596" w:type="dxa"/>
            <w:shd w:val="clear" w:color="auto" w:fill="auto"/>
          </w:tcPr>
          <w:p w:rsidR="00791F65" w:rsidRPr="000A525E" w:rsidRDefault="00791F65" w:rsidP="00775998">
            <w:pPr>
              <w:jc w:val="right"/>
            </w:pPr>
            <w:r w:rsidRPr="000A525E">
              <w:t>1.</w:t>
            </w:r>
            <w:r w:rsidR="002E3153" w:rsidRPr="000A525E">
              <w:t>554.780,84</w:t>
            </w:r>
          </w:p>
        </w:tc>
        <w:tc>
          <w:tcPr>
            <w:tcW w:w="1676" w:type="dxa"/>
            <w:shd w:val="clear" w:color="auto" w:fill="auto"/>
          </w:tcPr>
          <w:p w:rsidR="00791F65" w:rsidRPr="000A525E" w:rsidRDefault="00791F65" w:rsidP="00775998">
            <w:pPr>
              <w:jc w:val="right"/>
            </w:pPr>
            <w:r w:rsidRPr="000A525E">
              <w:t>2</w:t>
            </w:r>
            <w:r w:rsidR="000627C4" w:rsidRPr="000A525E">
              <w:t>.1</w:t>
            </w:r>
            <w:r w:rsidRPr="000A525E">
              <w:t>00.000</w:t>
            </w:r>
            <w:r w:rsidR="00F42692" w:rsidRPr="000A525E">
              <w:t>,00</w:t>
            </w:r>
          </w:p>
        </w:tc>
        <w:tc>
          <w:tcPr>
            <w:tcW w:w="1605" w:type="dxa"/>
            <w:shd w:val="clear" w:color="auto" w:fill="auto"/>
          </w:tcPr>
          <w:p w:rsidR="00791F65" w:rsidRPr="000A525E" w:rsidRDefault="00F67AF6" w:rsidP="00775998">
            <w:pPr>
              <w:jc w:val="right"/>
            </w:pPr>
            <w:r w:rsidRPr="000A525E">
              <w:t>2.150</w:t>
            </w:r>
            <w:r w:rsidR="00791F65" w:rsidRPr="000A525E">
              <w:t>.000</w:t>
            </w:r>
            <w:r w:rsidR="00904A9E" w:rsidRPr="000A525E">
              <w:t>,00</w:t>
            </w:r>
          </w:p>
        </w:tc>
        <w:tc>
          <w:tcPr>
            <w:tcW w:w="843" w:type="dxa"/>
            <w:shd w:val="clear" w:color="auto" w:fill="auto"/>
          </w:tcPr>
          <w:p w:rsidR="00791F65" w:rsidRPr="000A525E" w:rsidRDefault="00F02066" w:rsidP="0085249E">
            <w:pPr>
              <w:jc w:val="both"/>
            </w:pPr>
            <w:r w:rsidRPr="000A525E">
              <w:t>102</w:t>
            </w:r>
          </w:p>
        </w:tc>
      </w:tr>
      <w:tr w:rsidR="000A525E" w:rsidRPr="000A525E" w:rsidTr="000A525E">
        <w:tc>
          <w:tcPr>
            <w:tcW w:w="1072" w:type="dxa"/>
            <w:shd w:val="clear" w:color="auto" w:fill="auto"/>
          </w:tcPr>
          <w:p w:rsidR="00791F65" w:rsidRPr="000A525E" w:rsidRDefault="00791F65" w:rsidP="0085249E">
            <w:pPr>
              <w:jc w:val="both"/>
              <w:rPr>
                <w:i/>
                <w:iCs/>
              </w:rPr>
            </w:pPr>
          </w:p>
        </w:tc>
        <w:tc>
          <w:tcPr>
            <w:tcW w:w="2376" w:type="dxa"/>
            <w:shd w:val="clear" w:color="auto" w:fill="auto"/>
          </w:tcPr>
          <w:p w:rsidR="00791F65" w:rsidRPr="000A525E" w:rsidRDefault="00791F65" w:rsidP="0085249E">
            <w:pPr>
              <w:jc w:val="both"/>
              <w:rPr>
                <w:i/>
                <w:iCs/>
              </w:rPr>
            </w:pPr>
            <w:r w:rsidRPr="000A525E">
              <w:rPr>
                <w:i/>
                <w:iCs/>
              </w:rPr>
              <w:t>Ukupno</w:t>
            </w:r>
          </w:p>
        </w:tc>
        <w:tc>
          <w:tcPr>
            <w:tcW w:w="1596" w:type="dxa"/>
            <w:shd w:val="clear" w:color="auto" w:fill="auto"/>
          </w:tcPr>
          <w:p w:rsidR="00791F65" w:rsidRPr="006E0A62" w:rsidRDefault="002E3153" w:rsidP="00775998">
            <w:pPr>
              <w:jc w:val="right"/>
              <w:rPr>
                <w:i/>
              </w:rPr>
            </w:pPr>
            <w:r w:rsidRPr="006E0A62">
              <w:rPr>
                <w:i/>
              </w:rPr>
              <w:t>44.249.696,13</w:t>
            </w:r>
          </w:p>
        </w:tc>
        <w:tc>
          <w:tcPr>
            <w:tcW w:w="1676" w:type="dxa"/>
            <w:shd w:val="clear" w:color="auto" w:fill="auto"/>
            <w:vAlign w:val="bottom"/>
          </w:tcPr>
          <w:p w:rsidR="00791F65" w:rsidRPr="006E0A62" w:rsidRDefault="00E22605" w:rsidP="00775998">
            <w:pPr>
              <w:jc w:val="right"/>
              <w:rPr>
                <w:i/>
              </w:rPr>
            </w:pPr>
            <w:r w:rsidRPr="006E0A62">
              <w:rPr>
                <w:i/>
              </w:rPr>
              <w:t>71.155</w:t>
            </w:r>
            <w:r w:rsidR="000627C4" w:rsidRPr="006E0A62">
              <w:rPr>
                <w:i/>
              </w:rPr>
              <w:t>.000</w:t>
            </w:r>
            <w:r w:rsidR="00F42692" w:rsidRPr="006E0A62">
              <w:rPr>
                <w:i/>
              </w:rPr>
              <w:t>,00</w:t>
            </w:r>
          </w:p>
        </w:tc>
        <w:tc>
          <w:tcPr>
            <w:tcW w:w="1605" w:type="dxa"/>
            <w:shd w:val="clear" w:color="auto" w:fill="auto"/>
            <w:vAlign w:val="bottom"/>
          </w:tcPr>
          <w:p w:rsidR="00791F65" w:rsidRPr="006E0A62" w:rsidRDefault="00CA388B" w:rsidP="00CA388B">
            <w:pPr>
              <w:jc w:val="right"/>
              <w:rPr>
                <w:i/>
              </w:rPr>
            </w:pPr>
            <w:r>
              <w:rPr>
                <w:i/>
              </w:rPr>
              <w:fldChar w:fldCharType="begin"/>
            </w:r>
            <w:r>
              <w:rPr>
                <w:i/>
              </w:rPr>
              <w:instrText xml:space="preserve"> =SUM(ABOVE) </w:instrText>
            </w:r>
            <w:r>
              <w:rPr>
                <w:i/>
              </w:rPr>
              <w:fldChar w:fldCharType="separate"/>
            </w:r>
            <w:r>
              <w:rPr>
                <w:i/>
                <w:noProof/>
              </w:rPr>
              <w:t>72.895.00</w:t>
            </w:r>
            <w:r>
              <w:rPr>
                <w:i/>
              </w:rPr>
              <w:fldChar w:fldCharType="end"/>
            </w:r>
            <w:r>
              <w:rPr>
                <w:i/>
              </w:rPr>
              <w:t>0,00</w:t>
            </w:r>
          </w:p>
        </w:tc>
        <w:tc>
          <w:tcPr>
            <w:tcW w:w="843" w:type="dxa"/>
            <w:shd w:val="clear" w:color="auto" w:fill="auto"/>
          </w:tcPr>
          <w:p w:rsidR="00791F65" w:rsidRPr="000A525E" w:rsidRDefault="00791F65" w:rsidP="0085249E">
            <w:pPr>
              <w:jc w:val="both"/>
              <w:rPr>
                <w:i/>
                <w:iCs/>
              </w:rPr>
            </w:pPr>
            <w:r w:rsidRPr="000A525E">
              <w:rPr>
                <w:i/>
                <w:iCs/>
              </w:rPr>
              <w:t>1</w:t>
            </w:r>
            <w:r w:rsidR="00F02066" w:rsidRPr="000A525E">
              <w:rPr>
                <w:i/>
                <w:iCs/>
              </w:rPr>
              <w:t>0</w:t>
            </w:r>
            <w:r w:rsidR="00904A9E" w:rsidRPr="000A525E">
              <w:rPr>
                <w:i/>
                <w:iCs/>
              </w:rPr>
              <w:t>2</w:t>
            </w:r>
          </w:p>
        </w:tc>
      </w:tr>
      <w:tr w:rsidR="000A525E" w:rsidRPr="000A525E" w:rsidTr="000A525E">
        <w:tc>
          <w:tcPr>
            <w:tcW w:w="1072" w:type="dxa"/>
            <w:shd w:val="clear" w:color="auto" w:fill="auto"/>
          </w:tcPr>
          <w:p w:rsidR="00791F65" w:rsidRPr="000A525E" w:rsidRDefault="00791F65" w:rsidP="0085249E">
            <w:pPr>
              <w:jc w:val="both"/>
            </w:pPr>
            <w:r w:rsidRPr="000A525E">
              <w:t>736</w:t>
            </w:r>
          </w:p>
        </w:tc>
        <w:tc>
          <w:tcPr>
            <w:tcW w:w="2376" w:type="dxa"/>
            <w:shd w:val="clear" w:color="auto" w:fill="auto"/>
          </w:tcPr>
          <w:p w:rsidR="00791F65" w:rsidRPr="000A525E" w:rsidRDefault="00791F65" w:rsidP="0085249E">
            <w:pPr>
              <w:jc w:val="both"/>
            </w:pPr>
            <w:r w:rsidRPr="000A525E">
              <w:t>Vrijednosno usklađenje kratkotrajne imovine</w:t>
            </w:r>
          </w:p>
        </w:tc>
        <w:tc>
          <w:tcPr>
            <w:tcW w:w="1596" w:type="dxa"/>
            <w:shd w:val="clear" w:color="auto" w:fill="auto"/>
          </w:tcPr>
          <w:p w:rsidR="00791F65" w:rsidRPr="000A525E" w:rsidRDefault="00791F65" w:rsidP="00775998">
            <w:pPr>
              <w:jc w:val="right"/>
            </w:pPr>
          </w:p>
          <w:p w:rsidR="00791F65" w:rsidRPr="000A525E" w:rsidRDefault="002E3153" w:rsidP="00775998">
            <w:pPr>
              <w:jc w:val="right"/>
            </w:pPr>
            <w:r w:rsidRPr="000A525E">
              <w:t>21.930,33</w:t>
            </w:r>
          </w:p>
        </w:tc>
        <w:tc>
          <w:tcPr>
            <w:tcW w:w="1676" w:type="dxa"/>
            <w:shd w:val="clear" w:color="auto" w:fill="auto"/>
          </w:tcPr>
          <w:p w:rsidR="00791F65" w:rsidRPr="000A525E" w:rsidRDefault="00791F65" w:rsidP="00775998">
            <w:pPr>
              <w:jc w:val="right"/>
            </w:pPr>
          </w:p>
          <w:p w:rsidR="00791F65" w:rsidRPr="000A525E" w:rsidRDefault="000627C4" w:rsidP="00775998">
            <w:pPr>
              <w:jc w:val="right"/>
            </w:pPr>
            <w:r w:rsidRPr="000A525E">
              <w:t>3.8</w:t>
            </w:r>
            <w:r w:rsidR="00791F65" w:rsidRPr="000A525E">
              <w:t>00.000</w:t>
            </w:r>
            <w:r w:rsidR="00F42692" w:rsidRPr="000A525E">
              <w:t>,00</w:t>
            </w:r>
          </w:p>
        </w:tc>
        <w:tc>
          <w:tcPr>
            <w:tcW w:w="1605" w:type="dxa"/>
            <w:shd w:val="clear" w:color="auto" w:fill="auto"/>
          </w:tcPr>
          <w:p w:rsidR="00791F65" w:rsidRPr="000A525E" w:rsidRDefault="00791F65" w:rsidP="00775998">
            <w:pPr>
              <w:jc w:val="right"/>
            </w:pPr>
          </w:p>
          <w:p w:rsidR="00791F65" w:rsidRPr="000A525E" w:rsidRDefault="00DC682C" w:rsidP="00775998">
            <w:pPr>
              <w:jc w:val="right"/>
            </w:pPr>
            <w:r w:rsidRPr="000A525E">
              <w:t>3.8</w:t>
            </w:r>
            <w:r w:rsidR="00791F65" w:rsidRPr="000A525E">
              <w:t>00.000</w:t>
            </w:r>
            <w:r w:rsidR="00F42692" w:rsidRPr="000A525E">
              <w:t>,00</w:t>
            </w:r>
          </w:p>
        </w:tc>
        <w:tc>
          <w:tcPr>
            <w:tcW w:w="843" w:type="dxa"/>
            <w:shd w:val="clear" w:color="auto" w:fill="auto"/>
          </w:tcPr>
          <w:p w:rsidR="00791F65" w:rsidRPr="000A525E" w:rsidRDefault="00791F65" w:rsidP="0085249E">
            <w:pPr>
              <w:jc w:val="both"/>
            </w:pPr>
          </w:p>
          <w:p w:rsidR="00791F65" w:rsidRPr="000A525E" w:rsidRDefault="00F02066" w:rsidP="0085249E">
            <w:pPr>
              <w:jc w:val="both"/>
            </w:pPr>
            <w:r w:rsidRPr="000A525E">
              <w:t>100</w:t>
            </w:r>
          </w:p>
        </w:tc>
      </w:tr>
      <w:tr w:rsidR="000A525E" w:rsidRPr="000A525E" w:rsidTr="000A525E">
        <w:tc>
          <w:tcPr>
            <w:tcW w:w="1072" w:type="dxa"/>
            <w:shd w:val="clear" w:color="auto" w:fill="auto"/>
          </w:tcPr>
          <w:p w:rsidR="00791F65" w:rsidRPr="000A525E" w:rsidRDefault="00791F65" w:rsidP="0085249E">
            <w:pPr>
              <w:jc w:val="both"/>
            </w:pPr>
            <w:r w:rsidRPr="000A525E">
              <w:t>730+739</w:t>
            </w:r>
          </w:p>
        </w:tc>
        <w:tc>
          <w:tcPr>
            <w:tcW w:w="2376" w:type="dxa"/>
            <w:shd w:val="clear" w:color="auto" w:fill="auto"/>
          </w:tcPr>
          <w:p w:rsidR="00791F65" w:rsidRPr="000A525E" w:rsidRDefault="00791F65" w:rsidP="0085249E">
            <w:pPr>
              <w:jc w:val="both"/>
            </w:pPr>
            <w:r w:rsidRPr="000A525E">
              <w:t>Ostali troškovi poslovanja</w:t>
            </w:r>
          </w:p>
        </w:tc>
        <w:tc>
          <w:tcPr>
            <w:tcW w:w="1596" w:type="dxa"/>
            <w:shd w:val="clear" w:color="auto" w:fill="auto"/>
          </w:tcPr>
          <w:p w:rsidR="00791F65" w:rsidRPr="000A525E" w:rsidRDefault="002E3153" w:rsidP="00775998">
            <w:pPr>
              <w:jc w:val="right"/>
            </w:pPr>
            <w:r w:rsidRPr="000A525E">
              <w:t>95.639,95</w:t>
            </w:r>
          </w:p>
        </w:tc>
        <w:tc>
          <w:tcPr>
            <w:tcW w:w="1676" w:type="dxa"/>
            <w:shd w:val="clear" w:color="auto" w:fill="auto"/>
          </w:tcPr>
          <w:p w:rsidR="00791F65" w:rsidRPr="000A525E" w:rsidRDefault="000627C4" w:rsidP="00775998">
            <w:pPr>
              <w:jc w:val="right"/>
            </w:pPr>
            <w:r w:rsidRPr="000A525E">
              <w:t>1.0</w:t>
            </w:r>
            <w:r w:rsidR="00791F65" w:rsidRPr="000A525E">
              <w:t>50.000</w:t>
            </w:r>
            <w:r w:rsidR="00F42692" w:rsidRPr="000A525E">
              <w:t>,00</w:t>
            </w:r>
          </w:p>
        </w:tc>
        <w:tc>
          <w:tcPr>
            <w:tcW w:w="1605" w:type="dxa"/>
            <w:shd w:val="clear" w:color="auto" w:fill="auto"/>
          </w:tcPr>
          <w:p w:rsidR="00791F65" w:rsidRPr="000A525E" w:rsidRDefault="00CA388B" w:rsidP="00775998">
            <w:pPr>
              <w:jc w:val="right"/>
            </w:pPr>
            <w:r>
              <w:t>1</w:t>
            </w:r>
            <w:r w:rsidR="00904A9E" w:rsidRPr="000A525E">
              <w:t>50.00</w:t>
            </w:r>
            <w:r w:rsidR="00791F65" w:rsidRPr="000A525E">
              <w:t>0</w:t>
            </w:r>
            <w:r w:rsidR="00F42692" w:rsidRPr="000A525E">
              <w:t>,00</w:t>
            </w:r>
          </w:p>
        </w:tc>
        <w:tc>
          <w:tcPr>
            <w:tcW w:w="843" w:type="dxa"/>
            <w:shd w:val="clear" w:color="auto" w:fill="auto"/>
          </w:tcPr>
          <w:p w:rsidR="00791F65" w:rsidRPr="000A525E" w:rsidRDefault="00CA388B" w:rsidP="00CA388B">
            <w:pPr>
              <w:jc w:val="both"/>
            </w:pPr>
            <w:r>
              <w:t>1</w:t>
            </w:r>
            <w:r w:rsidR="00796F45">
              <w:t>4</w:t>
            </w:r>
          </w:p>
        </w:tc>
      </w:tr>
      <w:tr w:rsidR="000A525E" w:rsidRPr="000A525E" w:rsidTr="000A525E">
        <w:trPr>
          <w:trHeight w:val="92"/>
        </w:trPr>
        <w:tc>
          <w:tcPr>
            <w:tcW w:w="1072" w:type="dxa"/>
            <w:shd w:val="clear" w:color="auto" w:fill="auto"/>
          </w:tcPr>
          <w:p w:rsidR="00791F65" w:rsidRPr="000A525E" w:rsidRDefault="00791F65" w:rsidP="0085249E">
            <w:pPr>
              <w:jc w:val="both"/>
              <w:rPr>
                <w:b/>
                <w:bCs/>
              </w:rPr>
            </w:pPr>
          </w:p>
        </w:tc>
        <w:tc>
          <w:tcPr>
            <w:tcW w:w="2376" w:type="dxa"/>
            <w:shd w:val="clear" w:color="auto" w:fill="auto"/>
          </w:tcPr>
          <w:p w:rsidR="00791F65" w:rsidRPr="000A525E" w:rsidRDefault="00791F65" w:rsidP="0085249E">
            <w:pPr>
              <w:jc w:val="both"/>
              <w:rPr>
                <w:b/>
                <w:bCs/>
              </w:rPr>
            </w:pPr>
            <w:r w:rsidRPr="000A525E">
              <w:rPr>
                <w:b/>
                <w:bCs/>
              </w:rPr>
              <w:t>Sveukupno</w:t>
            </w:r>
          </w:p>
        </w:tc>
        <w:tc>
          <w:tcPr>
            <w:tcW w:w="1596" w:type="dxa"/>
            <w:shd w:val="clear" w:color="auto" w:fill="auto"/>
          </w:tcPr>
          <w:p w:rsidR="00791F65" w:rsidRPr="000A525E" w:rsidRDefault="002E3153" w:rsidP="00775998">
            <w:pPr>
              <w:jc w:val="right"/>
              <w:rPr>
                <w:b/>
                <w:i/>
              </w:rPr>
            </w:pPr>
            <w:r w:rsidRPr="000A525E">
              <w:rPr>
                <w:b/>
                <w:i/>
              </w:rPr>
              <w:t>44.367.266,41</w:t>
            </w:r>
          </w:p>
        </w:tc>
        <w:tc>
          <w:tcPr>
            <w:tcW w:w="1676" w:type="dxa"/>
            <w:shd w:val="clear" w:color="auto" w:fill="auto"/>
            <w:vAlign w:val="bottom"/>
          </w:tcPr>
          <w:p w:rsidR="00791F65" w:rsidRPr="000A525E" w:rsidRDefault="00E22605" w:rsidP="00775998">
            <w:pPr>
              <w:jc w:val="right"/>
              <w:rPr>
                <w:b/>
                <w:i/>
              </w:rPr>
            </w:pPr>
            <w:r w:rsidRPr="000A525E">
              <w:rPr>
                <w:b/>
                <w:i/>
              </w:rPr>
              <w:t>76.00</w:t>
            </w:r>
            <w:r w:rsidR="000627C4" w:rsidRPr="000A525E">
              <w:rPr>
                <w:b/>
                <w:i/>
              </w:rPr>
              <w:t>5.000</w:t>
            </w:r>
            <w:r w:rsidR="00791F65" w:rsidRPr="000A525E">
              <w:rPr>
                <w:b/>
                <w:i/>
              </w:rPr>
              <w:t>,00</w:t>
            </w:r>
          </w:p>
        </w:tc>
        <w:tc>
          <w:tcPr>
            <w:tcW w:w="1605" w:type="dxa"/>
            <w:shd w:val="clear" w:color="auto" w:fill="auto"/>
            <w:vAlign w:val="bottom"/>
          </w:tcPr>
          <w:p w:rsidR="00791F65" w:rsidRPr="000A525E" w:rsidRDefault="00904A9E" w:rsidP="00CA388B">
            <w:pPr>
              <w:jc w:val="right"/>
              <w:rPr>
                <w:b/>
                <w:i/>
              </w:rPr>
            </w:pPr>
            <w:r w:rsidRPr="000A525E">
              <w:rPr>
                <w:b/>
                <w:i/>
              </w:rPr>
              <w:t>7</w:t>
            </w:r>
            <w:r w:rsidR="00CA388B">
              <w:rPr>
                <w:b/>
                <w:i/>
              </w:rPr>
              <w:t>6</w:t>
            </w:r>
            <w:r w:rsidRPr="000A525E">
              <w:rPr>
                <w:b/>
                <w:i/>
              </w:rPr>
              <w:t>.</w:t>
            </w:r>
            <w:r w:rsidR="00CA388B">
              <w:rPr>
                <w:b/>
                <w:i/>
              </w:rPr>
              <w:t>8</w:t>
            </w:r>
            <w:r w:rsidRPr="000A525E">
              <w:rPr>
                <w:b/>
                <w:i/>
              </w:rPr>
              <w:t>45.000,00</w:t>
            </w:r>
          </w:p>
        </w:tc>
        <w:tc>
          <w:tcPr>
            <w:tcW w:w="843" w:type="dxa"/>
            <w:shd w:val="clear" w:color="auto" w:fill="auto"/>
          </w:tcPr>
          <w:p w:rsidR="00791F65" w:rsidRPr="000A525E" w:rsidRDefault="00791F65" w:rsidP="0085249E">
            <w:pPr>
              <w:jc w:val="both"/>
              <w:rPr>
                <w:b/>
                <w:bCs/>
              </w:rPr>
            </w:pPr>
            <w:r w:rsidRPr="000A525E">
              <w:rPr>
                <w:b/>
                <w:bCs/>
              </w:rPr>
              <w:t>101</w:t>
            </w:r>
          </w:p>
        </w:tc>
      </w:tr>
    </w:tbl>
    <w:p w:rsidR="00791F65" w:rsidRPr="000A525E" w:rsidRDefault="00791F65" w:rsidP="0085249E">
      <w:pPr>
        <w:jc w:val="both"/>
        <w:rPr>
          <w:bCs/>
          <w:sz w:val="22"/>
          <w:szCs w:val="22"/>
        </w:rPr>
      </w:pPr>
    </w:p>
    <w:p w:rsidR="00791F65" w:rsidRPr="000A525E" w:rsidRDefault="00791F65" w:rsidP="0085249E">
      <w:pPr>
        <w:jc w:val="both"/>
        <w:rPr>
          <w:bCs/>
          <w:sz w:val="22"/>
          <w:szCs w:val="22"/>
        </w:rPr>
      </w:pPr>
    </w:p>
    <w:p w:rsidR="00791F65" w:rsidRPr="000A525E" w:rsidRDefault="00791F65" w:rsidP="0085249E">
      <w:pPr>
        <w:pStyle w:val="Naslov4"/>
        <w:jc w:val="both"/>
        <w:rPr>
          <w:rFonts w:ascii="Times New Roman" w:eastAsia="Times New Roman" w:hAnsi="Times New Roman" w:cs="Times New Roman"/>
          <w:b w:val="0"/>
          <w:i w:val="0"/>
          <w:iCs w:val="0"/>
          <w:color w:val="auto"/>
          <w:sz w:val="22"/>
          <w:szCs w:val="22"/>
        </w:rPr>
      </w:pPr>
    </w:p>
    <w:p w:rsidR="00791F65" w:rsidRPr="000A525E" w:rsidRDefault="00791F65" w:rsidP="0085249E">
      <w:pPr>
        <w:jc w:val="both"/>
      </w:pPr>
    </w:p>
    <w:p w:rsidR="00791F65" w:rsidRPr="0029346D" w:rsidRDefault="00791F65" w:rsidP="0085249E">
      <w:pPr>
        <w:pStyle w:val="Naslov4"/>
        <w:jc w:val="both"/>
        <w:rPr>
          <w:rFonts w:ascii="Times New Roman" w:hAnsi="Times New Roman" w:cs="Times New Roman"/>
          <w:i w:val="0"/>
          <w:color w:val="auto"/>
        </w:rPr>
      </w:pPr>
      <w:r w:rsidRPr="000A525E">
        <w:rPr>
          <w:color w:val="auto"/>
        </w:rPr>
        <w:lastRenderedPageBreak/>
        <w:t xml:space="preserve"> </w:t>
      </w:r>
      <w:r w:rsidRPr="0029346D">
        <w:rPr>
          <w:rFonts w:ascii="Times New Roman" w:hAnsi="Times New Roman" w:cs="Times New Roman"/>
          <w:i w:val="0"/>
          <w:color w:val="auto"/>
        </w:rPr>
        <w:t xml:space="preserve">PLANIRANI POSLOVNI REZULTAT </w:t>
      </w: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16"/>
          <w:szCs w:val="16"/>
        </w:rPr>
      </w:pPr>
      <w:r w:rsidRPr="000A525E">
        <w:rPr>
          <w:b/>
          <w:bCs/>
          <w:sz w:val="16"/>
          <w:szCs w:val="16"/>
        </w:rPr>
        <w:t>Tablica</w:t>
      </w:r>
      <w:r w:rsidR="00B371D1" w:rsidRPr="000A525E">
        <w:rPr>
          <w:b/>
          <w:bCs/>
          <w:sz w:val="16"/>
          <w:szCs w:val="16"/>
        </w:rPr>
        <w:t xml:space="preserve"> broj 20</w:t>
      </w:r>
      <w:r w:rsidRPr="000A525E">
        <w:rPr>
          <w:b/>
          <w:bCs/>
          <w:sz w:val="16"/>
          <w:szCs w:val="16"/>
        </w:rPr>
        <w:t>.   Pla</w:t>
      </w:r>
      <w:r w:rsidR="00D63526" w:rsidRPr="000A525E">
        <w:rPr>
          <w:b/>
          <w:bCs/>
          <w:sz w:val="16"/>
          <w:szCs w:val="16"/>
        </w:rPr>
        <w:t>nirani poslovni rezultat za 2018</w:t>
      </w:r>
      <w:r w:rsidRPr="000A525E">
        <w:rPr>
          <w:b/>
          <w:bCs/>
          <w:sz w:val="16"/>
          <w:szCs w:val="16"/>
        </w:rPr>
        <w:t>.</w:t>
      </w:r>
      <w:r w:rsidR="00F42692" w:rsidRPr="000A525E">
        <w:rPr>
          <w:b/>
          <w:bCs/>
          <w:sz w:val="16"/>
          <w:szCs w:val="16"/>
        </w:rPr>
        <w:t xml:space="preserve">                                                                    kn</w:t>
      </w:r>
    </w:p>
    <w:tbl>
      <w:tblPr>
        <w:tblW w:w="8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129"/>
        <w:gridCol w:w="2235"/>
        <w:gridCol w:w="2126"/>
        <w:gridCol w:w="1276"/>
      </w:tblGrid>
      <w:tr w:rsidR="000A525E" w:rsidRPr="000A525E" w:rsidTr="000A525E">
        <w:trPr>
          <w:trHeight w:val="547"/>
        </w:trPr>
        <w:tc>
          <w:tcPr>
            <w:tcW w:w="0" w:type="auto"/>
            <w:shd w:val="clear" w:color="auto" w:fill="auto"/>
          </w:tcPr>
          <w:p w:rsidR="00791F65" w:rsidRPr="000A525E" w:rsidRDefault="00791F65" w:rsidP="0085249E">
            <w:pPr>
              <w:jc w:val="both"/>
            </w:pPr>
            <w:r w:rsidRPr="000A525E">
              <w:rPr>
                <w:sz w:val="22"/>
                <w:szCs w:val="22"/>
              </w:rPr>
              <w:t>redni</w:t>
            </w:r>
          </w:p>
          <w:p w:rsidR="00791F65" w:rsidRPr="000A525E" w:rsidRDefault="00791F65" w:rsidP="0085249E">
            <w:pPr>
              <w:jc w:val="both"/>
            </w:pPr>
            <w:r w:rsidRPr="000A525E">
              <w:rPr>
                <w:sz w:val="22"/>
                <w:szCs w:val="22"/>
              </w:rPr>
              <w:t>broj</w:t>
            </w:r>
          </w:p>
        </w:tc>
        <w:tc>
          <w:tcPr>
            <w:tcW w:w="2129" w:type="dxa"/>
            <w:shd w:val="clear" w:color="auto" w:fill="auto"/>
          </w:tcPr>
          <w:p w:rsidR="00791F65" w:rsidRPr="000A525E" w:rsidRDefault="00791F65" w:rsidP="0085249E">
            <w:pPr>
              <w:jc w:val="both"/>
            </w:pPr>
            <w:r w:rsidRPr="000A525E">
              <w:rPr>
                <w:sz w:val="22"/>
                <w:szCs w:val="22"/>
              </w:rPr>
              <w:t>opis pozicije</w:t>
            </w:r>
          </w:p>
        </w:tc>
        <w:tc>
          <w:tcPr>
            <w:tcW w:w="2235" w:type="dxa"/>
            <w:shd w:val="clear" w:color="auto" w:fill="auto"/>
          </w:tcPr>
          <w:p w:rsidR="00791F65" w:rsidRPr="000A525E" w:rsidRDefault="00D63526" w:rsidP="0085249E">
            <w:pPr>
              <w:jc w:val="both"/>
            </w:pPr>
            <w:r w:rsidRPr="000A525E">
              <w:rPr>
                <w:sz w:val="22"/>
                <w:szCs w:val="22"/>
              </w:rPr>
              <w:t>procjena za 2017</w:t>
            </w:r>
            <w:r w:rsidR="00791F65" w:rsidRPr="000A525E">
              <w:rPr>
                <w:sz w:val="22"/>
                <w:szCs w:val="22"/>
              </w:rPr>
              <w:t>.g</w:t>
            </w:r>
          </w:p>
        </w:tc>
        <w:tc>
          <w:tcPr>
            <w:tcW w:w="2126" w:type="dxa"/>
            <w:shd w:val="clear" w:color="auto" w:fill="auto"/>
          </w:tcPr>
          <w:p w:rsidR="00791F65" w:rsidRPr="000A525E" w:rsidRDefault="00D63526" w:rsidP="0085249E">
            <w:pPr>
              <w:jc w:val="both"/>
            </w:pPr>
            <w:r w:rsidRPr="000A525E">
              <w:rPr>
                <w:sz w:val="22"/>
                <w:szCs w:val="22"/>
              </w:rPr>
              <w:t>plan za 2018</w:t>
            </w:r>
            <w:r w:rsidR="00791F65" w:rsidRPr="000A525E">
              <w:rPr>
                <w:sz w:val="22"/>
                <w:szCs w:val="22"/>
              </w:rPr>
              <w:t>.g</w:t>
            </w:r>
          </w:p>
          <w:p w:rsidR="00791F65" w:rsidRPr="000A525E" w:rsidRDefault="00791F65" w:rsidP="0085249E">
            <w:pPr>
              <w:jc w:val="both"/>
            </w:pPr>
          </w:p>
        </w:tc>
        <w:tc>
          <w:tcPr>
            <w:tcW w:w="1276" w:type="dxa"/>
            <w:shd w:val="clear" w:color="auto" w:fill="auto"/>
          </w:tcPr>
          <w:p w:rsidR="00791F65" w:rsidRPr="000A525E" w:rsidRDefault="00791F65" w:rsidP="0085249E">
            <w:pPr>
              <w:jc w:val="both"/>
            </w:pPr>
            <w:r w:rsidRPr="000A525E">
              <w:t>indeks</w:t>
            </w:r>
          </w:p>
          <w:p w:rsidR="00791F65" w:rsidRPr="000A525E" w:rsidRDefault="00791F65" w:rsidP="0085249E">
            <w:pPr>
              <w:jc w:val="both"/>
            </w:pPr>
            <w:r w:rsidRPr="000A525E">
              <w:t>4/3</w:t>
            </w:r>
          </w:p>
        </w:tc>
      </w:tr>
      <w:tr w:rsidR="000A525E" w:rsidRPr="000A525E" w:rsidTr="000A525E">
        <w:trPr>
          <w:trHeight w:val="171"/>
        </w:trPr>
        <w:tc>
          <w:tcPr>
            <w:tcW w:w="0" w:type="auto"/>
            <w:shd w:val="clear" w:color="auto" w:fill="auto"/>
          </w:tcPr>
          <w:p w:rsidR="00791F65" w:rsidRPr="000A525E" w:rsidRDefault="00791F65" w:rsidP="00775998">
            <w:pPr>
              <w:jc w:val="center"/>
              <w:rPr>
                <w:sz w:val="15"/>
                <w:szCs w:val="15"/>
              </w:rPr>
            </w:pPr>
            <w:r w:rsidRPr="000A525E">
              <w:rPr>
                <w:sz w:val="15"/>
                <w:szCs w:val="15"/>
              </w:rPr>
              <w:t>1</w:t>
            </w:r>
          </w:p>
        </w:tc>
        <w:tc>
          <w:tcPr>
            <w:tcW w:w="2129" w:type="dxa"/>
            <w:shd w:val="clear" w:color="auto" w:fill="auto"/>
          </w:tcPr>
          <w:p w:rsidR="00791F65" w:rsidRPr="000A525E" w:rsidRDefault="00791F65" w:rsidP="00775998">
            <w:pPr>
              <w:jc w:val="center"/>
              <w:rPr>
                <w:sz w:val="15"/>
                <w:szCs w:val="15"/>
              </w:rPr>
            </w:pPr>
            <w:r w:rsidRPr="000A525E">
              <w:rPr>
                <w:sz w:val="15"/>
                <w:szCs w:val="15"/>
              </w:rPr>
              <w:t>2</w:t>
            </w:r>
          </w:p>
        </w:tc>
        <w:tc>
          <w:tcPr>
            <w:tcW w:w="2235" w:type="dxa"/>
            <w:shd w:val="clear" w:color="auto" w:fill="auto"/>
          </w:tcPr>
          <w:p w:rsidR="00791F65" w:rsidRPr="000A525E" w:rsidRDefault="00791F65" w:rsidP="00775998">
            <w:pPr>
              <w:jc w:val="center"/>
              <w:rPr>
                <w:sz w:val="15"/>
                <w:szCs w:val="15"/>
              </w:rPr>
            </w:pPr>
            <w:r w:rsidRPr="000A525E">
              <w:rPr>
                <w:sz w:val="15"/>
                <w:szCs w:val="15"/>
              </w:rPr>
              <w:t>3</w:t>
            </w:r>
          </w:p>
        </w:tc>
        <w:tc>
          <w:tcPr>
            <w:tcW w:w="2126" w:type="dxa"/>
            <w:shd w:val="clear" w:color="auto" w:fill="auto"/>
          </w:tcPr>
          <w:p w:rsidR="00791F65" w:rsidRPr="000A525E" w:rsidRDefault="00791F65" w:rsidP="00775998">
            <w:pPr>
              <w:jc w:val="center"/>
              <w:rPr>
                <w:sz w:val="15"/>
                <w:szCs w:val="15"/>
              </w:rPr>
            </w:pPr>
            <w:r w:rsidRPr="000A525E">
              <w:rPr>
                <w:sz w:val="15"/>
                <w:szCs w:val="15"/>
              </w:rPr>
              <w:t>4</w:t>
            </w:r>
          </w:p>
        </w:tc>
        <w:tc>
          <w:tcPr>
            <w:tcW w:w="1276" w:type="dxa"/>
            <w:shd w:val="clear" w:color="auto" w:fill="auto"/>
          </w:tcPr>
          <w:p w:rsidR="00791F65" w:rsidRPr="000A525E" w:rsidRDefault="00791F65" w:rsidP="00775998">
            <w:pPr>
              <w:jc w:val="center"/>
              <w:rPr>
                <w:sz w:val="15"/>
                <w:szCs w:val="15"/>
              </w:rPr>
            </w:pPr>
            <w:r w:rsidRPr="000A525E">
              <w:rPr>
                <w:sz w:val="15"/>
                <w:szCs w:val="15"/>
              </w:rPr>
              <w:t>5</w:t>
            </w:r>
          </w:p>
        </w:tc>
      </w:tr>
      <w:tr w:rsidR="00030B11" w:rsidRPr="000A525E" w:rsidTr="000A525E">
        <w:trPr>
          <w:trHeight w:val="265"/>
        </w:trPr>
        <w:tc>
          <w:tcPr>
            <w:tcW w:w="0" w:type="auto"/>
            <w:shd w:val="clear" w:color="auto" w:fill="auto"/>
          </w:tcPr>
          <w:p w:rsidR="00030B11" w:rsidRPr="000A525E" w:rsidRDefault="00030B11" w:rsidP="0085249E">
            <w:pPr>
              <w:jc w:val="both"/>
            </w:pPr>
            <w:r w:rsidRPr="000A525E">
              <w:rPr>
                <w:sz w:val="22"/>
                <w:szCs w:val="22"/>
              </w:rPr>
              <w:t>1.</w:t>
            </w:r>
          </w:p>
        </w:tc>
        <w:tc>
          <w:tcPr>
            <w:tcW w:w="2129" w:type="dxa"/>
            <w:shd w:val="clear" w:color="auto" w:fill="auto"/>
          </w:tcPr>
          <w:p w:rsidR="00030B11" w:rsidRPr="000A525E" w:rsidRDefault="00030B11" w:rsidP="0085249E">
            <w:pPr>
              <w:jc w:val="both"/>
            </w:pPr>
            <w:r w:rsidRPr="000A525E">
              <w:rPr>
                <w:sz w:val="22"/>
                <w:szCs w:val="22"/>
              </w:rPr>
              <w:t>Poslovni prihod</w:t>
            </w:r>
          </w:p>
        </w:tc>
        <w:tc>
          <w:tcPr>
            <w:tcW w:w="2235" w:type="dxa"/>
            <w:shd w:val="clear" w:color="auto" w:fill="auto"/>
            <w:vAlign w:val="bottom"/>
          </w:tcPr>
          <w:p w:rsidR="00030B11" w:rsidRPr="00846027" w:rsidRDefault="00796F45" w:rsidP="001B2ADC">
            <w:pPr>
              <w:jc w:val="right"/>
            </w:pPr>
            <w:r>
              <w:t>76.049.040,00</w:t>
            </w:r>
          </w:p>
        </w:tc>
        <w:tc>
          <w:tcPr>
            <w:tcW w:w="2126" w:type="dxa"/>
            <w:shd w:val="clear" w:color="auto" w:fill="auto"/>
            <w:vAlign w:val="bottom"/>
          </w:tcPr>
          <w:p w:rsidR="00030B11" w:rsidRPr="00BD60EC" w:rsidRDefault="00796F45" w:rsidP="00CA388B">
            <w:pPr>
              <w:jc w:val="right"/>
            </w:pPr>
            <w:r w:rsidRPr="00BD60EC">
              <w:t>76.</w:t>
            </w:r>
            <w:r w:rsidR="00CA388B" w:rsidRPr="00BD60EC">
              <w:t>4</w:t>
            </w:r>
            <w:r w:rsidR="004E4660" w:rsidRPr="00BD60EC">
              <w:t>89</w:t>
            </w:r>
            <w:r w:rsidRPr="00BD60EC">
              <w:t>.917,00</w:t>
            </w:r>
          </w:p>
        </w:tc>
        <w:tc>
          <w:tcPr>
            <w:tcW w:w="1276" w:type="dxa"/>
            <w:shd w:val="clear" w:color="auto" w:fill="auto"/>
          </w:tcPr>
          <w:p w:rsidR="00030B11" w:rsidRPr="00BD60EC" w:rsidRDefault="00030B11" w:rsidP="00775998">
            <w:pPr>
              <w:jc w:val="center"/>
            </w:pPr>
            <w:r w:rsidRPr="00BD60EC">
              <w:t>101</w:t>
            </w:r>
          </w:p>
        </w:tc>
      </w:tr>
      <w:tr w:rsidR="00030B11" w:rsidRPr="000A525E" w:rsidTr="000A525E">
        <w:trPr>
          <w:trHeight w:val="282"/>
        </w:trPr>
        <w:tc>
          <w:tcPr>
            <w:tcW w:w="0" w:type="auto"/>
            <w:shd w:val="clear" w:color="auto" w:fill="auto"/>
          </w:tcPr>
          <w:p w:rsidR="00030B11" w:rsidRPr="000A525E" w:rsidRDefault="00030B11" w:rsidP="0085249E">
            <w:pPr>
              <w:jc w:val="both"/>
            </w:pPr>
            <w:r w:rsidRPr="000A525E">
              <w:rPr>
                <w:sz w:val="22"/>
                <w:szCs w:val="22"/>
              </w:rPr>
              <w:t>2.</w:t>
            </w:r>
          </w:p>
        </w:tc>
        <w:tc>
          <w:tcPr>
            <w:tcW w:w="2129" w:type="dxa"/>
            <w:shd w:val="clear" w:color="auto" w:fill="auto"/>
          </w:tcPr>
          <w:p w:rsidR="00030B11" w:rsidRPr="000A525E" w:rsidRDefault="00030B11" w:rsidP="0085249E">
            <w:pPr>
              <w:jc w:val="both"/>
            </w:pPr>
            <w:r w:rsidRPr="000A525E">
              <w:rPr>
                <w:sz w:val="22"/>
                <w:szCs w:val="22"/>
              </w:rPr>
              <w:t>Poslovni rashod</w:t>
            </w:r>
          </w:p>
        </w:tc>
        <w:tc>
          <w:tcPr>
            <w:tcW w:w="2235" w:type="dxa"/>
            <w:shd w:val="clear" w:color="auto" w:fill="auto"/>
            <w:vAlign w:val="bottom"/>
          </w:tcPr>
          <w:p w:rsidR="00030B11" w:rsidRPr="00846027" w:rsidRDefault="00030B11" w:rsidP="001B2ADC">
            <w:pPr>
              <w:jc w:val="right"/>
            </w:pPr>
            <w:r w:rsidRPr="00846027">
              <w:t>76.005.000,00</w:t>
            </w:r>
          </w:p>
        </w:tc>
        <w:tc>
          <w:tcPr>
            <w:tcW w:w="2126" w:type="dxa"/>
            <w:shd w:val="clear" w:color="auto" w:fill="auto"/>
            <w:vAlign w:val="bottom"/>
          </w:tcPr>
          <w:p w:rsidR="00030B11" w:rsidRPr="00BD60EC" w:rsidRDefault="00030B11" w:rsidP="00CA388B">
            <w:pPr>
              <w:jc w:val="right"/>
            </w:pPr>
            <w:r w:rsidRPr="00BD60EC">
              <w:t>7</w:t>
            </w:r>
            <w:r w:rsidR="00CA388B" w:rsidRPr="00BD60EC">
              <w:t>6</w:t>
            </w:r>
            <w:r w:rsidRPr="00BD60EC">
              <w:t>.</w:t>
            </w:r>
            <w:r w:rsidR="00CA388B" w:rsidRPr="00BD60EC">
              <w:t>8</w:t>
            </w:r>
            <w:r w:rsidRPr="00BD60EC">
              <w:t>45.000,00</w:t>
            </w:r>
          </w:p>
        </w:tc>
        <w:tc>
          <w:tcPr>
            <w:tcW w:w="1276" w:type="dxa"/>
            <w:shd w:val="clear" w:color="auto" w:fill="auto"/>
          </w:tcPr>
          <w:p w:rsidR="00030B11" w:rsidRPr="00BD60EC" w:rsidRDefault="00030B11" w:rsidP="00775998">
            <w:pPr>
              <w:jc w:val="center"/>
              <w:rPr>
                <w:bCs/>
              </w:rPr>
            </w:pPr>
            <w:r w:rsidRPr="00BD60EC">
              <w:rPr>
                <w:bCs/>
              </w:rPr>
              <w:t>101</w:t>
            </w:r>
          </w:p>
        </w:tc>
      </w:tr>
      <w:tr w:rsidR="00030B11" w:rsidRPr="000A525E" w:rsidTr="000A525E">
        <w:trPr>
          <w:trHeight w:val="265"/>
        </w:trPr>
        <w:tc>
          <w:tcPr>
            <w:tcW w:w="0" w:type="auto"/>
            <w:shd w:val="clear" w:color="auto" w:fill="auto"/>
          </w:tcPr>
          <w:p w:rsidR="00030B11" w:rsidRPr="000A525E" w:rsidRDefault="00030B11" w:rsidP="0085249E">
            <w:pPr>
              <w:jc w:val="both"/>
            </w:pPr>
            <w:r w:rsidRPr="000A525E">
              <w:rPr>
                <w:sz w:val="22"/>
                <w:szCs w:val="22"/>
              </w:rPr>
              <w:t>3.</w:t>
            </w:r>
          </w:p>
        </w:tc>
        <w:tc>
          <w:tcPr>
            <w:tcW w:w="2129" w:type="dxa"/>
            <w:shd w:val="clear" w:color="auto" w:fill="auto"/>
          </w:tcPr>
          <w:p w:rsidR="00030B11" w:rsidRPr="000A525E" w:rsidRDefault="00030B11" w:rsidP="0085249E">
            <w:pPr>
              <w:jc w:val="both"/>
            </w:pPr>
            <w:r w:rsidRPr="000A525E">
              <w:rPr>
                <w:sz w:val="22"/>
                <w:szCs w:val="22"/>
              </w:rPr>
              <w:t>Financijski prihod</w:t>
            </w:r>
          </w:p>
        </w:tc>
        <w:tc>
          <w:tcPr>
            <w:tcW w:w="2235" w:type="dxa"/>
            <w:shd w:val="clear" w:color="auto" w:fill="auto"/>
          </w:tcPr>
          <w:p w:rsidR="00030B11" w:rsidRPr="00846027" w:rsidRDefault="00030B11" w:rsidP="001B2ADC">
            <w:pPr>
              <w:jc w:val="right"/>
            </w:pPr>
            <w:r w:rsidRPr="00846027">
              <w:t>700.000,00</w:t>
            </w:r>
          </w:p>
        </w:tc>
        <w:tc>
          <w:tcPr>
            <w:tcW w:w="2126" w:type="dxa"/>
            <w:shd w:val="clear" w:color="auto" w:fill="auto"/>
          </w:tcPr>
          <w:p w:rsidR="00030B11" w:rsidRPr="00BD60EC" w:rsidRDefault="00030B11" w:rsidP="00775998">
            <w:pPr>
              <w:jc w:val="right"/>
            </w:pPr>
            <w:r w:rsidRPr="00BD60EC">
              <w:t>700.000,00</w:t>
            </w:r>
          </w:p>
        </w:tc>
        <w:tc>
          <w:tcPr>
            <w:tcW w:w="1276" w:type="dxa"/>
            <w:shd w:val="clear" w:color="auto" w:fill="auto"/>
          </w:tcPr>
          <w:p w:rsidR="00030B11" w:rsidRPr="00BD60EC" w:rsidRDefault="00030B11" w:rsidP="00775998">
            <w:pPr>
              <w:jc w:val="center"/>
            </w:pPr>
            <w:r w:rsidRPr="00BD60EC">
              <w:t>100</w:t>
            </w:r>
          </w:p>
        </w:tc>
      </w:tr>
      <w:tr w:rsidR="00030B11" w:rsidRPr="000A525E" w:rsidTr="000A525E">
        <w:trPr>
          <w:trHeight w:val="265"/>
        </w:trPr>
        <w:tc>
          <w:tcPr>
            <w:tcW w:w="0" w:type="auto"/>
            <w:shd w:val="clear" w:color="auto" w:fill="auto"/>
          </w:tcPr>
          <w:p w:rsidR="00030B11" w:rsidRPr="000A525E" w:rsidRDefault="00030B11" w:rsidP="0085249E">
            <w:pPr>
              <w:jc w:val="both"/>
            </w:pPr>
            <w:r w:rsidRPr="000A525E">
              <w:rPr>
                <w:sz w:val="22"/>
                <w:szCs w:val="22"/>
              </w:rPr>
              <w:t>4.</w:t>
            </w:r>
          </w:p>
        </w:tc>
        <w:tc>
          <w:tcPr>
            <w:tcW w:w="2129" w:type="dxa"/>
            <w:shd w:val="clear" w:color="auto" w:fill="auto"/>
          </w:tcPr>
          <w:p w:rsidR="00030B11" w:rsidRPr="000A525E" w:rsidRDefault="00030B11" w:rsidP="0085249E">
            <w:pPr>
              <w:jc w:val="both"/>
            </w:pPr>
            <w:r w:rsidRPr="000A525E">
              <w:rPr>
                <w:sz w:val="22"/>
                <w:szCs w:val="22"/>
              </w:rPr>
              <w:t>Financijski rashod</w:t>
            </w:r>
          </w:p>
        </w:tc>
        <w:tc>
          <w:tcPr>
            <w:tcW w:w="2235" w:type="dxa"/>
            <w:shd w:val="clear" w:color="auto" w:fill="auto"/>
          </w:tcPr>
          <w:p w:rsidR="00030B11" w:rsidRPr="00846027" w:rsidRDefault="00030B11" w:rsidP="001B2ADC">
            <w:pPr>
              <w:jc w:val="right"/>
            </w:pPr>
            <w:r w:rsidRPr="00846027">
              <w:t>450.000,00</w:t>
            </w:r>
          </w:p>
        </w:tc>
        <w:tc>
          <w:tcPr>
            <w:tcW w:w="2126" w:type="dxa"/>
            <w:shd w:val="clear" w:color="auto" w:fill="auto"/>
          </w:tcPr>
          <w:p w:rsidR="00030B11" w:rsidRPr="00BD60EC" w:rsidRDefault="00030B11" w:rsidP="00775998">
            <w:pPr>
              <w:jc w:val="right"/>
            </w:pPr>
            <w:r w:rsidRPr="00BD60EC">
              <w:t>200.000,00</w:t>
            </w:r>
          </w:p>
        </w:tc>
        <w:tc>
          <w:tcPr>
            <w:tcW w:w="1276" w:type="dxa"/>
            <w:shd w:val="clear" w:color="auto" w:fill="auto"/>
          </w:tcPr>
          <w:p w:rsidR="00030B11" w:rsidRPr="00BD60EC" w:rsidRDefault="00030B11" w:rsidP="00775998">
            <w:pPr>
              <w:jc w:val="center"/>
            </w:pPr>
            <w:r w:rsidRPr="00BD60EC">
              <w:t>44</w:t>
            </w:r>
          </w:p>
        </w:tc>
      </w:tr>
      <w:tr w:rsidR="00030B11" w:rsidRPr="000A525E" w:rsidTr="000A525E">
        <w:trPr>
          <w:trHeight w:val="265"/>
        </w:trPr>
        <w:tc>
          <w:tcPr>
            <w:tcW w:w="0" w:type="auto"/>
            <w:shd w:val="clear" w:color="auto" w:fill="auto"/>
          </w:tcPr>
          <w:p w:rsidR="00030B11" w:rsidRPr="000A525E" w:rsidRDefault="00030B11" w:rsidP="0085249E">
            <w:pPr>
              <w:jc w:val="both"/>
            </w:pPr>
            <w:r w:rsidRPr="000A525E">
              <w:rPr>
                <w:sz w:val="22"/>
                <w:szCs w:val="22"/>
              </w:rPr>
              <w:t>5.</w:t>
            </w:r>
          </w:p>
        </w:tc>
        <w:tc>
          <w:tcPr>
            <w:tcW w:w="2129" w:type="dxa"/>
            <w:shd w:val="clear" w:color="auto" w:fill="auto"/>
          </w:tcPr>
          <w:p w:rsidR="00030B11" w:rsidRPr="000A525E" w:rsidRDefault="00030B11" w:rsidP="0085249E">
            <w:pPr>
              <w:jc w:val="both"/>
            </w:pPr>
            <w:r w:rsidRPr="000A525E">
              <w:rPr>
                <w:sz w:val="22"/>
                <w:szCs w:val="22"/>
              </w:rPr>
              <w:t>Ukupni prihod</w:t>
            </w:r>
          </w:p>
        </w:tc>
        <w:tc>
          <w:tcPr>
            <w:tcW w:w="2235" w:type="dxa"/>
            <w:shd w:val="clear" w:color="auto" w:fill="auto"/>
            <w:vAlign w:val="bottom"/>
          </w:tcPr>
          <w:p w:rsidR="00030B11" w:rsidRPr="00846027" w:rsidRDefault="00796F45" w:rsidP="001B2ADC">
            <w:pPr>
              <w:jc w:val="right"/>
            </w:pPr>
            <w:r>
              <w:t>76.749.040,00</w:t>
            </w:r>
          </w:p>
        </w:tc>
        <w:tc>
          <w:tcPr>
            <w:tcW w:w="2126" w:type="dxa"/>
            <w:shd w:val="clear" w:color="auto" w:fill="auto"/>
            <w:vAlign w:val="bottom"/>
          </w:tcPr>
          <w:p w:rsidR="00030B11" w:rsidRPr="00BD60EC" w:rsidRDefault="00796F45" w:rsidP="00CA388B">
            <w:pPr>
              <w:jc w:val="right"/>
            </w:pPr>
            <w:r w:rsidRPr="00BD60EC">
              <w:t>77.</w:t>
            </w:r>
            <w:r w:rsidR="00CA388B" w:rsidRPr="00BD60EC">
              <w:t>1</w:t>
            </w:r>
            <w:r w:rsidR="004E4660" w:rsidRPr="00BD60EC">
              <w:t>89</w:t>
            </w:r>
            <w:r w:rsidRPr="00BD60EC">
              <w:t>.917,00</w:t>
            </w:r>
          </w:p>
        </w:tc>
        <w:tc>
          <w:tcPr>
            <w:tcW w:w="1276" w:type="dxa"/>
            <w:shd w:val="clear" w:color="auto" w:fill="auto"/>
          </w:tcPr>
          <w:p w:rsidR="00030B11" w:rsidRPr="00BD60EC" w:rsidRDefault="00030B11" w:rsidP="00775998">
            <w:pPr>
              <w:jc w:val="center"/>
            </w:pPr>
            <w:r w:rsidRPr="00BD60EC">
              <w:t>101</w:t>
            </w:r>
          </w:p>
        </w:tc>
      </w:tr>
      <w:tr w:rsidR="00030B11" w:rsidRPr="000A525E" w:rsidTr="000A525E">
        <w:trPr>
          <w:trHeight w:val="265"/>
        </w:trPr>
        <w:tc>
          <w:tcPr>
            <w:tcW w:w="0" w:type="auto"/>
            <w:shd w:val="clear" w:color="auto" w:fill="auto"/>
          </w:tcPr>
          <w:p w:rsidR="00030B11" w:rsidRPr="000A525E" w:rsidRDefault="00030B11" w:rsidP="0085249E">
            <w:pPr>
              <w:jc w:val="both"/>
            </w:pPr>
            <w:r w:rsidRPr="000A525E">
              <w:rPr>
                <w:sz w:val="22"/>
                <w:szCs w:val="22"/>
              </w:rPr>
              <w:t>6.</w:t>
            </w:r>
          </w:p>
        </w:tc>
        <w:tc>
          <w:tcPr>
            <w:tcW w:w="2129" w:type="dxa"/>
            <w:shd w:val="clear" w:color="auto" w:fill="auto"/>
          </w:tcPr>
          <w:p w:rsidR="00030B11" w:rsidRPr="000A525E" w:rsidRDefault="00030B11" w:rsidP="0085249E">
            <w:pPr>
              <w:jc w:val="both"/>
            </w:pPr>
            <w:r w:rsidRPr="000A525E">
              <w:rPr>
                <w:sz w:val="22"/>
                <w:szCs w:val="22"/>
              </w:rPr>
              <w:t>Ukupni rashod</w:t>
            </w:r>
          </w:p>
        </w:tc>
        <w:tc>
          <w:tcPr>
            <w:tcW w:w="2235" w:type="dxa"/>
            <w:shd w:val="clear" w:color="auto" w:fill="auto"/>
          </w:tcPr>
          <w:p w:rsidR="00030B11" w:rsidRPr="00846027" w:rsidRDefault="00030B11" w:rsidP="001B2ADC">
            <w:pPr>
              <w:jc w:val="right"/>
            </w:pPr>
            <w:r w:rsidRPr="00846027">
              <w:t>76.455.000,00</w:t>
            </w:r>
          </w:p>
        </w:tc>
        <w:tc>
          <w:tcPr>
            <w:tcW w:w="2126" w:type="dxa"/>
            <w:shd w:val="clear" w:color="auto" w:fill="auto"/>
          </w:tcPr>
          <w:p w:rsidR="00030B11" w:rsidRPr="00BD60EC" w:rsidRDefault="00030B11" w:rsidP="003028DC">
            <w:pPr>
              <w:jc w:val="right"/>
            </w:pPr>
            <w:r w:rsidRPr="00BD60EC">
              <w:t>77.</w:t>
            </w:r>
            <w:r w:rsidR="003028DC" w:rsidRPr="00BD60EC">
              <w:t>0</w:t>
            </w:r>
            <w:r w:rsidRPr="00BD60EC">
              <w:t>45.000,00</w:t>
            </w:r>
          </w:p>
        </w:tc>
        <w:tc>
          <w:tcPr>
            <w:tcW w:w="1276" w:type="dxa"/>
            <w:shd w:val="clear" w:color="auto" w:fill="auto"/>
          </w:tcPr>
          <w:p w:rsidR="00030B11" w:rsidRPr="00BD60EC" w:rsidRDefault="00030B11" w:rsidP="00775998">
            <w:pPr>
              <w:jc w:val="center"/>
            </w:pPr>
            <w:r w:rsidRPr="00BD60EC">
              <w:t>100</w:t>
            </w:r>
          </w:p>
        </w:tc>
      </w:tr>
      <w:tr w:rsidR="00030B11" w:rsidRPr="000A525E" w:rsidTr="000A525E">
        <w:trPr>
          <w:trHeight w:val="282"/>
        </w:trPr>
        <w:tc>
          <w:tcPr>
            <w:tcW w:w="0" w:type="auto"/>
            <w:shd w:val="clear" w:color="auto" w:fill="auto"/>
          </w:tcPr>
          <w:p w:rsidR="00030B11" w:rsidRPr="000A525E" w:rsidRDefault="00030B11" w:rsidP="0085249E">
            <w:pPr>
              <w:jc w:val="both"/>
              <w:rPr>
                <w:b/>
                <w:bCs/>
              </w:rPr>
            </w:pPr>
            <w:r w:rsidRPr="000A525E">
              <w:rPr>
                <w:b/>
                <w:bCs/>
                <w:sz w:val="22"/>
                <w:szCs w:val="22"/>
              </w:rPr>
              <w:t>7.</w:t>
            </w:r>
          </w:p>
        </w:tc>
        <w:tc>
          <w:tcPr>
            <w:tcW w:w="2129" w:type="dxa"/>
            <w:shd w:val="clear" w:color="auto" w:fill="auto"/>
          </w:tcPr>
          <w:p w:rsidR="00030B11" w:rsidRPr="000A525E" w:rsidRDefault="00030B11" w:rsidP="0085249E">
            <w:pPr>
              <w:jc w:val="both"/>
            </w:pPr>
            <w:r w:rsidRPr="000A525E">
              <w:rPr>
                <w:sz w:val="22"/>
                <w:szCs w:val="22"/>
              </w:rPr>
              <w:t>Dobit</w:t>
            </w:r>
          </w:p>
        </w:tc>
        <w:tc>
          <w:tcPr>
            <w:tcW w:w="2235" w:type="dxa"/>
            <w:shd w:val="clear" w:color="auto" w:fill="auto"/>
          </w:tcPr>
          <w:p w:rsidR="00030B11" w:rsidRPr="00846027" w:rsidRDefault="00030B11" w:rsidP="00796F45">
            <w:pPr>
              <w:jc w:val="right"/>
              <w:rPr>
                <w:b/>
                <w:bCs/>
              </w:rPr>
            </w:pPr>
            <w:r w:rsidRPr="00846027">
              <w:rPr>
                <w:b/>
                <w:bCs/>
              </w:rPr>
              <w:t>2</w:t>
            </w:r>
            <w:r>
              <w:rPr>
                <w:b/>
                <w:bCs/>
              </w:rPr>
              <w:t>9</w:t>
            </w:r>
            <w:r w:rsidR="00796F45">
              <w:rPr>
                <w:b/>
                <w:bCs/>
              </w:rPr>
              <w:t>4</w:t>
            </w:r>
            <w:r w:rsidRPr="00846027">
              <w:rPr>
                <w:b/>
                <w:bCs/>
              </w:rPr>
              <w:t>.</w:t>
            </w:r>
            <w:r w:rsidR="00796F45">
              <w:rPr>
                <w:b/>
                <w:bCs/>
              </w:rPr>
              <w:t>040</w:t>
            </w:r>
            <w:r w:rsidRPr="00846027">
              <w:rPr>
                <w:b/>
                <w:bCs/>
              </w:rPr>
              <w:t>,00</w:t>
            </w:r>
          </w:p>
        </w:tc>
        <w:tc>
          <w:tcPr>
            <w:tcW w:w="2126" w:type="dxa"/>
            <w:shd w:val="clear" w:color="auto" w:fill="auto"/>
          </w:tcPr>
          <w:p w:rsidR="00030B11" w:rsidRPr="00BD60EC" w:rsidRDefault="003028DC" w:rsidP="003028DC">
            <w:pPr>
              <w:jc w:val="right"/>
              <w:rPr>
                <w:b/>
                <w:bCs/>
              </w:rPr>
            </w:pPr>
            <w:r w:rsidRPr="00BD60EC">
              <w:rPr>
                <w:b/>
                <w:bCs/>
              </w:rPr>
              <w:t>1</w:t>
            </w:r>
            <w:r w:rsidR="004E4660" w:rsidRPr="00BD60EC">
              <w:rPr>
                <w:b/>
                <w:bCs/>
              </w:rPr>
              <w:t>44</w:t>
            </w:r>
            <w:r w:rsidR="00796F45" w:rsidRPr="00BD60EC">
              <w:rPr>
                <w:b/>
                <w:bCs/>
              </w:rPr>
              <w:t>.917,00</w:t>
            </w:r>
          </w:p>
        </w:tc>
        <w:tc>
          <w:tcPr>
            <w:tcW w:w="1276" w:type="dxa"/>
            <w:shd w:val="clear" w:color="auto" w:fill="auto"/>
          </w:tcPr>
          <w:p w:rsidR="00030B11" w:rsidRPr="00BD60EC" w:rsidRDefault="004E4660" w:rsidP="00796F45">
            <w:pPr>
              <w:jc w:val="center"/>
              <w:rPr>
                <w:b/>
                <w:bCs/>
              </w:rPr>
            </w:pPr>
            <w:r w:rsidRPr="00BD60EC">
              <w:rPr>
                <w:b/>
                <w:bCs/>
              </w:rPr>
              <w:t>49</w:t>
            </w:r>
          </w:p>
        </w:tc>
      </w:tr>
    </w:tbl>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791F65" w:rsidRPr="000A525E" w:rsidRDefault="00791F65" w:rsidP="0085249E">
      <w:pPr>
        <w:jc w:val="both"/>
        <w:rPr>
          <w:b/>
          <w:bCs/>
          <w:sz w:val="22"/>
          <w:szCs w:val="22"/>
        </w:rPr>
      </w:pPr>
    </w:p>
    <w:p w:rsidR="001958B8" w:rsidRPr="000A525E" w:rsidRDefault="001958B8" w:rsidP="0085249E">
      <w:pPr>
        <w:jc w:val="both"/>
        <w:rPr>
          <w:b/>
          <w:bCs/>
          <w:sz w:val="22"/>
          <w:szCs w:val="22"/>
        </w:rPr>
      </w:pPr>
    </w:p>
    <w:p w:rsidR="001958B8" w:rsidRPr="000A525E" w:rsidRDefault="001958B8" w:rsidP="0085249E">
      <w:pPr>
        <w:jc w:val="both"/>
        <w:rPr>
          <w:b/>
          <w:bCs/>
          <w:sz w:val="22"/>
          <w:szCs w:val="22"/>
        </w:rPr>
      </w:pPr>
    </w:p>
    <w:p w:rsidR="001958B8" w:rsidRPr="000A525E" w:rsidRDefault="001958B8" w:rsidP="0085249E">
      <w:pPr>
        <w:jc w:val="both"/>
        <w:rPr>
          <w:b/>
          <w:bCs/>
          <w:sz w:val="22"/>
          <w:szCs w:val="22"/>
        </w:rPr>
      </w:pPr>
    </w:p>
    <w:p w:rsidR="0085249E" w:rsidRDefault="0085249E" w:rsidP="0085249E">
      <w:pPr>
        <w:jc w:val="both"/>
        <w:rPr>
          <w:b/>
          <w:bCs/>
          <w:sz w:val="22"/>
          <w:szCs w:val="22"/>
        </w:rPr>
      </w:pPr>
    </w:p>
    <w:p w:rsidR="0085249E" w:rsidRDefault="0085249E" w:rsidP="0085249E">
      <w:pPr>
        <w:jc w:val="both"/>
        <w:rPr>
          <w:b/>
          <w:bCs/>
          <w:sz w:val="22"/>
          <w:szCs w:val="22"/>
        </w:rPr>
      </w:pPr>
    </w:p>
    <w:p w:rsidR="0085249E" w:rsidRDefault="0085249E" w:rsidP="0085249E">
      <w:pPr>
        <w:jc w:val="both"/>
        <w:rPr>
          <w:b/>
          <w:bCs/>
          <w:sz w:val="22"/>
          <w:szCs w:val="22"/>
        </w:rPr>
      </w:pPr>
    </w:p>
    <w:p w:rsidR="0085249E" w:rsidRDefault="0085249E" w:rsidP="0085249E">
      <w:pPr>
        <w:jc w:val="both"/>
        <w:rPr>
          <w:b/>
          <w:bCs/>
          <w:sz w:val="22"/>
          <w:szCs w:val="22"/>
        </w:rPr>
      </w:pPr>
    </w:p>
    <w:p w:rsidR="005C374F" w:rsidRPr="000A525E" w:rsidRDefault="005C374F" w:rsidP="0085249E">
      <w:pPr>
        <w:jc w:val="both"/>
        <w:rPr>
          <w:b/>
          <w:bCs/>
          <w:sz w:val="22"/>
          <w:szCs w:val="22"/>
        </w:rPr>
      </w:pPr>
      <w:r w:rsidRPr="000A525E">
        <w:rPr>
          <w:b/>
          <w:bCs/>
          <w:sz w:val="22"/>
          <w:szCs w:val="22"/>
        </w:rPr>
        <w:lastRenderedPageBreak/>
        <w:t>PLAN KADROVA</w:t>
      </w:r>
    </w:p>
    <w:p w:rsidR="005C374F" w:rsidRPr="000A525E" w:rsidRDefault="005C374F" w:rsidP="0085249E">
      <w:pPr>
        <w:jc w:val="both"/>
        <w:rPr>
          <w:b/>
          <w:bCs/>
          <w:sz w:val="22"/>
          <w:szCs w:val="22"/>
        </w:rPr>
      </w:pPr>
    </w:p>
    <w:p w:rsidR="005C374F" w:rsidRPr="000A525E" w:rsidRDefault="005C374F" w:rsidP="0085249E">
      <w:pPr>
        <w:jc w:val="both"/>
        <w:rPr>
          <w:b/>
          <w:bCs/>
          <w:sz w:val="22"/>
          <w:szCs w:val="22"/>
        </w:rPr>
      </w:pPr>
    </w:p>
    <w:p w:rsidR="005C374F" w:rsidRPr="000A525E" w:rsidRDefault="005C374F" w:rsidP="0085249E">
      <w:pPr>
        <w:jc w:val="both"/>
        <w:rPr>
          <w:b/>
          <w:bCs/>
          <w:sz w:val="16"/>
          <w:szCs w:val="16"/>
        </w:rPr>
      </w:pPr>
      <w:r w:rsidRPr="000A525E">
        <w:rPr>
          <w:b/>
          <w:bCs/>
          <w:sz w:val="16"/>
          <w:szCs w:val="16"/>
        </w:rPr>
        <w:t>Tablica broj 21.  Struktura prema stručnoj spremi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830"/>
        <w:gridCol w:w="1060"/>
      </w:tblGrid>
      <w:tr w:rsidR="005C374F" w:rsidRPr="000A525E" w:rsidTr="00F42692">
        <w:tc>
          <w:tcPr>
            <w:tcW w:w="0" w:type="auto"/>
          </w:tcPr>
          <w:p w:rsidR="005C374F" w:rsidRPr="000A525E" w:rsidRDefault="005C374F" w:rsidP="0085249E">
            <w:pPr>
              <w:jc w:val="both"/>
            </w:pPr>
            <w:r w:rsidRPr="000A525E">
              <w:rPr>
                <w:sz w:val="22"/>
                <w:szCs w:val="22"/>
              </w:rPr>
              <w:t>stručna sprema</w:t>
            </w:r>
          </w:p>
        </w:tc>
        <w:tc>
          <w:tcPr>
            <w:tcW w:w="1830" w:type="dxa"/>
          </w:tcPr>
          <w:p w:rsidR="005C374F" w:rsidRPr="000A525E" w:rsidRDefault="005C374F" w:rsidP="0085249E">
            <w:pPr>
              <w:jc w:val="both"/>
            </w:pPr>
            <w:r w:rsidRPr="000A525E">
              <w:rPr>
                <w:sz w:val="22"/>
                <w:szCs w:val="22"/>
              </w:rPr>
              <w:t>stanje 30.11.2017.</w:t>
            </w:r>
          </w:p>
        </w:tc>
        <w:tc>
          <w:tcPr>
            <w:tcW w:w="1060" w:type="dxa"/>
          </w:tcPr>
          <w:p w:rsidR="005C374F" w:rsidRPr="000A525E" w:rsidRDefault="005C374F" w:rsidP="0085249E">
            <w:pPr>
              <w:jc w:val="both"/>
            </w:pPr>
            <w:r w:rsidRPr="000A525E">
              <w:rPr>
                <w:sz w:val="22"/>
                <w:szCs w:val="22"/>
              </w:rPr>
              <w:t>udjel u %</w:t>
            </w:r>
          </w:p>
        </w:tc>
      </w:tr>
      <w:tr w:rsidR="005C374F" w:rsidRPr="000A525E" w:rsidTr="00F42692">
        <w:tc>
          <w:tcPr>
            <w:tcW w:w="0" w:type="auto"/>
          </w:tcPr>
          <w:p w:rsidR="005C374F" w:rsidRPr="000A525E" w:rsidRDefault="005C374F" w:rsidP="000A0108">
            <w:pPr>
              <w:jc w:val="center"/>
              <w:rPr>
                <w:sz w:val="15"/>
                <w:szCs w:val="15"/>
              </w:rPr>
            </w:pPr>
            <w:r w:rsidRPr="000A525E">
              <w:rPr>
                <w:sz w:val="15"/>
                <w:szCs w:val="15"/>
              </w:rPr>
              <w:t>1</w:t>
            </w:r>
          </w:p>
        </w:tc>
        <w:tc>
          <w:tcPr>
            <w:tcW w:w="1830" w:type="dxa"/>
          </w:tcPr>
          <w:p w:rsidR="005C374F" w:rsidRPr="000A525E" w:rsidRDefault="005C374F" w:rsidP="000A0108">
            <w:pPr>
              <w:jc w:val="center"/>
              <w:rPr>
                <w:sz w:val="15"/>
                <w:szCs w:val="15"/>
              </w:rPr>
            </w:pPr>
            <w:r w:rsidRPr="000A525E">
              <w:rPr>
                <w:sz w:val="15"/>
                <w:szCs w:val="15"/>
              </w:rPr>
              <w:t>2</w:t>
            </w:r>
          </w:p>
        </w:tc>
        <w:tc>
          <w:tcPr>
            <w:tcW w:w="1060" w:type="dxa"/>
          </w:tcPr>
          <w:p w:rsidR="005C374F" w:rsidRPr="000A525E" w:rsidRDefault="005C374F" w:rsidP="000A0108">
            <w:pPr>
              <w:jc w:val="center"/>
              <w:rPr>
                <w:sz w:val="15"/>
                <w:szCs w:val="15"/>
              </w:rPr>
            </w:pPr>
            <w:r w:rsidRPr="000A525E">
              <w:rPr>
                <w:sz w:val="15"/>
                <w:szCs w:val="15"/>
              </w:rPr>
              <w:t>3</w:t>
            </w:r>
          </w:p>
        </w:tc>
      </w:tr>
      <w:tr w:rsidR="005C374F" w:rsidRPr="000A525E" w:rsidTr="00F42692">
        <w:tc>
          <w:tcPr>
            <w:tcW w:w="0" w:type="auto"/>
          </w:tcPr>
          <w:p w:rsidR="005C374F" w:rsidRPr="000A525E" w:rsidRDefault="005C374F" w:rsidP="0085249E">
            <w:pPr>
              <w:jc w:val="both"/>
            </w:pPr>
            <w:r w:rsidRPr="000A525E">
              <w:rPr>
                <w:sz w:val="22"/>
                <w:szCs w:val="22"/>
              </w:rPr>
              <w:t>VSS</w:t>
            </w:r>
          </w:p>
        </w:tc>
        <w:tc>
          <w:tcPr>
            <w:tcW w:w="1830" w:type="dxa"/>
          </w:tcPr>
          <w:p w:rsidR="005C374F" w:rsidRPr="000A525E" w:rsidRDefault="005C374F" w:rsidP="000A0108">
            <w:pPr>
              <w:jc w:val="center"/>
            </w:pPr>
            <w:r w:rsidRPr="000A525E">
              <w:t>28</w:t>
            </w:r>
          </w:p>
        </w:tc>
        <w:tc>
          <w:tcPr>
            <w:tcW w:w="1060" w:type="dxa"/>
          </w:tcPr>
          <w:p w:rsidR="005C374F" w:rsidRPr="000A525E" w:rsidRDefault="005C374F" w:rsidP="000A0108">
            <w:pPr>
              <w:jc w:val="center"/>
            </w:pPr>
            <w:r w:rsidRPr="000A525E">
              <w:t>16,47</w:t>
            </w:r>
          </w:p>
        </w:tc>
      </w:tr>
      <w:tr w:rsidR="005C374F" w:rsidRPr="000A525E" w:rsidTr="00F42692">
        <w:tc>
          <w:tcPr>
            <w:tcW w:w="0" w:type="auto"/>
          </w:tcPr>
          <w:p w:rsidR="005C374F" w:rsidRPr="000A525E" w:rsidRDefault="005C374F" w:rsidP="0085249E">
            <w:pPr>
              <w:jc w:val="both"/>
            </w:pPr>
            <w:r w:rsidRPr="000A525E">
              <w:rPr>
                <w:sz w:val="22"/>
                <w:szCs w:val="22"/>
              </w:rPr>
              <w:t>VŠS</w:t>
            </w:r>
          </w:p>
        </w:tc>
        <w:tc>
          <w:tcPr>
            <w:tcW w:w="1830" w:type="dxa"/>
          </w:tcPr>
          <w:p w:rsidR="005C374F" w:rsidRPr="000A525E" w:rsidRDefault="005C374F" w:rsidP="000A0108">
            <w:pPr>
              <w:jc w:val="center"/>
            </w:pPr>
            <w:r w:rsidRPr="000A525E">
              <w:t>13</w:t>
            </w:r>
          </w:p>
        </w:tc>
        <w:tc>
          <w:tcPr>
            <w:tcW w:w="1060" w:type="dxa"/>
          </w:tcPr>
          <w:p w:rsidR="005C374F" w:rsidRPr="000A525E" w:rsidRDefault="005C374F" w:rsidP="000A0108">
            <w:pPr>
              <w:jc w:val="center"/>
            </w:pPr>
            <w:r w:rsidRPr="000A525E">
              <w:t>7,65</w:t>
            </w:r>
          </w:p>
        </w:tc>
      </w:tr>
      <w:tr w:rsidR="005C374F" w:rsidRPr="000A525E" w:rsidTr="00F42692">
        <w:tc>
          <w:tcPr>
            <w:tcW w:w="0" w:type="auto"/>
          </w:tcPr>
          <w:p w:rsidR="005C374F" w:rsidRPr="000A525E" w:rsidRDefault="005C374F" w:rsidP="0085249E">
            <w:pPr>
              <w:jc w:val="both"/>
            </w:pPr>
            <w:r w:rsidRPr="000A525E">
              <w:rPr>
                <w:sz w:val="22"/>
                <w:szCs w:val="22"/>
              </w:rPr>
              <w:t>SSS</w:t>
            </w:r>
          </w:p>
        </w:tc>
        <w:tc>
          <w:tcPr>
            <w:tcW w:w="1830" w:type="dxa"/>
          </w:tcPr>
          <w:p w:rsidR="005C374F" w:rsidRPr="000A525E" w:rsidRDefault="005C374F" w:rsidP="000A0108">
            <w:pPr>
              <w:jc w:val="center"/>
            </w:pPr>
            <w:r w:rsidRPr="000A525E">
              <w:t>61</w:t>
            </w:r>
          </w:p>
        </w:tc>
        <w:tc>
          <w:tcPr>
            <w:tcW w:w="1060" w:type="dxa"/>
          </w:tcPr>
          <w:p w:rsidR="005C374F" w:rsidRPr="000A525E" w:rsidRDefault="005C374F" w:rsidP="000A0108">
            <w:pPr>
              <w:jc w:val="center"/>
            </w:pPr>
            <w:r w:rsidRPr="000A525E">
              <w:t>35,88</w:t>
            </w:r>
          </w:p>
        </w:tc>
      </w:tr>
      <w:tr w:rsidR="005C374F" w:rsidRPr="000A525E" w:rsidTr="00F42692">
        <w:tc>
          <w:tcPr>
            <w:tcW w:w="0" w:type="auto"/>
          </w:tcPr>
          <w:p w:rsidR="005C374F" w:rsidRPr="000A525E" w:rsidRDefault="005C374F" w:rsidP="0085249E">
            <w:pPr>
              <w:jc w:val="both"/>
            </w:pPr>
            <w:r w:rsidRPr="000A525E">
              <w:rPr>
                <w:sz w:val="22"/>
                <w:szCs w:val="22"/>
              </w:rPr>
              <w:t>VKV</w:t>
            </w:r>
          </w:p>
        </w:tc>
        <w:tc>
          <w:tcPr>
            <w:tcW w:w="1830" w:type="dxa"/>
          </w:tcPr>
          <w:p w:rsidR="005C374F" w:rsidRPr="000A525E" w:rsidRDefault="005C374F" w:rsidP="000A0108">
            <w:pPr>
              <w:jc w:val="center"/>
            </w:pPr>
            <w:r w:rsidRPr="000A525E">
              <w:t>2</w:t>
            </w:r>
          </w:p>
        </w:tc>
        <w:tc>
          <w:tcPr>
            <w:tcW w:w="1060" w:type="dxa"/>
          </w:tcPr>
          <w:p w:rsidR="005C374F" w:rsidRPr="000A525E" w:rsidRDefault="005C374F" w:rsidP="000A0108">
            <w:pPr>
              <w:jc w:val="center"/>
            </w:pPr>
            <w:r w:rsidRPr="000A525E">
              <w:t>1,18</w:t>
            </w:r>
          </w:p>
        </w:tc>
      </w:tr>
      <w:tr w:rsidR="005C374F" w:rsidRPr="000A525E" w:rsidTr="00F42692">
        <w:tc>
          <w:tcPr>
            <w:tcW w:w="0" w:type="auto"/>
          </w:tcPr>
          <w:p w:rsidR="005C374F" w:rsidRPr="000A525E" w:rsidRDefault="005C374F" w:rsidP="0085249E">
            <w:pPr>
              <w:jc w:val="both"/>
            </w:pPr>
            <w:r w:rsidRPr="000A525E">
              <w:rPr>
                <w:sz w:val="22"/>
                <w:szCs w:val="22"/>
              </w:rPr>
              <w:t>KV</w:t>
            </w:r>
          </w:p>
        </w:tc>
        <w:tc>
          <w:tcPr>
            <w:tcW w:w="1830" w:type="dxa"/>
          </w:tcPr>
          <w:p w:rsidR="005C374F" w:rsidRPr="000A525E" w:rsidRDefault="005C374F" w:rsidP="000A0108">
            <w:pPr>
              <w:jc w:val="center"/>
            </w:pPr>
            <w:r w:rsidRPr="000A525E">
              <w:t>24</w:t>
            </w:r>
          </w:p>
        </w:tc>
        <w:tc>
          <w:tcPr>
            <w:tcW w:w="1060" w:type="dxa"/>
          </w:tcPr>
          <w:p w:rsidR="005C374F" w:rsidRPr="000A525E" w:rsidRDefault="005C374F" w:rsidP="000A0108">
            <w:pPr>
              <w:jc w:val="center"/>
            </w:pPr>
            <w:r w:rsidRPr="000A525E">
              <w:t>14,12</w:t>
            </w:r>
          </w:p>
        </w:tc>
      </w:tr>
      <w:tr w:rsidR="005C374F" w:rsidRPr="000A525E" w:rsidTr="00F42692">
        <w:tc>
          <w:tcPr>
            <w:tcW w:w="0" w:type="auto"/>
          </w:tcPr>
          <w:p w:rsidR="005C374F" w:rsidRPr="000A525E" w:rsidRDefault="005C374F" w:rsidP="0085249E">
            <w:pPr>
              <w:jc w:val="both"/>
            </w:pPr>
            <w:r w:rsidRPr="000A525E">
              <w:rPr>
                <w:sz w:val="22"/>
                <w:szCs w:val="22"/>
              </w:rPr>
              <w:t>PKV</w:t>
            </w:r>
          </w:p>
        </w:tc>
        <w:tc>
          <w:tcPr>
            <w:tcW w:w="1830" w:type="dxa"/>
          </w:tcPr>
          <w:p w:rsidR="005C374F" w:rsidRPr="000A525E" w:rsidRDefault="005C374F" w:rsidP="000A0108">
            <w:pPr>
              <w:jc w:val="center"/>
            </w:pPr>
            <w:r w:rsidRPr="000A525E">
              <w:t>5</w:t>
            </w:r>
          </w:p>
        </w:tc>
        <w:tc>
          <w:tcPr>
            <w:tcW w:w="1060" w:type="dxa"/>
          </w:tcPr>
          <w:p w:rsidR="005C374F" w:rsidRPr="000A525E" w:rsidRDefault="005C374F" w:rsidP="000A0108">
            <w:pPr>
              <w:jc w:val="center"/>
            </w:pPr>
            <w:r w:rsidRPr="000A525E">
              <w:t>2,94</w:t>
            </w:r>
          </w:p>
        </w:tc>
      </w:tr>
      <w:tr w:rsidR="005C374F" w:rsidRPr="000A525E" w:rsidTr="00F42692">
        <w:tc>
          <w:tcPr>
            <w:tcW w:w="0" w:type="auto"/>
          </w:tcPr>
          <w:p w:rsidR="005C374F" w:rsidRPr="000A525E" w:rsidRDefault="005C374F" w:rsidP="0085249E">
            <w:pPr>
              <w:jc w:val="both"/>
            </w:pPr>
            <w:r w:rsidRPr="000A525E">
              <w:rPr>
                <w:sz w:val="22"/>
                <w:szCs w:val="22"/>
              </w:rPr>
              <w:t>NKV</w:t>
            </w:r>
          </w:p>
        </w:tc>
        <w:tc>
          <w:tcPr>
            <w:tcW w:w="1830" w:type="dxa"/>
          </w:tcPr>
          <w:p w:rsidR="005C374F" w:rsidRPr="000A525E" w:rsidRDefault="005C374F" w:rsidP="000A0108">
            <w:pPr>
              <w:jc w:val="center"/>
            </w:pPr>
            <w:r w:rsidRPr="000A525E">
              <w:t>37</w:t>
            </w:r>
          </w:p>
        </w:tc>
        <w:tc>
          <w:tcPr>
            <w:tcW w:w="1060" w:type="dxa"/>
          </w:tcPr>
          <w:p w:rsidR="005C374F" w:rsidRPr="000A525E" w:rsidRDefault="005C374F" w:rsidP="000A0108">
            <w:pPr>
              <w:jc w:val="center"/>
            </w:pPr>
            <w:r w:rsidRPr="000A525E">
              <w:t>21,76</w:t>
            </w:r>
          </w:p>
        </w:tc>
      </w:tr>
      <w:tr w:rsidR="005C374F" w:rsidRPr="000A525E" w:rsidTr="00F42692">
        <w:trPr>
          <w:trHeight w:val="73"/>
        </w:trPr>
        <w:tc>
          <w:tcPr>
            <w:tcW w:w="0" w:type="auto"/>
          </w:tcPr>
          <w:p w:rsidR="005C374F" w:rsidRPr="000A525E" w:rsidRDefault="005C374F" w:rsidP="0085249E">
            <w:pPr>
              <w:jc w:val="both"/>
            </w:pPr>
            <w:r w:rsidRPr="000A525E">
              <w:rPr>
                <w:sz w:val="22"/>
                <w:szCs w:val="22"/>
              </w:rPr>
              <w:t>Ukupno</w:t>
            </w:r>
          </w:p>
        </w:tc>
        <w:tc>
          <w:tcPr>
            <w:tcW w:w="1830" w:type="dxa"/>
          </w:tcPr>
          <w:p w:rsidR="005C374F" w:rsidRPr="000A525E" w:rsidRDefault="005C374F" w:rsidP="000A0108">
            <w:pPr>
              <w:jc w:val="center"/>
            </w:pPr>
            <w:r w:rsidRPr="000A525E">
              <w:t>170</w:t>
            </w:r>
          </w:p>
        </w:tc>
        <w:tc>
          <w:tcPr>
            <w:tcW w:w="1060" w:type="dxa"/>
          </w:tcPr>
          <w:p w:rsidR="005C374F" w:rsidRPr="000A525E" w:rsidRDefault="005C374F" w:rsidP="000A0108">
            <w:pPr>
              <w:jc w:val="center"/>
            </w:pPr>
            <w:r w:rsidRPr="000A525E">
              <w:t>100</w:t>
            </w:r>
          </w:p>
        </w:tc>
      </w:tr>
    </w:tbl>
    <w:p w:rsidR="005C374F" w:rsidRPr="000A525E" w:rsidRDefault="005C374F" w:rsidP="0085249E">
      <w:pPr>
        <w:jc w:val="both"/>
        <w:rPr>
          <w:b/>
          <w:bCs/>
          <w:sz w:val="22"/>
          <w:szCs w:val="22"/>
        </w:rPr>
      </w:pPr>
      <w:r w:rsidRPr="000A525E">
        <w:rPr>
          <w:b/>
          <w:bCs/>
          <w:sz w:val="22"/>
          <w:szCs w:val="22"/>
        </w:rPr>
        <w:t xml:space="preserve"> </w:t>
      </w:r>
    </w:p>
    <w:p w:rsidR="005C374F" w:rsidRPr="000A525E" w:rsidRDefault="005C374F" w:rsidP="0085249E">
      <w:pPr>
        <w:jc w:val="both"/>
        <w:rPr>
          <w:b/>
          <w:bCs/>
          <w:sz w:val="22"/>
          <w:szCs w:val="22"/>
        </w:rPr>
      </w:pPr>
    </w:p>
    <w:p w:rsidR="005C374F" w:rsidRPr="000A525E" w:rsidRDefault="005C374F" w:rsidP="0085249E">
      <w:pPr>
        <w:jc w:val="both"/>
        <w:rPr>
          <w:b/>
          <w:bCs/>
          <w:sz w:val="16"/>
          <w:szCs w:val="16"/>
        </w:rPr>
      </w:pPr>
      <w:r w:rsidRPr="000A525E">
        <w:rPr>
          <w:b/>
          <w:bCs/>
          <w:sz w:val="16"/>
          <w:szCs w:val="16"/>
        </w:rPr>
        <w:t>Tablica broj 21.   Struktura prema poslovnim jedinicama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830"/>
        <w:gridCol w:w="1060"/>
      </w:tblGrid>
      <w:tr w:rsidR="005C374F" w:rsidRPr="000A525E" w:rsidTr="00F42692">
        <w:tc>
          <w:tcPr>
            <w:tcW w:w="0" w:type="auto"/>
          </w:tcPr>
          <w:p w:rsidR="005C374F" w:rsidRPr="000A525E" w:rsidRDefault="005C374F" w:rsidP="0085249E">
            <w:pPr>
              <w:jc w:val="both"/>
            </w:pPr>
            <w:r w:rsidRPr="000A525E">
              <w:rPr>
                <w:sz w:val="22"/>
                <w:szCs w:val="22"/>
              </w:rPr>
              <w:t>Poslovna jedinica</w:t>
            </w:r>
          </w:p>
        </w:tc>
        <w:tc>
          <w:tcPr>
            <w:tcW w:w="0" w:type="auto"/>
          </w:tcPr>
          <w:p w:rsidR="005C374F" w:rsidRPr="000A525E" w:rsidRDefault="005C374F" w:rsidP="0085249E">
            <w:pPr>
              <w:jc w:val="both"/>
            </w:pPr>
            <w:r w:rsidRPr="000A525E">
              <w:rPr>
                <w:sz w:val="22"/>
                <w:szCs w:val="22"/>
              </w:rPr>
              <w:t>stanje 30.11.2017.</w:t>
            </w:r>
          </w:p>
        </w:tc>
        <w:tc>
          <w:tcPr>
            <w:tcW w:w="1060" w:type="dxa"/>
          </w:tcPr>
          <w:p w:rsidR="005C374F" w:rsidRPr="000A525E" w:rsidRDefault="005C374F" w:rsidP="0085249E">
            <w:pPr>
              <w:jc w:val="both"/>
            </w:pPr>
            <w:r w:rsidRPr="000A525E">
              <w:rPr>
                <w:sz w:val="22"/>
                <w:szCs w:val="22"/>
              </w:rPr>
              <w:t>udjel u %</w:t>
            </w:r>
          </w:p>
        </w:tc>
      </w:tr>
      <w:tr w:rsidR="005C374F" w:rsidRPr="000A525E" w:rsidTr="00F42692">
        <w:tc>
          <w:tcPr>
            <w:tcW w:w="0" w:type="auto"/>
          </w:tcPr>
          <w:p w:rsidR="005C374F" w:rsidRPr="000A525E" w:rsidRDefault="005C374F" w:rsidP="0085249E">
            <w:pPr>
              <w:jc w:val="both"/>
            </w:pPr>
            <w:r w:rsidRPr="000A525E">
              <w:rPr>
                <w:sz w:val="22"/>
                <w:szCs w:val="22"/>
              </w:rPr>
              <w:t>Vodovod</w:t>
            </w:r>
          </w:p>
        </w:tc>
        <w:tc>
          <w:tcPr>
            <w:tcW w:w="0" w:type="auto"/>
          </w:tcPr>
          <w:p w:rsidR="005C374F" w:rsidRPr="000A525E" w:rsidRDefault="005C374F" w:rsidP="000A0108">
            <w:pPr>
              <w:jc w:val="center"/>
            </w:pPr>
            <w:r w:rsidRPr="000A525E">
              <w:t>81</w:t>
            </w:r>
          </w:p>
        </w:tc>
        <w:tc>
          <w:tcPr>
            <w:tcW w:w="1060" w:type="dxa"/>
          </w:tcPr>
          <w:p w:rsidR="005C374F" w:rsidRPr="000A525E" w:rsidRDefault="005C374F" w:rsidP="000A0108">
            <w:pPr>
              <w:jc w:val="center"/>
            </w:pPr>
            <w:r w:rsidRPr="000A525E">
              <w:t>47,65</w:t>
            </w:r>
          </w:p>
        </w:tc>
      </w:tr>
      <w:tr w:rsidR="005C374F" w:rsidRPr="000A525E" w:rsidTr="00F42692">
        <w:tc>
          <w:tcPr>
            <w:tcW w:w="0" w:type="auto"/>
          </w:tcPr>
          <w:p w:rsidR="005C374F" w:rsidRPr="000A525E" w:rsidRDefault="005C374F" w:rsidP="0085249E">
            <w:pPr>
              <w:jc w:val="both"/>
            </w:pPr>
            <w:r w:rsidRPr="000A525E">
              <w:rPr>
                <w:sz w:val="22"/>
                <w:szCs w:val="22"/>
              </w:rPr>
              <w:t>Kanalizacija</w:t>
            </w:r>
          </w:p>
        </w:tc>
        <w:tc>
          <w:tcPr>
            <w:tcW w:w="0" w:type="auto"/>
          </w:tcPr>
          <w:p w:rsidR="005C374F" w:rsidRPr="000A525E" w:rsidRDefault="005C374F" w:rsidP="000A0108">
            <w:pPr>
              <w:jc w:val="center"/>
            </w:pPr>
            <w:r w:rsidRPr="000A525E">
              <w:t>29</w:t>
            </w:r>
          </w:p>
        </w:tc>
        <w:tc>
          <w:tcPr>
            <w:tcW w:w="1060" w:type="dxa"/>
          </w:tcPr>
          <w:p w:rsidR="005C374F" w:rsidRPr="000A525E" w:rsidRDefault="005C374F" w:rsidP="000A0108">
            <w:pPr>
              <w:jc w:val="center"/>
            </w:pPr>
            <w:r w:rsidRPr="000A525E">
              <w:t>17,06</w:t>
            </w:r>
          </w:p>
        </w:tc>
      </w:tr>
      <w:tr w:rsidR="005C374F" w:rsidRPr="000A525E" w:rsidTr="00F42692">
        <w:tc>
          <w:tcPr>
            <w:tcW w:w="0" w:type="auto"/>
          </w:tcPr>
          <w:p w:rsidR="005C374F" w:rsidRPr="000A525E" w:rsidRDefault="005C374F" w:rsidP="0085249E">
            <w:pPr>
              <w:jc w:val="both"/>
            </w:pPr>
            <w:r w:rsidRPr="000A525E">
              <w:rPr>
                <w:sz w:val="22"/>
                <w:szCs w:val="22"/>
              </w:rPr>
              <w:t>Pročišćavanje</w:t>
            </w:r>
          </w:p>
        </w:tc>
        <w:tc>
          <w:tcPr>
            <w:tcW w:w="0" w:type="auto"/>
          </w:tcPr>
          <w:p w:rsidR="005C374F" w:rsidRPr="000A525E" w:rsidRDefault="005C374F" w:rsidP="000A0108">
            <w:pPr>
              <w:jc w:val="center"/>
            </w:pPr>
            <w:r w:rsidRPr="000A525E">
              <w:t>11</w:t>
            </w:r>
          </w:p>
        </w:tc>
        <w:tc>
          <w:tcPr>
            <w:tcW w:w="1060" w:type="dxa"/>
          </w:tcPr>
          <w:p w:rsidR="005C374F" w:rsidRPr="000A525E" w:rsidRDefault="005C374F" w:rsidP="000A0108">
            <w:pPr>
              <w:jc w:val="center"/>
            </w:pPr>
            <w:r w:rsidRPr="000A525E">
              <w:t>6,47</w:t>
            </w:r>
          </w:p>
        </w:tc>
      </w:tr>
      <w:tr w:rsidR="005C374F" w:rsidRPr="000A525E" w:rsidTr="00F42692">
        <w:tc>
          <w:tcPr>
            <w:tcW w:w="0" w:type="auto"/>
          </w:tcPr>
          <w:p w:rsidR="005C374F" w:rsidRPr="000A525E" w:rsidRDefault="005C374F" w:rsidP="0085249E">
            <w:pPr>
              <w:jc w:val="both"/>
            </w:pPr>
            <w:r w:rsidRPr="000A525E">
              <w:rPr>
                <w:sz w:val="22"/>
                <w:szCs w:val="22"/>
              </w:rPr>
              <w:t>Stručne službe</w:t>
            </w:r>
          </w:p>
        </w:tc>
        <w:tc>
          <w:tcPr>
            <w:tcW w:w="0" w:type="auto"/>
          </w:tcPr>
          <w:p w:rsidR="005C374F" w:rsidRPr="000A525E" w:rsidRDefault="005C374F" w:rsidP="000A0108">
            <w:pPr>
              <w:jc w:val="center"/>
            </w:pPr>
            <w:r w:rsidRPr="000A525E">
              <w:t>36</w:t>
            </w:r>
          </w:p>
        </w:tc>
        <w:tc>
          <w:tcPr>
            <w:tcW w:w="1060" w:type="dxa"/>
          </w:tcPr>
          <w:p w:rsidR="005C374F" w:rsidRPr="000A525E" w:rsidRDefault="005C374F" w:rsidP="000A0108">
            <w:pPr>
              <w:jc w:val="center"/>
            </w:pPr>
            <w:r w:rsidRPr="000A525E">
              <w:t>21,17</w:t>
            </w:r>
          </w:p>
        </w:tc>
      </w:tr>
      <w:tr w:rsidR="005C374F" w:rsidRPr="000A525E" w:rsidTr="00F42692">
        <w:tc>
          <w:tcPr>
            <w:tcW w:w="0" w:type="auto"/>
          </w:tcPr>
          <w:p w:rsidR="005C374F" w:rsidRPr="000A525E" w:rsidRDefault="005C374F" w:rsidP="0085249E">
            <w:pPr>
              <w:jc w:val="both"/>
              <w:rPr>
                <w:sz w:val="22"/>
                <w:szCs w:val="22"/>
              </w:rPr>
            </w:pPr>
            <w:r w:rsidRPr="000A525E">
              <w:rPr>
                <w:sz w:val="22"/>
                <w:szCs w:val="22"/>
              </w:rPr>
              <w:t>Tehnička podrška</w:t>
            </w:r>
          </w:p>
        </w:tc>
        <w:tc>
          <w:tcPr>
            <w:tcW w:w="0" w:type="auto"/>
          </w:tcPr>
          <w:p w:rsidR="005C374F" w:rsidRPr="000A525E" w:rsidRDefault="005C374F" w:rsidP="000A0108">
            <w:pPr>
              <w:jc w:val="center"/>
            </w:pPr>
            <w:r w:rsidRPr="000A525E">
              <w:t>13</w:t>
            </w:r>
          </w:p>
        </w:tc>
        <w:tc>
          <w:tcPr>
            <w:tcW w:w="1060" w:type="dxa"/>
          </w:tcPr>
          <w:p w:rsidR="005C374F" w:rsidRPr="000A525E" w:rsidRDefault="005C374F" w:rsidP="000A0108">
            <w:pPr>
              <w:jc w:val="center"/>
            </w:pPr>
            <w:r w:rsidRPr="000A525E">
              <w:t>7,65</w:t>
            </w:r>
          </w:p>
        </w:tc>
      </w:tr>
      <w:tr w:rsidR="005C374F" w:rsidRPr="000A525E" w:rsidTr="00F42692">
        <w:tc>
          <w:tcPr>
            <w:tcW w:w="0" w:type="auto"/>
          </w:tcPr>
          <w:p w:rsidR="005C374F" w:rsidRPr="000A525E" w:rsidRDefault="005C374F" w:rsidP="0085249E">
            <w:pPr>
              <w:jc w:val="both"/>
            </w:pPr>
            <w:r w:rsidRPr="000A525E">
              <w:rPr>
                <w:sz w:val="22"/>
                <w:szCs w:val="22"/>
              </w:rPr>
              <w:t>Ukupno</w:t>
            </w:r>
          </w:p>
        </w:tc>
        <w:tc>
          <w:tcPr>
            <w:tcW w:w="0" w:type="auto"/>
          </w:tcPr>
          <w:p w:rsidR="005C374F" w:rsidRPr="000A525E" w:rsidRDefault="005C374F" w:rsidP="000A0108">
            <w:pPr>
              <w:jc w:val="center"/>
            </w:pPr>
            <w:r w:rsidRPr="000A525E">
              <w:t>170</w:t>
            </w:r>
          </w:p>
        </w:tc>
        <w:tc>
          <w:tcPr>
            <w:tcW w:w="1060" w:type="dxa"/>
          </w:tcPr>
          <w:p w:rsidR="005C374F" w:rsidRPr="000A525E" w:rsidRDefault="005C374F" w:rsidP="000A0108">
            <w:pPr>
              <w:jc w:val="center"/>
            </w:pPr>
            <w:r w:rsidRPr="000A525E">
              <w:t>100</w:t>
            </w:r>
          </w:p>
        </w:tc>
      </w:tr>
    </w:tbl>
    <w:p w:rsidR="005C374F" w:rsidRPr="000A525E" w:rsidRDefault="005C374F" w:rsidP="0085249E">
      <w:pPr>
        <w:jc w:val="both"/>
        <w:rPr>
          <w:b/>
          <w:bCs/>
          <w:sz w:val="22"/>
          <w:szCs w:val="22"/>
        </w:rPr>
      </w:pPr>
    </w:p>
    <w:p w:rsidR="005C374F" w:rsidRPr="000A525E" w:rsidRDefault="005C374F" w:rsidP="0085249E">
      <w:pPr>
        <w:jc w:val="both"/>
        <w:rPr>
          <w:b/>
          <w:bCs/>
          <w:sz w:val="22"/>
          <w:szCs w:val="22"/>
        </w:rPr>
      </w:pPr>
    </w:p>
    <w:p w:rsidR="005C374F" w:rsidRPr="000A525E" w:rsidRDefault="005C374F" w:rsidP="0085249E">
      <w:pPr>
        <w:jc w:val="both"/>
        <w:rPr>
          <w:bCs/>
          <w:sz w:val="22"/>
          <w:szCs w:val="22"/>
        </w:rPr>
      </w:pPr>
      <w:r w:rsidRPr="000A525E">
        <w:rPr>
          <w:bCs/>
          <w:sz w:val="22"/>
          <w:szCs w:val="22"/>
        </w:rPr>
        <w:t xml:space="preserve">Kadrovi sa svojim znanjima i sposobnostima kao i njihova uklopljenost u optimalnu organizaciju procesa poslovanja  jedan je od bitnih faktora, bez kojeg se ne može realizirati niti jedan ozbiljniji poslovni proces. </w:t>
      </w:r>
    </w:p>
    <w:p w:rsidR="005C374F" w:rsidRPr="000A525E" w:rsidRDefault="005C374F" w:rsidP="0085249E">
      <w:pPr>
        <w:jc w:val="both"/>
        <w:rPr>
          <w:bCs/>
          <w:sz w:val="22"/>
          <w:szCs w:val="22"/>
        </w:rPr>
      </w:pPr>
    </w:p>
    <w:p w:rsidR="005C374F" w:rsidRPr="000A525E" w:rsidRDefault="005C374F" w:rsidP="0085249E">
      <w:pPr>
        <w:jc w:val="both"/>
        <w:rPr>
          <w:bCs/>
          <w:sz w:val="22"/>
          <w:szCs w:val="22"/>
        </w:rPr>
      </w:pPr>
      <w:r w:rsidRPr="000A525E">
        <w:rPr>
          <w:bCs/>
          <w:sz w:val="22"/>
          <w:szCs w:val="22"/>
        </w:rPr>
        <w:t xml:space="preserve">Tijekom iduće poslovne godine Društvo </w:t>
      </w:r>
      <w:r w:rsidR="00A84611" w:rsidRPr="000A525E">
        <w:rPr>
          <w:bCs/>
          <w:sz w:val="22"/>
          <w:szCs w:val="22"/>
        </w:rPr>
        <w:t>p</w:t>
      </w:r>
      <w:r w:rsidRPr="000A525E">
        <w:rPr>
          <w:bCs/>
          <w:sz w:val="22"/>
          <w:szCs w:val="22"/>
        </w:rPr>
        <w:t>lanira zapošljavanje</w:t>
      </w:r>
      <w:r w:rsidR="00A84611" w:rsidRPr="000A525E">
        <w:rPr>
          <w:bCs/>
          <w:sz w:val="22"/>
          <w:szCs w:val="22"/>
        </w:rPr>
        <w:t xml:space="preserve"> i</w:t>
      </w:r>
      <w:r w:rsidRPr="000A525E">
        <w:rPr>
          <w:bCs/>
          <w:sz w:val="22"/>
          <w:szCs w:val="22"/>
        </w:rPr>
        <w:t xml:space="preserve"> novih kadrova</w:t>
      </w:r>
      <w:r w:rsidR="00A84611" w:rsidRPr="000A525E">
        <w:rPr>
          <w:bCs/>
          <w:sz w:val="22"/>
          <w:szCs w:val="22"/>
        </w:rPr>
        <w:t>, ali većinom komunalnih radnika. Sukladno poslovnim potrebama provest će se i</w:t>
      </w:r>
      <w:r w:rsidRPr="000A525E">
        <w:rPr>
          <w:bCs/>
          <w:sz w:val="22"/>
          <w:szCs w:val="22"/>
        </w:rPr>
        <w:t xml:space="preserve"> reorganizacij</w:t>
      </w:r>
      <w:r w:rsidR="00A84611" w:rsidRPr="000A525E">
        <w:rPr>
          <w:bCs/>
          <w:sz w:val="22"/>
          <w:szCs w:val="22"/>
        </w:rPr>
        <w:t>a</w:t>
      </w:r>
      <w:r w:rsidRPr="000A525E">
        <w:rPr>
          <w:bCs/>
          <w:sz w:val="22"/>
          <w:szCs w:val="22"/>
        </w:rPr>
        <w:t xml:space="preserve"> unutar Društva</w:t>
      </w:r>
      <w:r w:rsidR="00A84611" w:rsidRPr="000A525E">
        <w:rPr>
          <w:bCs/>
          <w:sz w:val="22"/>
          <w:szCs w:val="22"/>
        </w:rPr>
        <w:t>.</w:t>
      </w:r>
      <w:r w:rsidRPr="000A525E">
        <w:rPr>
          <w:bCs/>
          <w:sz w:val="22"/>
          <w:szCs w:val="22"/>
        </w:rPr>
        <w:t xml:space="preserve">  </w:t>
      </w:r>
    </w:p>
    <w:p w:rsidR="005C374F" w:rsidRPr="000A525E" w:rsidRDefault="005C374F" w:rsidP="0085249E">
      <w:pPr>
        <w:jc w:val="both"/>
        <w:rPr>
          <w:bCs/>
          <w:sz w:val="22"/>
          <w:szCs w:val="22"/>
        </w:rPr>
      </w:pPr>
      <w:r w:rsidRPr="000A525E">
        <w:rPr>
          <w:bCs/>
          <w:sz w:val="22"/>
          <w:szCs w:val="22"/>
        </w:rPr>
        <w:t xml:space="preserve"> </w:t>
      </w:r>
    </w:p>
    <w:p w:rsidR="005C374F" w:rsidRPr="000A525E" w:rsidRDefault="005C374F" w:rsidP="0085249E">
      <w:pPr>
        <w:jc w:val="both"/>
        <w:rPr>
          <w:bCs/>
          <w:sz w:val="22"/>
          <w:szCs w:val="22"/>
        </w:rPr>
      </w:pPr>
      <w:r w:rsidRPr="000A525E">
        <w:rPr>
          <w:bCs/>
          <w:sz w:val="22"/>
          <w:szCs w:val="22"/>
        </w:rPr>
        <w:t xml:space="preserve"> </w:t>
      </w:r>
    </w:p>
    <w:p w:rsidR="005C374F" w:rsidRPr="000A525E" w:rsidRDefault="005C374F" w:rsidP="0085249E">
      <w:pPr>
        <w:jc w:val="both"/>
        <w:rPr>
          <w:bCs/>
          <w:sz w:val="22"/>
          <w:szCs w:val="22"/>
        </w:rPr>
      </w:pPr>
      <w:r w:rsidRPr="000A525E">
        <w:rPr>
          <w:bCs/>
          <w:sz w:val="22"/>
          <w:szCs w:val="22"/>
        </w:rPr>
        <w:t xml:space="preserve">Planira se isplata </w:t>
      </w:r>
      <w:r w:rsidR="0050085D">
        <w:rPr>
          <w:bCs/>
          <w:sz w:val="22"/>
          <w:szCs w:val="22"/>
        </w:rPr>
        <w:t>14</w:t>
      </w:r>
      <w:r w:rsidRPr="000A525E">
        <w:rPr>
          <w:bCs/>
          <w:sz w:val="22"/>
          <w:szCs w:val="22"/>
        </w:rPr>
        <w:t xml:space="preserve"> jubilarnih nagrada i to : </w:t>
      </w:r>
    </w:p>
    <w:p w:rsidR="005C374F" w:rsidRPr="000A525E" w:rsidRDefault="005C374F" w:rsidP="0085249E">
      <w:pPr>
        <w:jc w:val="both"/>
        <w:rPr>
          <w:bCs/>
          <w:sz w:val="22"/>
          <w:szCs w:val="22"/>
        </w:rPr>
      </w:pPr>
    </w:p>
    <w:p w:rsidR="005C374F" w:rsidRPr="000A525E" w:rsidRDefault="005C374F" w:rsidP="0085249E">
      <w:pPr>
        <w:jc w:val="both"/>
        <w:rPr>
          <w:bCs/>
          <w:sz w:val="22"/>
          <w:szCs w:val="22"/>
        </w:rPr>
      </w:pPr>
      <w:r w:rsidRPr="000A525E">
        <w:rPr>
          <w:bCs/>
          <w:sz w:val="22"/>
          <w:szCs w:val="22"/>
        </w:rPr>
        <w:t>2 nagrade za 10 godina    u iznosu    3.000,00 kn</w:t>
      </w:r>
    </w:p>
    <w:p w:rsidR="005C374F" w:rsidRPr="000A525E" w:rsidRDefault="005C374F" w:rsidP="0085249E">
      <w:pPr>
        <w:jc w:val="both"/>
        <w:rPr>
          <w:bCs/>
          <w:sz w:val="22"/>
          <w:szCs w:val="22"/>
        </w:rPr>
      </w:pPr>
      <w:r w:rsidRPr="000A525E">
        <w:rPr>
          <w:bCs/>
          <w:sz w:val="22"/>
          <w:szCs w:val="22"/>
        </w:rPr>
        <w:t>2 nagrade za 15 godina    u iznosu    4.000,00 kn</w:t>
      </w:r>
    </w:p>
    <w:p w:rsidR="005C374F" w:rsidRPr="000A525E" w:rsidRDefault="005C374F" w:rsidP="0085249E">
      <w:pPr>
        <w:jc w:val="both"/>
        <w:rPr>
          <w:bCs/>
          <w:sz w:val="22"/>
          <w:szCs w:val="22"/>
        </w:rPr>
      </w:pPr>
      <w:r w:rsidRPr="000A525E">
        <w:rPr>
          <w:bCs/>
          <w:sz w:val="22"/>
          <w:szCs w:val="22"/>
        </w:rPr>
        <w:t>4 nagrade za 20 godina    u iznosu  10.000,00 kn</w:t>
      </w:r>
    </w:p>
    <w:p w:rsidR="005C374F" w:rsidRPr="000A525E" w:rsidRDefault="005C374F" w:rsidP="0085249E">
      <w:pPr>
        <w:jc w:val="both"/>
        <w:rPr>
          <w:bCs/>
          <w:sz w:val="22"/>
          <w:szCs w:val="22"/>
        </w:rPr>
      </w:pPr>
      <w:r w:rsidRPr="000A525E">
        <w:rPr>
          <w:bCs/>
          <w:sz w:val="22"/>
          <w:szCs w:val="22"/>
        </w:rPr>
        <w:t xml:space="preserve">2 nagrade za 25 godina </w:t>
      </w:r>
      <w:r w:rsidRPr="000A525E">
        <w:rPr>
          <w:bCs/>
          <w:sz w:val="22"/>
          <w:szCs w:val="22"/>
        </w:rPr>
        <w:tab/>
        <w:t xml:space="preserve">    u  iznosu   6.000,00 kn</w:t>
      </w:r>
    </w:p>
    <w:p w:rsidR="005C374F" w:rsidRPr="000A525E" w:rsidRDefault="005C374F" w:rsidP="0085249E">
      <w:pPr>
        <w:jc w:val="both"/>
        <w:rPr>
          <w:bCs/>
          <w:sz w:val="22"/>
          <w:szCs w:val="22"/>
        </w:rPr>
      </w:pPr>
      <w:r w:rsidRPr="000A525E">
        <w:rPr>
          <w:bCs/>
          <w:sz w:val="22"/>
          <w:szCs w:val="22"/>
        </w:rPr>
        <w:t>0 nagrada za 30 godina    u iznosu           0,00 kn</w:t>
      </w:r>
    </w:p>
    <w:p w:rsidR="005C374F" w:rsidRPr="000A525E" w:rsidRDefault="005C374F" w:rsidP="0085249E">
      <w:pPr>
        <w:jc w:val="both"/>
        <w:rPr>
          <w:bCs/>
          <w:sz w:val="22"/>
          <w:szCs w:val="22"/>
        </w:rPr>
      </w:pPr>
      <w:r w:rsidRPr="000A525E">
        <w:rPr>
          <w:bCs/>
          <w:sz w:val="22"/>
          <w:szCs w:val="22"/>
        </w:rPr>
        <w:t>1 nagrada za 35 godina    u iznosu    4.000,00 kn</w:t>
      </w:r>
    </w:p>
    <w:p w:rsidR="005C374F" w:rsidRPr="000A525E" w:rsidRDefault="005C374F" w:rsidP="0085249E">
      <w:pPr>
        <w:jc w:val="both"/>
        <w:rPr>
          <w:bCs/>
          <w:sz w:val="22"/>
          <w:szCs w:val="22"/>
        </w:rPr>
      </w:pPr>
      <w:r w:rsidRPr="000A525E">
        <w:rPr>
          <w:bCs/>
          <w:sz w:val="22"/>
          <w:szCs w:val="22"/>
        </w:rPr>
        <w:t>3 nagrade za 40 godina    u iznosu  15.000,00 kn</w:t>
      </w:r>
    </w:p>
    <w:p w:rsidR="005C374F" w:rsidRPr="000A525E" w:rsidRDefault="005C374F" w:rsidP="0085249E">
      <w:pPr>
        <w:jc w:val="both"/>
        <w:rPr>
          <w:bCs/>
          <w:sz w:val="22"/>
          <w:szCs w:val="22"/>
        </w:rPr>
      </w:pPr>
    </w:p>
    <w:p w:rsidR="005C374F" w:rsidRPr="000A525E" w:rsidRDefault="005C374F" w:rsidP="0085249E">
      <w:pPr>
        <w:jc w:val="both"/>
        <w:rPr>
          <w:bCs/>
          <w:sz w:val="22"/>
          <w:szCs w:val="22"/>
        </w:rPr>
      </w:pPr>
      <w:r w:rsidRPr="000A525E">
        <w:rPr>
          <w:bCs/>
          <w:sz w:val="22"/>
          <w:szCs w:val="22"/>
        </w:rPr>
        <w:t>Ukupna planirana isplata nagrada je : 42.000,00 kn</w:t>
      </w:r>
    </w:p>
    <w:p w:rsidR="005C374F" w:rsidRPr="000A525E" w:rsidRDefault="005C374F" w:rsidP="0085249E">
      <w:pPr>
        <w:jc w:val="both"/>
        <w:rPr>
          <w:bCs/>
          <w:sz w:val="22"/>
          <w:szCs w:val="22"/>
        </w:rPr>
      </w:pPr>
    </w:p>
    <w:p w:rsidR="005C374F" w:rsidRPr="000A525E" w:rsidRDefault="005C374F" w:rsidP="0085249E">
      <w:pPr>
        <w:jc w:val="both"/>
        <w:rPr>
          <w:bCs/>
          <w:sz w:val="22"/>
          <w:szCs w:val="22"/>
        </w:rPr>
      </w:pPr>
    </w:p>
    <w:p w:rsidR="005C374F" w:rsidRPr="000A525E" w:rsidRDefault="005C374F" w:rsidP="0085249E">
      <w:pPr>
        <w:jc w:val="both"/>
        <w:rPr>
          <w:bCs/>
          <w:sz w:val="22"/>
          <w:szCs w:val="22"/>
        </w:rPr>
      </w:pPr>
      <w:r w:rsidRPr="000A525E">
        <w:rPr>
          <w:bCs/>
          <w:sz w:val="22"/>
          <w:szCs w:val="22"/>
        </w:rPr>
        <w:t>Uvjete za starosnu mirovinu temeljem čl. 33. Zakona o mirovinskom osiguranju u 2018. godini nema niti jedan radnik</w:t>
      </w:r>
      <w:r w:rsidR="00A84611" w:rsidRPr="000A525E">
        <w:rPr>
          <w:bCs/>
          <w:sz w:val="22"/>
          <w:szCs w:val="22"/>
        </w:rPr>
        <w:t>.</w:t>
      </w:r>
    </w:p>
    <w:p w:rsidR="005C374F" w:rsidRPr="000A525E" w:rsidRDefault="005C374F" w:rsidP="0085249E">
      <w:pPr>
        <w:jc w:val="both"/>
      </w:pPr>
    </w:p>
    <w:p w:rsidR="00791F65" w:rsidRPr="000A525E" w:rsidRDefault="00791F65" w:rsidP="0085249E">
      <w:pPr>
        <w:pStyle w:val="Tijeloteksta"/>
        <w:tabs>
          <w:tab w:val="left" w:pos="6521"/>
        </w:tabs>
        <w:jc w:val="both"/>
        <w:rPr>
          <w:bCs/>
          <w:sz w:val="22"/>
          <w:szCs w:val="22"/>
        </w:rPr>
      </w:pPr>
    </w:p>
    <w:p w:rsidR="000A525E" w:rsidRDefault="000A525E" w:rsidP="0085249E">
      <w:pPr>
        <w:pStyle w:val="Tijeloteksta"/>
        <w:tabs>
          <w:tab w:val="left" w:pos="6521"/>
        </w:tabs>
        <w:jc w:val="both"/>
        <w:rPr>
          <w:rFonts w:cs="Arial"/>
          <w:b/>
        </w:rPr>
      </w:pPr>
    </w:p>
    <w:p w:rsidR="00791F65" w:rsidRPr="000A525E" w:rsidRDefault="00791F65" w:rsidP="0085249E">
      <w:pPr>
        <w:pStyle w:val="Tijeloteksta"/>
        <w:tabs>
          <w:tab w:val="left" w:pos="6521"/>
        </w:tabs>
        <w:jc w:val="both"/>
        <w:rPr>
          <w:rFonts w:cs="Arial"/>
          <w:b/>
        </w:rPr>
      </w:pPr>
      <w:r w:rsidRPr="000A525E">
        <w:rPr>
          <w:rFonts w:cs="Arial"/>
          <w:b/>
        </w:rPr>
        <w:lastRenderedPageBreak/>
        <w:t>PLAN GRADNJE KOMUNALNIH VODNIH GRAĐEVINA</w:t>
      </w:r>
    </w:p>
    <w:p w:rsidR="00791F65" w:rsidRPr="000A525E" w:rsidRDefault="00791F65" w:rsidP="0085249E">
      <w:pPr>
        <w:pStyle w:val="Tijeloteksta"/>
        <w:tabs>
          <w:tab w:val="left" w:pos="6521"/>
        </w:tabs>
        <w:jc w:val="both"/>
        <w:rPr>
          <w:rFonts w:cs="Arial"/>
          <w:b/>
        </w:rPr>
      </w:pPr>
      <w:r w:rsidRPr="000A525E">
        <w:rPr>
          <w:rFonts w:cs="Arial"/>
          <w:b/>
        </w:rPr>
        <w:t>TVRTKE VODOVOD I KANALIZACIJA D.O.O. KARLOVAC</w:t>
      </w:r>
    </w:p>
    <w:p w:rsidR="00791F65" w:rsidRPr="000A525E" w:rsidRDefault="00791F65" w:rsidP="0085249E">
      <w:pPr>
        <w:pStyle w:val="Tijeloteksta"/>
        <w:tabs>
          <w:tab w:val="left" w:pos="6521"/>
        </w:tabs>
        <w:jc w:val="both"/>
        <w:rPr>
          <w:rFonts w:cs="Arial"/>
          <w:b/>
        </w:rPr>
      </w:pPr>
      <w:r w:rsidRPr="000A525E">
        <w:rPr>
          <w:rFonts w:cs="Arial"/>
          <w:b/>
        </w:rPr>
        <w:t xml:space="preserve">ZA </w:t>
      </w:r>
      <w:r w:rsidR="00C805D1" w:rsidRPr="000A525E">
        <w:rPr>
          <w:rFonts w:cs="Arial"/>
          <w:b/>
        </w:rPr>
        <w:t>2018</w:t>
      </w:r>
      <w:r w:rsidRPr="000A525E">
        <w:rPr>
          <w:rFonts w:cs="Arial"/>
          <w:b/>
        </w:rPr>
        <w:t>. GODINU</w:t>
      </w:r>
    </w:p>
    <w:p w:rsidR="00791F65" w:rsidRPr="000A525E" w:rsidRDefault="00791F65" w:rsidP="0085249E">
      <w:pPr>
        <w:pStyle w:val="Tijeloteksta"/>
        <w:tabs>
          <w:tab w:val="left" w:pos="6521"/>
        </w:tabs>
        <w:jc w:val="both"/>
        <w:rPr>
          <w:rFonts w:cs="Arial"/>
          <w:b/>
          <w:sz w:val="22"/>
          <w:szCs w:val="22"/>
        </w:rPr>
      </w:pPr>
    </w:p>
    <w:p w:rsidR="00791F65" w:rsidRPr="000A525E" w:rsidRDefault="00791F65" w:rsidP="0085249E">
      <w:pPr>
        <w:pStyle w:val="Tijeloteksta"/>
        <w:tabs>
          <w:tab w:val="left" w:pos="6521"/>
        </w:tabs>
        <w:jc w:val="both"/>
        <w:rPr>
          <w:rFonts w:cs="Arial"/>
          <w:b/>
          <w:sz w:val="22"/>
          <w:szCs w:val="22"/>
        </w:rPr>
      </w:pPr>
    </w:p>
    <w:p w:rsidR="00791F65" w:rsidRPr="000A525E" w:rsidRDefault="004F23CB" w:rsidP="0085249E">
      <w:pPr>
        <w:pStyle w:val="Odlomakpopisa"/>
        <w:numPr>
          <w:ilvl w:val="0"/>
          <w:numId w:val="24"/>
        </w:numPr>
        <w:tabs>
          <w:tab w:val="left" w:pos="426"/>
        </w:tabs>
        <w:suppressAutoHyphens/>
        <w:spacing w:line="360" w:lineRule="auto"/>
        <w:contextualSpacing/>
        <w:jc w:val="both"/>
        <w:rPr>
          <w:sz w:val="22"/>
          <w:szCs w:val="22"/>
        </w:rPr>
      </w:pPr>
      <w:r w:rsidRPr="000A525E">
        <w:rPr>
          <w:sz w:val="22"/>
          <w:szCs w:val="22"/>
        </w:rPr>
        <w:t xml:space="preserve">Projektiranje budućeg vodocrpilišta na </w:t>
      </w:r>
      <w:proofErr w:type="spellStart"/>
      <w:r w:rsidRPr="000A525E">
        <w:rPr>
          <w:sz w:val="22"/>
          <w:szCs w:val="22"/>
        </w:rPr>
        <w:t>Mostanjskom</w:t>
      </w:r>
      <w:proofErr w:type="spellEnd"/>
      <w:r w:rsidRPr="000A525E">
        <w:rPr>
          <w:sz w:val="22"/>
          <w:szCs w:val="22"/>
        </w:rPr>
        <w:t xml:space="preserve"> polju, 1. faza                    </w:t>
      </w:r>
      <w:r w:rsidR="00A84611" w:rsidRPr="000A525E">
        <w:rPr>
          <w:sz w:val="22"/>
          <w:szCs w:val="22"/>
        </w:rPr>
        <w:t xml:space="preserve"> </w:t>
      </w:r>
      <w:r w:rsidRPr="000A525E">
        <w:rPr>
          <w:sz w:val="22"/>
          <w:szCs w:val="22"/>
        </w:rPr>
        <w:t>3</w:t>
      </w:r>
      <w:r w:rsidR="00791F65" w:rsidRPr="000A525E">
        <w:rPr>
          <w:sz w:val="22"/>
          <w:szCs w:val="22"/>
        </w:rPr>
        <w:t>00.000,00 kn</w:t>
      </w:r>
    </w:p>
    <w:p w:rsidR="00791F65" w:rsidRPr="000A525E" w:rsidRDefault="00791F65" w:rsidP="0085249E">
      <w:pPr>
        <w:tabs>
          <w:tab w:val="left" w:pos="426"/>
        </w:tabs>
        <w:spacing w:line="360" w:lineRule="auto"/>
        <w:ind w:left="426"/>
        <w:jc w:val="both"/>
        <w:rPr>
          <w:noProof/>
          <w:sz w:val="22"/>
          <w:szCs w:val="22"/>
        </w:rPr>
      </w:pPr>
      <w:r w:rsidRPr="000A525E">
        <w:rPr>
          <w:noProof/>
          <w:sz w:val="22"/>
          <w:szCs w:val="22"/>
        </w:rPr>
        <w:tab/>
      </w:r>
      <w:r w:rsidRPr="000A525E">
        <w:rPr>
          <w:noProof/>
          <w:sz w:val="22"/>
          <w:szCs w:val="22"/>
        </w:rPr>
        <w:tab/>
      </w:r>
      <w:r w:rsidRPr="000A525E">
        <w:rPr>
          <w:noProof/>
          <w:sz w:val="22"/>
          <w:szCs w:val="22"/>
        </w:rPr>
        <w:tab/>
        <w:t xml:space="preserve">                                  </w:t>
      </w:r>
      <w:r w:rsidR="004F23CB" w:rsidRPr="000A525E">
        <w:rPr>
          <w:noProof/>
          <w:sz w:val="22"/>
          <w:szCs w:val="22"/>
        </w:rPr>
        <w:t xml:space="preserve">                               </w:t>
      </w:r>
    </w:p>
    <w:p w:rsidR="00791F65" w:rsidRPr="000A525E" w:rsidRDefault="00791F65" w:rsidP="0085249E">
      <w:pPr>
        <w:pStyle w:val="Tijeloteksta"/>
        <w:tabs>
          <w:tab w:val="left" w:pos="6521"/>
        </w:tabs>
        <w:jc w:val="both"/>
        <w:rPr>
          <w:sz w:val="22"/>
          <w:szCs w:val="22"/>
        </w:rPr>
      </w:pPr>
      <w:r w:rsidRPr="000A525E">
        <w:rPr>
          <w:sz w:val="22"/>
          <w:szCs w:val="22"/>
        </w:rPr>
        <w:t xml:space="preserve">       </w:t>
      </w:r>
      <w:r w:rsidR="004F23CB" w:rsidRPr="000A525E">
        <w:rPr>
          <w:sz w:val="22"/>
          <w:szCs w:val="22"/>
        </w:rPr>
        <w:t xml:space="preserve">2.   Izgradnja istražno-eksploatacijskog zdenca na </w:t>
      </w:r>
      <w:proofErr w:type="spellStart"/>
      <w:r w:rsidR="004F23CB" w:rsidRPr="000A525E">
        <w:rPr>
          <w:sz w:val="22"/>
          <w:szCs w:val="22"/>
        </w:rPr>
        <w:t>Luščiću</w:t>
      </w:r>
      <w:proofErr w:type="spellEnd"/>
      <w:r w:rsidRPr="000A525E">
        <w:rPr>
          <w:sz w:val="22"/>
          <w:szCs w:val="22"/>
        </w:rPr>
        <w:t xml:space="preserve"> </w:t>
      </w:r>
      <w:r w:rsidR="004F23CB" w:rsidRPr="000A525E">
        <w:rPr>
          <w:sz w:val="22"/>
          <w:szCs w:val="22"/>
        </w:rPr>
        <w:t xml:space="preserve">                </w:t>
      </w:r>
      <w:r w:rsidRPr="000A525E">
        <w:rPr>
          <w:sz w:val="22"/>
          <w:szCs w:val="22"/>
        </w:rPr>
        <w:t xml:space="preserve">        </w:t>
      </w:r>
      <w:r w:rsidR="004F23CB" w:rsidRPr="000A525E">
        <w:rPr>
          <w:sz w:val="22"/>
          <w:szCs w:val="22"/>
        </w:rPr>
        <w:t xml:space="preserve">               </w:t>
      </w:r>
      <w:r w:rsidR="00D355AF" w:rsidRPr="000A525E">
        <w:rPr>
          <w:sz w:val="22"/>
          <w:szCs w:val="22"/>
        </w:rPr>
        <w:t xml:space="preserve"> </w:t>
      </w:r>
      <w:r w:rsidR="004F23CB" w:rsidRPr="000A525E">
        <w:rPr>
          <w:sz w:val="22"/>
          <w:szCs w:val="22"/>
        </w:rPr>
        <w:t>7</w:t>
      </w:r>
      <w:r w:rsidRPr="000A525E">
        <w:rPr>
          <w:sz w:val="22"/>
          <w:szCs w:val="22"/>
        </w:rPr>
        <w:t xml:space="preserve">00.000,00 kn                                                                                                </w:t>
      </w:r>
    </w:p>
    <w:p w:rsidR="00791F65" w:rsidRPr="000A525E" w:rsidRDefault="00791F65" w:rsidP="0085249E">
      <w:pPr>
        <w:pStyle w:val="Tijeloteksta"/>
        <w:tabs>
          <w:tab w:val="left" w:pos="6521"/>
        </w:tabs>
        <w:jc w:val="both"/>
        <w:rPr>
          <w:sz w:val="22"/>
          <w:szCs w:val="22"/>
        </w:rPr>
      </w:pPr>
    </w:p>
    <w:p w:rsidR="004F23CB" w:rsidRPr="000A525E" w:rsidRDefault="00791F65" w:rsidP="0085249E">
      <w:pPr>
        <w:pStyle w:val="Tijeloteksta"/>
        <w:numPr>
          <w:ilvl w:val="0"/>
          <w:numId w:val="25"/>
        </w:numPr>
        <w:tabs>
          <w:tab w:val="left" w:pos="6521"/>
        </w:tabs>
        <w:jc w:val="both"/>
        <w:rPr>
          <w:sz w:val="22"/>
          <w:szCs w:val="22"/>
        </w:rPr>
      </w:pPr>
      <w:r w:rsidRPr="000A525E">
        <w:rPr>
          <w:sz w:val="22"/>
          <w:szCs w:val="22"/>
        </w:rPr>
        <w:t xml:space="preserve">Rekonstrukcija </w:t>
      </w:r>
      <w:r w:rsidR="004F23CB" w:rsidRPr="000A525E">
        <w:rPr>
          <w:sz w:val="22"/>
          <w:szCs w:val="22"/>
        </w:rPr>
        <w:t>sanitarne i mješovite odvodnje i vodoopskrbe</w:t>
      </w:r>
    </w:p>
    <w:p w:rsidR="00791F65" w:rsidRPr="000A525E" w:rsidRDefault="00CD4292" w:rsidP="0085249E">
      <w:pPr>
        <w:pStyle w:val="Tijeloteksta"/>
        <w:tabs>
          <w:tab w:val="left" w:pos="6521"/>
        </w:tabs>
        <w:ind w:left="720"/>
        <w:jc w:val="both"/>
        <w:rPr>
          <w:sz w:val="22"/>
          <w:szCs w:val="22"/>
        </w:rPr>
      </w:pPr>
      <w:r w:rsidRPr="000A525E">
        <w:rPr>
          <w:sz w:val="22"/>
          <w:szCs w:val="22"/>
        </w:rPr>
        <w:t xml:space="preserve"> u državnoj cesti D 6</w:t>
      </w:r>
      <w:r w:rsidR="004F23CB" w:rsidRPr="000A525E">
        <w:rPr>
          <w:sz w:val="22"/>
          <w:szCs w:val="22"/>
        </w:rPr>
        <w:t xml:space="preserve">                                              </w:t>
      </w:r>
      <w:r w:rsidRPr="000A525E">
        <w:rPr>
          <w:sz w:val="22"/>
          <w:szCs w:val="22"/>
        </w:rPr>
        <w:t xml:space="preserve">                               </w:t>
      </w:r>
      <w:r w:rsidR="004F23CB" w:rsidRPr="000A525E">
        <w:rPr>
          <w:sz w:val="22"/>
          <w:szCs w:val="22"/>
        </w:rPr>
        <w:t xml:space="preserve">             18.000.000,00</w:t>
      </w:r>
      <w:r w:rsidR="00791F65" w:rsidRPr="000A525E">
        <w:rPr>
          <w:sz w:val="22"/>
          <w:szCs w:val="22"/>
        </w:rPr>
        <w:t xml:space="preserve"> </w:t>
      </w:r>
      <w:r w:rsidR="004F23CB" w:rsidRPr="000A525E">
        <w:rPr>
          <w:sz w:val="22"/>
          <w:szCs w:val="22"/>
        </w:rPr>
        <w:t>kn</w:t>
      </w:r>
      <w:r w:rsidR="00791F65" w:rsidRPr="000A525E">
        <w:rPr>
          <w:sz w:val="22"/>
          <w:szCs w:val="22"/>
        </w:rPr>
        <w:tab/>
      </w:r>
      <w:r w:rsidR="00791F65" w:rsidRPr="000A525E">
        <w:rPr>
          <w:sz w:val="22"/>
          <w:szCs w:val="22"/>
        </w:rPr>
        <w:tab/>
        <w:t xml:space="preserve">                                                                                     </w:t>
      </w:r>
      <w:r w:rsidR="00791F65" w:rsidRPr="000A525E">
        <w:rPr>
          <w:sz w:val="22"/>
          <w:szCs w:val="22"/>
        </w:rPr>
        <w:tab/>
      </w:r>
      <w:r w:rsidR="00791F65" w:rsidRPr="000A525E">
        <w:rPr>
          <w:sz w:val="22"/>
          <w:szCs w:val="22"/>
        </w:rPr>
        <w:tab/>
        <w:t xml:space="preserve">                                                                                                                                                                       </w:t>
      </w:r>
    </w:p>
    <w:p w:rsidR="00A84611" w:rsidRPr="000A525E" w:rsidRDefault="00791F65" w:rsidP="0085249E">
      <w:pPr>
        <w:pStyle w:val="Tijeloteksta"/>
        <w:tabs>
          <w:tab w:val="left" w:pos="6521"/>
        </w:tabs>
        <w:jc w:val="both"/>
        <w:rPr>
          <w:sz w:val="22"/>
          <w:szCs w:val="22"/>
        </w:rPr>
      </w:pPr>
      <w:r w:rsidRPr="000A525E">
        <w:rPr>
          <w:sz w:val="22"/>
          <w:szCs w:val="22"/>
        </w:rPr>
        <w:t xml:space="preserve">      </w:t>
      </w:r>
      <w:r w:rsidR="004F23CB" w:rsidRPr="000A525E">
        <w:rPr>
          <w:sz w:val="22"/>
          <w:szCs w:val="22"/>
        </w:rPr>
        <w:t>4</w:t>
      </w:r>
      <w:r w:rsidRPr="000A525E">
        <w:rPr>
          <w:sz w:val="22"/>
          <w:szCs w:val="22"/>
        </w:rPr>
        <w:t xml:space="preserve"> .  </w:t>
      </w:r>
      <w:r w:rsidR="00B26273" w:rsidRPr="000A525E">
        <w:rPr>
          <w:sz w:val="22"/>
          <w:szCs w:val="22"/>
        </w:rPr>
        <w:t xml:space="preserve">Izgradnja odvodnje i rekonstrukcija vodoopskrbe prema projektnoj </w:t>
      </w:r>
    </w:p>
    <w:p w:rsidR="00B26273" w:rsidRPr="000A525E" w:rsidRDefault="00A84611" w:rsidP="0085249E">
      <w:pPr>
        <w:pStyle w:val="Tijeloteksta"/>
        <w:tabs>
          <w:tab w:val="left" w:pos="6521"/>
        </w:tabs>
        <w:jc w:val="both"/>
        <w:rPr>
          <w:sz w:val="22"/>
          <w:szCs w:val="22"/>
        </w:rPr>
      </w:pPr>
      <w:r w:rsidRPr="000A525E">
        <w:rPr>
          <w:sz w:val="22"/>
          <w:szCs w:val="22"/>
        </w:rPr>
        <w:t xml:space="preserve">            </w:t>
      </w:r>
      <w:r w:rsidR="00B26273" w:rsidRPr="000A525E">
        <w:rPr>
          <w:sz w:val="22"/>
          <w:szCs w:val="22"/>
        </w:rPr>
        <w:t>dokumentaciji</w:t>
      </w:r>
    </w:p>
    <w:p w:rsidR="00791F65" w:rsidRPr="000A525E" w:rsidRDefault="00B26273" w:rsidP="0085249E">
      <w:pPr>
        <w:pStyle w:val="Tijeloteksta"/>
        <w:tabs>
          <w:tab w:val="left" w:pos="6521"/>
        </w:tabs>
        <w:jc w:val="both"/>
        <w:rPr>
          <w:sz w:val="22"/>
          <w:szCs w:val="22"/>
        </w:rPr>
      </w:pPr>
      <w:r w:rsidRPr="000A525E">
        <w:rPr>
          <w:sz w:val="22"/>
          <w:szCs w:val="22"/>
        </w:rPr>
        <w:t xml:space="preserve">             „Aglomeracija Karlovac-Duga Resa</w:t>
      </w:r>
      <w:r w:rsidR="00A84611" w:rsidRPr="000A525E">
        <w:rPr>
          <w:sz w:val="22"/>
          <w:szCs w:val="22"/>
        </w:rPr>
        <w:t xml:space="preserve"> </w:t>
      </w:r>
      <w:r w:rsidRPr="000A525E">
        <w:rPr>
          <w:sz w:val="22"/>
          <w:szCs w:val="22"/>
        </w:rPr>
        <w:t xml:space="preserve"> (obuhvat Karlovac 2)</w:t>
      </w:r>
      <w:r w:rsidRPr="000A525E">
        <w:rPr>
          <w:sz w:val="22"/>
          <w:szCs w:val="22"/>
        </w:rPr>
        <w:tab/>
      </w:r>
      <w:r w:rsidRPr="000A525E">
        <w:rPr>
          <w:sz w:val="22"/>
          <w:szCs w:val="22"/>
        </w:rPr>
        <w:tab/>
        <w:t xml:space="preserve">      226.823.111,00 kn</w:t>
      </w:r>
      <w:r w:rsidRPr="000A525E">
        <w:rPr>
          <w:sz w:val="22"/>
          <w:szCs w:val="22"/>
        </w:rPr>
        <w:tab/>
        <w:t xml:space="preserve"> </w:t>
      </w:r>
      <w:r w:rsidR="00791F65" w:rsidRPr="000A525E">
        <w:rPr>
          <w:sz w:val="22"/>
          <w:szCs w:val="22"/>
        </w:rPr>
        <w:t xml:space="preserve">                                                                                          </w:t>
      </w:r>
    </w:p>
    <w:p w:rsidR="00791F65" w:rsidRPr="000A525E" w:rsidRDefault="00791F65" w:rsidP="0085249E">
      <w:pPr>
        <w:pStyle w:val="Tijeloteksta"/>
        <w:tabs>
          <w:tab w:val="left" w:pos="6521"/>
        </w:tabs>
        <w:jc w:val="both"/>
        <w:rPr>
          <w:sz w:val="22"/>
          <w:szCs w:val="22"/>
        </w:rPr>
      </w:pPr>
      <w:r w:rsidRPr="000A525E">
        <w:rPr>
          <w:sz w:val="22"/>
          <w:szCs w:val="22"/>
        </w:rPr>
        <w:t xml:space="preserve">    </w:t>
      </w:r>
      <w:r w:rsidR="0068142E" w:rsidRPr="000A525E">
        <w:rPr>
          <w:sz w:val="22"/>
          <w:szCs w:val="22"/>
        </w:rPr>
        <w:t xml:space="preserve">  5</w:t>
      </w:r>
      <w:r w:rsidRPr="000A525E">
        <w:rPr>
          <w:sz w:val="22"/>
          <w:szCs w:val="22"/>
        </w:rPr>
        <w:t xml:space="preserve">.  </w:t>
      </w:r>
      <w:r w:rsidR="004F23CB" w:rsidRPr="000A525E">
        <w:rPr>
          <w:sz w:val="22"/>
          <w:szCs w:val="22"/>
        </w:rPr>
        <w:t xml:space="preserve">Izgradnja solarne sušionice mulja na UPOV-u                    </w:t>
      </w:r>
      <w:r w:rsidRPr="000A525E">
        <w:rPr>
          <w:sz w:val="22"/>
          <w:szCs w:val="22"/>
        </w:rPr>
        <w:t xml:space="preserve">                          </w:t>
      </w:r>
      <w:r w:rsidR="0068142E" w:rsidRPr="000A525E">
        <w:rPr>
          <w:sz w:val="22"/>
          <w:szCs w:val="22"/>
        </w:rPr>
        <w:t xml:space="preserve"> </w:t>
      </w:r>
      <w:r w:rsidRPr="000A525E">
        <w:rPr>
          <w:sz w:val="22"/>
          <w:szCs w:val="22"/>
        </w:rPr>
        <w:t xml:space="preserve"> </w:t>
      </w:r>
      <w:r w:rsidR="004F23CB" w:rsidRPr="000A525E">
        <w:rPr>
          <w:sz w:val="22"/>
          <w:szCs w:val="22"/>
        </w:rPr>
        <w:t xml:space="preserve">   11.6</w:t>
      </w:r>
      <w:r w:rsidRPr="000A525E">
        <w:rPr>
          <w:sz w:val="22"/>
          <w:szCs w:val="22"/>
        </w:rPr>
        <w:t>00.000,00 kn</w:t>
      </w:r>
    </w:p>
    <w:p w:rsidR="00791F65" w:rsidRPr="000A525E" w:rsidRDefault="00791F65" w:rsidP="0085249E">
      <w:pPr>
        <w:pStyle w:val="Tijeloteksta"/>
        <w:tabs>
          <w:tab w:val="left" w:pos="6521"/>
        </w:tabs>
        <w:jc w:val="both"/>
        <w:rPr>
          <w:sz w:val="22"/>
          <w:szCs w:val="22"/>
        </w:rPr>
      </w:pPr>
      <w:r w:rsidRPr="000A525E">
        <w:rPr>
          <w:sz w:val="22"/>
          <w:szCs w:val="22"/>
        </w:rPr>
        <w:t xml:space="preserve">                                                                                  </w:t>
      </w:r>
    </w:p>
    <w:p w:rsidR="00791F65" w:rsidRPr="000A525E" w:rsidRDefault="00791F65" w:rsidP="0085249E">
      <w:pPr>
        <w:pStyle w:val="Tijeloteksta"/>
        <w:tabs>
          <w:tab w:val="left" w:pos="6521"/>
        </w:tabs>
        <w:jc w:val="both"/>
        <w:rPr>
          <w:sz w:val="22"/>
          <w:szCs w:val="22"/>
        </w:rPr>
      </w:pPr>
      <w:r w:rsidRPr="000A525E">
        <w:rPr>
          <w:sz w:val="22"/>
          <w:szCs w:val="22"/>
        </w:rPr>
        <w:t xml:space="preserve">      </w:t>
      </w:r>
      <w:r w:rsidR="0068142E" w:rsidRPr="000A525E">
        <w:rPr>
          <w:sz w:val="22"/>
          <w:szCs w:val="22"/>
        </w:rPr>
        <w:t>6</w:t>
      </w:r>
      <w:r w:rsidRPr="000A525E">
        <w:rPr>
          <w:sz w:val="22"/>
          <w:szCs w:val="22"/>
        </w:rPr>
        <w:t xml:space="preserve">. Izgradnja </w:t>
      </w:r>
      <w:r w:rsidR="0068142E" w:rsidRPr="000A525E">
        <w:rPr>
          <w:sz w:val="22"/>
          <w:szCs w:val="22"/>
        </w:rPr>
        <w:t>novog bunara</w:t>
      </w:r>
      <w:r w:rsidR="00CD4292" w:rsidRPr="000A525E">
        <w:rPr>
          <w:sz w:val="22"/>
          <w:szCs w:val="22"/>
        </w:rPr>
        <w:t xml:space="preserve"> </w:t>
      </w:r>
      <w:r w:rsidR="0068142E" w:rsidRPr="000A525E">
        <w:rPr>
          <w:sz w:val="22"/>
          <w:szCs w:val="22"/>
        </w:rPr>
        <w:t xml:space="preserve">8 na vodocrpilištu Gaza 1      </w:t>
      </w:r>
      <w:r w:rsidR="00CD4292" w:rsidRPr="000A525E">
        <w:rPr>
          <w:sz w:val="22"/>
          <w:szCs w:val="22"/>
        </w:rPr>
        <w:t xml:space="preserve">                               </w:t>
      </w:r>
      <w:r w:rsidR="0068142E" w:rsidRPr="000A525E">
        <w:rPr>
          <w:sz w:val="22"/>
          <w:szCs w:val="22"/>
        </w:rPr>
        <w:t xml:space="preserve">     </w:t>
      </w:r>
      <w:r w:rsidR="00D416F0" w:rsidRPr="000A525E">
        <w:rPr>
          <w:sz w:val="22"/>
          <w:szCs w:val="22"/>
        </w:rPr>
        <w:t xml:space="preserve"> </w:t>
      </w:r>
      <w:r w:rsidR="0068142E" w:rsidRPr="000A525E">
        <w:rPr>
          <w:sz w:val="22"/>
          <w:szCs w:val="22"/>
        </w:rPr>
        <w:t xml:space="preserve">     1.0</w:t>
      </w:r>
      <w:r w:rsidRPr="000A525E">
        <w:rPr>
          <w:sz w:val="22"/>
          <w:szCs w:val="22"/>
        </w:rPr>
        <w:t>00.000,00 kn</w:t>
      </w:r>
    </w:p>
    <w:p w:rsidR="00791F65" w:rsidRPr="000A525E" w:rsidRDefault="00791F65" w:rsidP="0085249E">
      <w:pPr>
        <w:pStyle w:val="Tijeloteksta"/>
        <w:tabs>
          <w:tab w:val="left" w:pos="6521"/>
        </w:tabs>
        <w:jc w:val="both"/>
        <w:rPr>
          <w:b/>
        </w:rPr>
      </w:pPr>
      <w:r w:rsidRPr="000A525E">
        <w:rPr>
          <w:b/>
        </w:rPr>
        <w:t xml:space="preserve">       </w:t>
      </w:r>
    </w:p>
    <w:p w:rsidR="00791F65" w:rsidRPr="000A525E" w:rsidRDefault="00791F65" w:rsidP="0085249E">
      <w:pPr>
        <w:pStyle w:val="Tijeloteksta"/>
        <w:tabs>
          <w:tab w:val="left" w:pos="6521"/>
        </w:tabs>
        <w:jc w:val="both"/>
        <w:rPr>
          <w:sz w:val="22"/>
          <w:szCs w:val="22"/>
        </w:rPr>
      </w:pPr>
      <w:r w:rsidRPr="000A525E">
        <w:rPr>
          <w:sz w:val="22"/>
          <w:szCs w:val="22"/>
        </w:rPr>
        <w:t xml:space="preserve">   </w:t>
      </w:r>
      <w:r w:rsidR="00C805D1" w:rsidRPr="000A525E">
        <w:rPr>
          <w:sz w:val="22"/>
          <w:szCs w:val="22"/>
        </w:rPr>
        <w:t xml:space="preserve"> </w:t>
      </w:r>
      <w:r w:rsidRPr="000A525E">
        <w:rPr>
          <w:sz w:val="22"/>
          <w:szCs w:val="22"/>
        </w:rPr>
        <w:t xml:space="preserve">  </w:t>
      </w:r>
      <w:r w:rsidR="00C805D1" w:rsidRPr="000A525E">
        <w:rPr>
          <w:sz w:val="22"/>
          <w:szCs w:val="22"/>
        </w:rPr>
        <w:t>7</w:t>
      </w:r>
      <w:r w:rsidRPr="000A525E">
        <w:rPr>
          <w:sz w:val="22"/>
          <w:szCs w:val="22"/>
        </w:rPr>
        <w:t xml:space="preserve">. </w:t>
      </w:r>
      <w:r w:rsidR="00C805D1" w:rsidRPr="000A525E">
        <w:rPr>
          <w:sz w:val="22"/>
          <w:szCs w:val="22"/>
        </w:rPr>
        <w:t xml:space="preserve"> Rekonstrukcija kanalizacije u dijelu ulice </w:t>
      </w:r>
      <w:proofErr w:type="spellStart"/>
      <w:r w:rsidR="00C805D1" w:rsidRPr="000A525E">
        <w:rPr>
          <w:sz w:val="22"/>
          <w:szCs w:val="22"/>
        </w:rPr>
        <w:t>Rakovac</w:t>
      </w:r>
      <w:proofErr w:type="spellEnd"/>
      <w:r w:rsidR="00C805D1" w:rsidRPr="000A525E">
        <w:rPr>
          <w:sz w:val="22"/>
          <w:szCs w:val="22"/>
        </w:rPr>
        <w:t xml:space="preserve"> i Radićeva i izgradnja </w:t>
      </w:r>
      <w:r w:rsidRPr="000A525E">
        <w:rPr>
          <w:sz w:val="22"/>
          <w:szCs w:val="22"/>
        </w:rPr>
        <w:t xml:space="preserve"> </w:t>
      </w:r>
    </w:p>
    <w:p w:rsidR="00C805D1" w:rsidRPr="000A525E" w:rsidRDefault="00C805D1" w:rsidP="0085249E">
      <w:pPr>
        <w:pStyle w:val="Tijeloteksta"/>
        <w:tabs>
          <w:tab w:val="left" w:pos="6521"/>
        </w:tabs>
        <w:jc w:val="both"/>
        <w:rPr>
          <w:sz w:val="22"/>
          <w:szCs w:val="22"/>
        </w:rPr>
      </w:pPr>
      <w:r w:rsidRPr="000A525E">
        <w:rPr>
          <w:sz w:val="22"/>
          <w:szCs w:val="22"/>
        </w:rPr>
        <w:t xml:space="preserve">           </w:t>
      </w:r>
      <w:r w:rsidR="00A84611" w:rsidRPr="000A525E">
        <w:rPr>
          <w:sz w:val="22"/>
          <w:szCs w:val="22"/>
        </w:rPr>
        <w:t>m</w:t>
      </w:r>
      <w:r w:rsidRPr="000A525E">
        <w:rPr>
          <w:sz w:val="22"/>
          <w:szCs w:val="22"/>
        </w:rPr>
        <w:t xml:space="preserve">agistralnog i vodoopskrbnog cjevovoda u dijelu </w:t>
      </w:r>
      <w:r w:rsidR="00A84611" w:rsidRPr="000A525E">
        <w:rPr>
          <w:sz w:val="22"/>
          <w:szCs w:val="22"/>
        </w:rPr>
        <w:t>u</w:t>
      </w:r>
      <w:r w:rsidRPr="000A525E">
        <w:rPr>
          <w:sz w:val="22"/>
          <w:szCs w:val="22"/>
        </w:rPr>
        <w:t xml:space="preserve">l. </w:t>
      </w:r>
      <w:proofErr w:type="spellStart"/>
      <w:r w:rsidRPr="000A525E">
        <w:rPr>
          <w:sz w:val="22"/>
          <w:szCs w:val="22"/>
        </w:rPr>
        <w:t>Rakovac</w:t>
      </w:r>
      <w:proofErr w:type="spellEnd"/>
      <w:r w:rsidRPr="000A525E">
        <w:rPr>
          <w:sz w:val="22"/>
          <w:szCs w:val="22"/>
        </w:rPr>
        <w:t xml:space="preserve"> i Radićeva</w:t>
      </w:r>
      <w:r w:rsidR="00A84611" w:rsidRPr="000A525E">
        <w:rPr>
          <w:sz w:val="22"/>
          <w:szCs w:val="22"/>
        </w:rPr>
        <w:t>,</w:t>
      </w:r>
      <w:r w:rsidRPr="000A525E">
        <w:rPr>
          <w:sz w:val="22"/>
          <w:szCs w:val="22"/>
        </w:rPr>
        <w:t xml:space="preserve"> </w:t>
      </w:r>
    </w:p>
    <w:p w:rsidR="00791F65" w:rsidRPr="000A525E" w:rsidRDefault="00C805D1" w:rsidP="0085249E">
      <w:pPr>
        <w:pStyle w:val="Tijeloteksta"/>
        <w:tabs>
          <w:tab w:val="left" w:pos="6521"/>
        </w:tabs>
        <w:jc w:val="both"/>
        <w:rPr>
          <w:sz w:val="22"/>
          <w:szCs w:val="22"/>
        </w:rPr>
      </w:pPr>
      <w:r w:rsidRPr="000A525E">
        <w:rPr>
          <w:sz w:val="22"/>
          <w:szCs w:val="22"/>
        </w:rPr>
        <w:t xml:space="preserve">           3 faz</w:t>
      </w:r>
      <w:r w:rsidR="00F42692" w:rsidRPr="000A525E">
        <w:rPr>
          <w:sz w:val="22"/>
          <w:szCs w:val="22"/>
        </w:rPr>
        <w:t>a</w:t>
      </w:r>
      <w:r w:rsidRPr="000A525E">
        <w:rPr>
          <w:sz w:val="22"/>
          <w:szCs w:val="22"/>
        </w:rPr>
        <w:t xml:space="preserve">                                                                                                                   </w:t>
      </w:r>
      <w:r w:rsidR="00D416F0" w:rsidRPr="000A525E">
        <w:rPr>
          <w:sz w:val="22"/>
          <w:szCs w:val="22"/>
        </w:rPr>
        <w:t xml:space="preserve"> </w:t>
      </w:r>
      <w:r w:rsidRPr="000A525E">
        <w:rPr>
          <w:sz w:val="22"/>
          <w:szCs w:val="22"/>
        </w:rPr>
        <w:t>1</w:t>
      </w:r>
      <w:r w:rsidR="00791F65" w:rsidRPr="000A525E">
        <w:rPr>
          <w:sz w:val="22"/>
          <w:szCs w:val="22"/>
        </w:rPr>
        <w:t>0.000.000,00 kn</w:t>
      </w:r>
      <w:r w:rsidR="00791F65" w:rsidRPr="000A525E">
        <w:rPr>
          <w:sz w:val="22"/>
          <w:szCs w:val="22"/>
        </w:rPr>
        <w:tab/>
        <w:t xml:space="preserve"> </w:t>
      </w:r>
    </w:p>
    <w:p w:rsidR="00C805D1" w:rsidRPr="000A525E" w:rsidRDefault="00791F65" w:rsidP="0085249E">
      <w:pPr>
        <w:pStyle w:val="Tijeloteksta"/>
        <w:tabs>
          <w:tab w:val="left" w:pos="6521"/>
        </w:tabs>
        <w:jc w:val="both"/>
        <w:rPr>
          <w:sz w:val="22"/>
          <w:szCs w:val="22"/>
        </w:rPr>
      </w:pPr>
      <w:r w:rsidRPr="000A525E">
        <w:rPr>
          <w:sz w:val="22"/>
          <w:szCs w:val="22"/>
        </w:rPr>
        <w:t xml:space="preserve">     </w:t>
      </w:r>
      <w:r w:rsidR="00C805D1" w:rsidRPr="000A525E">
        <w:rPr>
          <w:sz w:val="22"/>
          <w:szCs w:val="22"/>
        </w:rPr>
        <w:t xml:space="preserve"> 8. Izgradnja mješovitog kolektora kanalizacije, magistralnog i vodoopskrbnog</w:t>
      </w:r>
    </w:p>
    <w:p w:rsidR="00C805D1" w:rsidRPr="000A525E" w:rsidRDefault="00C805D1" w:rsidP="0085249E">
      <w:pPr>
        <w:pStyle w:val="Tijeloteksta"/>
        <w:tabs>
          <w:tab w:val="left" w:pos="6521"/>
        </w:tabs>
        <w:jc w:val="both"/>
        <w:rPr>
          <w:sz w:val="22"/>
          <w:szCs w:val="22"/>
        </w:rPr>
      </w:pPr>
      <w:r w:rsidRPr="000A525E">
        <w:rPr>
          <w:sz w:val="22"/>
          <w:szCs w:val="22"/>
        </w:rPr>
        <w:t xml:space="preserve">          </w:t>
      </w:r>
      <w:r w:rsidR="00A84611" w:rsidRPr="000A525E">
        <w:rPr>
          <w:sz w:val="22"/>
          <w:szCs w:val="22"/>
        </w:rPr>
        <w:t>c</w:t>
      </w:r>
      <w:r w:rsidRPr="000A525E">
        <w:rPr>
          <w:sz w:val="22"/>
          <w:szCs w:val="22"/>
        </w:rPr>
        <w:t xml:space="preserve">jevovoda u </w:t>
      </w:r>
      <w:r w:rsidR="00A84611" w:rsidRPr="000A525E">
        <w:rPr>
          <w:sz w:val="22"/>
          <w:szCs w:val="22"/>
        </w:rPr>
        <w:t>u</w:t>
      </w:r>
      <w:r w:rsidRPr="000A525E">
        <w:rPr>
          <w:sz w:val="22"/>
          <w:szCs w:val="22"/>
        </w:rPr>
        <w:t>licama: Obala V. Mažuranića (desno od željezničkog mosta)</w:t>
      </w:r>
    </w:p>
    <w:p w:rsidR="00C805D1" w:rsidRPr="000A525E" w:rsidRDefault="00C805D1" w:rsidP="0085249E">
      <w:pPr>
        <w:pStyle w:val="Tijeloteksta"/>
        <w:tabs>
          <w:tab w:val="left" w:pos="6521"/>
        </w:tabs>
        <w:jc w:val="both"/>
        <w:rPr>
          <w:sz w:val="22"/>
          <w:szCs w:val="22"/>
        </w:rPr>
      </w:pPr>
      <w:r w:rsidRPr="000A525E">
        <w:rPr>
          <w:sz w:val="22"/>
          <w:szCs w:val="22"/>
        </w:rPr>
        <w:t xml:space="preserve">          P. Vitezovića, P. Preradovića, </w:t>
      </w:r>
      <w:proofErr w:type="spellStart"/>
      <w:r w:rsidRPr="000A525E">
        <w:rPr>
          <w:sz w:val="22"/>
          <w:szCs w:val="22"/>
        </w:rPr>
        <w:t>Gundulićeva</w:t>
      </w:r>
      <w:proofErr w:type="spellEnd"/>
      <w:r w:rsidRPr="000A525E">
        <w:rPr>
          <w:sz w:val="22"/>
          <w:szCs w:val="22"/>
        </w:rPr>
        <w:t xml:space="preserve">, </w:t>
      </w:r>
      <w:proofErr w:type="spellStart"/>
      <w:r w:rsidRPr="000A525E">
        <w:rPr>
          <w:sz w:val="22"/>
          <w:szCs w:val="22"/>
        </w:rPr>
        <w:t>Šipuševa</w:t>
      </w:r>
      <w:proofErr w:type="spellEnd"/>
      <w:r w:rsidRPr="000A525E">
        <w:rPr>
          <w:sz w:val="22"/>
          <w:szCs w:val="22"/>
        </w:rPr>
        <w:t xml:space="preserve">, </w:t>
      </w:r>
      <w:proofErr w:type="spellStart"/>
      <w:r w:rsidRPr="000A525E">
        <w:rPr>
          <w:sz w:val="22"/>
          <w:szCs w:val="22"/>
        </w:rPr>
        <w:t>Šebetićeva</w:t>
      </w:r>
      <w:proofErr w:type="spellEnd"/>
      <w:r w:rsidRPr="000A525E">
        <w:rPr>
          <w:sz w:val="22"/>
          <w:szCs w:val="22"/>
        </w:rPr>
        <w:t xml:space="preserve"> i </w:t>
      </w:r>
    </w:p>
    <w:p w:rsidR="00791F65" w:rsidRDefault="00C805D1" w:rsidP="0085249E">
      <w:pPr>
        <w:pStyle w:val="Tijeloteksta"/>
        <w:tabs>
          <w:tab w:val="left" w:pos="6521"/>
        </w:tabs>
        <w:jc w:val="both"/>
        <w:rPr>
          <w:sz w:val="22"/>
          <w:szCs w:val="22"/>
        </w:rPr>
      </w:pPr>
      <w:r w:rsidRPr="000A525E">
        <w:rPr>
          <w:sz w:val="22"/>
          <w:szCs w:val="22"/>
        </w:rPr>
        <w:t xml:space="preserve">          </w:t>
      </w:r>
      <w:proofErr w:type="spellStart"/>
      <w:r w:rsidRPr="000A525E">
        <w:rPr>
          <w:sz w:val="22"/>
          <w:szCs w:val="22"/>
        </w:rPr>
        <w:t>Vranyczan</w:t>
      </w:r>
      <w:r w:rsidR="00A84611" w:rsidRPr="000A525E">
        <w:rPr>
          <w:sz w:val="22"/>
          <w:szCs w:val="22"/>
        </w:rPr>
        <w:t>i</w:t>
      </w:r>
      <w:r w:rsidRPr="000A525E">
        <w:rPr>
          <w:sz w:val="22"/>
          <w:szCs w:val="22"/>
        </w:rPr>
        <w:t>jeva</w:t>
      </w:r>
      <w:proofErr w:type="spellEnd"/>
      <w:r w:rsidRPr="000A525E">
        <w:rPr>
          <w:sz w:val="22"/>
          <w:szCs w:val="22"/>
        </w:rPr>
        <w:t xml:space="preserve"> ulica u Karlovcu, 4. i 5. faza </w:t>
      </w:r>
      <w:r w:rsidR="00791F65" w:rsidRPr="000A525E">
        <w:rPr>
          <w:sz w:val="22"/>
          <w:szCs w:val="22"/>
        </w:rPr>
        <w:t xml:space="preserve">                                               </w:t>
      </w:r>
      <w:r w:rsidR="00D416F0" w:rsidRPr="000A525E">
        <w:rPr>
          <w:sz w:val="22"/>
          <w:szCs w:val="22"/>
        </w:rPr>
        <w:t xml:space="preserve"> </w:t>
      </w:r>
      <w:r w:rsidR="00791F65" w:rsidRPr="000A525E">
        <w:rPr>
          <w:sz w:val="22"/>
          <w:szCs w:val="22"/>
        </w:rPr>
        <w:t xml:space="preserve">  </w:t>
      </w:r>
      <w:r w:rsidR="00D416F0" w:rsidRPr="000A525E">
        <w:rPr>
          <w:sz w:val="22"/>
          <w:szCs w:val="22"/>
        </w:rPr>
        <w:t xml:space="preserve"> </w:t>
      </w:r>
      <w:r w:rsidR="00791F65" w:rsidRPr="000A525E">
        <w:rPr>
          <w:sz w:val="22"/>
          <w:szCs w:val="22"/>
        </w:rPr>
        <w:t xml:space="preserve">  </w:t>
      </w:r>
      <w:r w:rsidRPr="000A525E">
        <w:rPr>
          <w:sz w:val="22"/>
          <w:szCs w:val="22"/>
        </w:rPr>
        <w:t>6</w:t>
      </w:r>
      <w:r w:rsidR="00791F65" w:rsidRPr="000A525E">
        <w:rPr>
          <w:sz w:val="22"/>
          <w:szCs w:val="22"/>
        </w:rPr>
        <w:t>.000.000,00 kn</w:t>
      </w:r>
    </w:p>
    <w:p w:rsidR="00030B11" w:rsidRPr="000A525E" w:rsidRDefault="00030B11" w:rsidP="0085249E">
      <w:pPr>
        <w:pStyle w:val="Tijeloteksta"/>
        <w:tabs>
          <w:tab w:val="left" w:pos="6521"/>
        </w:tabs>
        <w:jc w:val="both"/>
        <w:rPr>
          <w:sz w:val="22"/>
          <w:szCs w:val="22"/>
        </w:rPr>
      </w:pPr>
      <w:r>
        <w:rPr>
          <w:sz w:val="22"/>
          <w:szCs w:val="22"/>
        </w:rPr>
        <w:t xml:space="preserve">     9. Izgradnja vodovoda </w:t>
      </w:r>
      <w:proofErr w:type="spellStart"/>
      <w:r>
        <w:rPr>
          <w:sz w:val="22"/>
          <w:szCs w:val="22"/>
        </w:rPr>
        <w:t>Bencetići</w:t>
      </w:r>
      <w:proofErr w:type="spellEnd"/>
      <w:r>
        <w:rPr>
          <w:sz w:val="22"/>
          <w:szCs w:val="22"/>
        </w:rPr>
        <w:tab/>
      </w:r>
      <w:r w:rsidR="000212A2">
        <w:rPr>
          <w:sz w:val="22"/>
          <w:szCs w:val="22"/>
        </w:rPr>
        <w:t xml:space="preserve">  </w:t>
      </w:r>
      <w:r>
        <w:rPr>
          <w:sz w:val="22"/>
          <w:szCs w:val="22"/>
        </w:rPr>
        <w:tab/>
      </w:r>
      <w:r w:rsidR="000212A2">
        <w:rPr>
          <w:sz w:val="22"/>
          <w:szCs w:val="22"/>
        </w:rPr>
        <w:t xml:space="preserve">          </w:t>
      </w:r>
      <w:r>
        <w:rPr>
          <w:sz w:val="22"/>
          <w:szCs w:val="22"/>
        </w:rPr>
        <w:t>400.000,00 kn</w:t>
      </w:r>
      <w:r>
        <w:rPr>
          <w:sz w:val="22"/>
          <w:szCs w:val="22"/>
        </w:rPr>
        <w:tab/>
      </w:r>
    </w:p>
    <w:p w:rsidR="00791F65" w:rsidRPr="000A525E" w:rsidRDefault="00791F65" w:rsidP="0085249E">
      <w:pPr>
        <w:pStyle w:val="Tijeloteksta"/>
        <w:tabs>
          <w:tab w:val="left" w:pos="6521"/>
        </w:tabs>
        <w:jc w:val="both"/>
        <w:rPr>
          <w:sz w:val="22"/>
          <w:szCs w:val="22"/>
        </w:rPr>
      </w:pPr>
    </w:p>
    <w:p w:rsidR="00791F65" w:rsidRPr="000A525E" w:rsidRDefault="00791F65" w:rsidP="0085249E">
      <w:pPr>
        <w:pStyle w:val="Tijeloteksta"/>
        <w:tabs>
          <w:tab w:val="left" w:pos="6521"/>
        </w:tabs>
        <w:jc w:val="both"/>
        <w:rPr>
          <w:b/>
        </w:rPr>
      </w:pPr>
      <w:r w:rsidRPr="000A525E">
        <w:rPr>
          <w:b/>
        </w:rPr>
        <w:t xml:space="preserve"> UKUPNO:                                                                                              </w:t>
      </w:r>
      <w:r w:rsidR="00D416F0" w:rsidRPr="000A525E">
        <w:rPr>
          <w:b/>
        </w:rPr>
        <w:t xml:space="preserve">  </w:t>
      </w:r>
      <w:r w:rsidRPr="000A525E">
        <w:rPr>
          <w:b/>
        </w:rPr>
        <w:t xml:space="preserve">     </w:t>
      </w:r>
      <w:r w:rsidR="00B26273" w:rsidRPr="000A525E">
        <w:rPr>
          <w:b/>
        </w:rPr>
        <w:t>274.</w:t>
      </w:r>
      <w:r w:rsidR="00030B11">
        <w:rPr>
          <w:b/>
        </w:rPr>
        <w:t>8</w:t>
      </w:r>
      <w:r w:rsidR="00B26273" w:rsidRPr="000A525E">
        <w:rPr>
          <w:b/>
        </w:rPr>
        <w:t>23.111,00</w:t>
      </w:r>
      <w:r w:rsidRPr="000A525E">
        <w:rPr>
          <w:b/>
        </w:rPr>
        <w:t xml:space="preserve"> kn</w:t>
      </w:r>
    </w:p>
    <w:p w:rsidR="00BB0D96" w:rsidRPr="000A525E" w:rsidRDefault="00BB0D96" w:rsidP="0085249E">
      <w:pPr>
        <w:jc w:val="both"/>
        <w:rPr>
          <w:b/>
          <w:bCs/>
          <w:sz w:val="22"/>
          <w:szCs w:val="22"/>
        </w:rPr>
      </w:pPr>
    </w:p>
    <w:sectPr w:rsidR="00BB0D96" w:rsidRPr="000A525E" w:rsidSect="00791F6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85E" w:rsidRDefault="0011785E">
      <w:r>
        <w:separator/>
      </w:r>
    </w:p>
  </w:endnote>
  <w:endnote w:type="continuationSeparator" w:id="0">
    <w:p w:rsidR="0011785E" w:rsidRDefault="0011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672702"/>
      <w:docPartObj>
        <w:docPartGallery w:val="Page Numbers (Bottom of Page)"/>
        <w:docPartUnique/>
      </w:docPartObj>
    </w:sdtPr>
    <w:sdtEndPr/>
    <w:sdtContent>
      <w:p w:rsidR="004E4660" w:rsidRDefault="004E4660">
        <w:pPr>
          <w:pStyle w:val="Podnoje"/>
        </w:pPr>
        <w:r>
          <w:rPr>
            <w:noProof/>
          </w:rPr>
          <mc:AlternateContent>
            <mc:Choice Requires="wps">
              <w:drawing>
                <wp:anchor distT="0" distB="0" distL="114300" distR="114300" simplePos="0" relativeHeight="251659264" behindDoc="0" locked="0" layoutInCell="1" allowOverlap="1" wp14:anchorId="6DF04D60" wp14:editId="36D5430D">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E4660" w:rsidRPr="004D7F52" w:rsidRDefault="004E4660">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CB748B">
                                <w:rPr>
                                  <w:noProof/>
                                </w:rPr>
                                <w:t>8</w:t>
                              </w:r>
                              <w:r w:rsidRPr="004D7F52">
                                <w:fldChar w:fldCharType="end"/>
                              </w:r>
                            </w:p>
                            <w:p w:rsidR="004E4660" w:rsidRDefault="004E466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F04D60"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4E4660" w:rsidRPr="004D7F52" w:rsidRDefault="004E4660">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CB748B">
                          <w:rPr>
                            <w:noProof/>
                          </w:rPr>
                          <w:t>8</w:t>
                        </w:r>
                        <w:r w:rsidRPr="004D7F52">
                          <w:fldChar w:fldCharType="end"/>
                        </w:r>
                      </w:p>
                      <w:p w:rsidR="004E4660" w:rsidRDefault="004E4660"/>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85E" w:rsidRDefault="0011785E">
      <w:r>
        <w:separator/>
      </w:r>
    </w:p>
  </w:footnote>
  <w:footnote w:type="continuationSeparator" w:id="0">
    <w:p w:rsidR="0011785E" w:rsidRDefault="00117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B5F"/>
    <w:multiLevelType w:val="hybridMultilevel"/>
    <w:tmpl w:val="EE0033B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F8F10AE"/>
    <w:multiLevelType w:val="hybridMultilevel"/>
    <w:tmpl w:val="C4129F8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108E3881"/>
    <w:multiLevelType w:val="hybridMultilevel"/>
    <w:tmpl w:val="E83AAF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573571"/>
    <w:multiLevelType w:val="hybridMultilevel"/>
    <w:tmpl w:val="E6AC1B72"/>
    <w:lvl w:ilvl="0" w:tplc="6CC05CEE">
      <w:start w:val="1"/>
      <w:numFmt w:val="decimal"/>
      <w:lvlText w:val="%1."/>
      <w:lvlJc w:val="left"/>
      <w:pPr>
        <w:tabs>
          <w:tab w:val="num" w:pos="720"/>
        </w:tabs>
        <w:ind w:left="720" w:hanging="360"/>
      </w:pPr>
      <w:rPr>
        <w:rFonts w:hint="default"/>
      </w:rPr>
    </w:lvl>
    <w:lvl w:ilvl="1" w:tplc="95986CA8">
      <w:numFmt w:val="none"/>
      <w:lvlText w:val=""/>
      <w:lvlJc w:val="left"/>
      <w:pPr>
        <w:tabs>
          <w:tab w:val="num" w:pos="360"/>
        </w:tabs>
      </w:pPr>
    </w:lvl>
    <w:lvl w:ilvl="2" w:tplc="EB90ACDC">
      <w:numFmt w:val="none"/>
      <w:lvlText w:val=""/>
      <w:lvlJc w:val="left"/>
      <w:pPr>
        <w:tabs>
          <w:tab w:val="num" w:pos="360"/>
        </w:tabs>
      </w:pPr>
    </w:lvl>
    <w:lvl w:ilvl="3" w:tplc="E312D924">
      <w:numFmt w:val="none"/>
      <w:lvlText w:val=""/>
      <w:lvlJc w:val="left"/>
      <w:pPr>
        <w:tabs>
          <w:tab w:val="num" w:pos="360"/>
        </w:tabs>
      </w:pPr>
    </w:lvl>
    <w:lvl w:ilvl="4" w:tplc="EFA8B7E6">
      <w:numFmt w:val="none"/>
      <w:lvlText w:val=""/>
      <w:lvlJc w:val="left"/>
      <w:pPr>
        <w:tabs>
          <w:tab w:val="num" w:pos="360"/>
        </w:tabs>
      </w:pPr>
    </w:lvl>
    <w:lvl w:ilvl="5" w:tplc="7F38013C">
      <w:numFmt w:val="none"/>
      <w:lvlText w:val=""/>
      <w:lvlJc w:val="left"/>
      <w:pPr>
        <w:tabs>
          <w:tab w:val="num" w:pos="360"/>
        </w:tabs>
      </w:pPr>
    </w:lvl>
    <w:lvl w:ilvl="6" w:tplc="BBD69B60">
      <w:numFmt w:val="none"/>
      <w:lvlText w:val=""/>
      <w:lvlJc w:val="left"/>
      <w:pPr>
        <w:tabs>
          <w:tab w:val="num" w:pos="360"/>
        </w:tabs>
      </w:pPr>
    </w:lvl>
    <w:lvl w:ilvl="7" w:tplc="5D6EB71A">
      <w:numFmt w:val="none"/>
      <w:lvlText w:val=""/>
      <w:lvlJc w:val="left"/>
      <w:pPr>
        <w:tabs>
          <w:tab w:val="num" w:pos="360"/>
        </w:tabs>
      </w:pPr>
    </w:lvl>
    <w:lvl w:ilvl="8" w:tplc="0B6EE77C">
      <w:numFmt w:val="none"/>
      <w:lvlText w:val=""/>
      <w:lvlJc w:val="left"/>
      <w:pPr>
        <w:tabs>
          <w:tab w:val="num" w:pos="360"/>
        </w:tabs>
      </w:pPr>
    </w:lvl>
  </w:abstractNum>
  <w:abstractNum w:abstractNumId="4" w15:restartNumberingAfterBreak="0">
    <w:nsid w:val="194B0105"/>
    <w:multiLevelType w:val="hybridMultilevel"/>
    <w:tmpl w:val="7CF893A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1C575D5B"/>
    <w:multiLevelType w:val="hybridMultilevel"/>
    <w:tmpl w:val="0F60317A"/>
    <w:lvl w:ilvl="0" w:tplc="4A82DED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15:restartNumberingAfterBreak="0">
    <w:nsid w:val="1F140628"/>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4057C7"/>
    <w:multiLevelType w:val="hybridMultilevel"/>
    <w:tmpl w:val="66A40D7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2A413A5C"/>
    <w:multiLevelType w:val="multilevel"/>
    <w:tmpl w:val="751E9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9" w15:restartNumberingAfterBreak="0">
    <w:nsid w:val="2E7C12E5"/>
    <w:multiLevelType w:val="hybridMultilevel"/>
    <w:tmpl w:val="2670040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886A11"/>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9F2818"/>
    <w:multiLevelType w:val="hybridMultilevel"/>
    <w:tmpl w:val="37CE4E1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3CAF36A1"/>
    <w:multiLevelType w:val="hybridMultilevel"/>
    <w:tmpl w:val="7B2C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29330C"/>
    <w:multiLevelType w:val="hybridMultilevel"/>
    <w:tmpl w:val="3E86060A"/>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4" w15:restartNumberingAfterBreak="0">
    <w:nsid w:val="459D4E2C"/>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C034A57"/>
    <w:multiLevelType w:val="hybridMultilevel"/>
    <w:tmpl w:val="3AB2125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66104A4"/>
    <w:multiLevelType w:val="hybridMultilevel"/>
    <w:tmpl w:val="E202EA66"/>
    <w:lvl w:ilvl="0" w:tplc="D3784090">
      <w:start w:val="1"/>
      <w:numFmt w:val="decimal"/>
      <w:lvlText w:val="%1."/>
      <w:lvlJc w:val="left"/>
      <w:pPr>
        <w:ind w:left="1080"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EA66143"/>
    <w:multiLevelType w:val="hybridMultilevel"/>
    <w:tmpl w:val="18606A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61F83BB9"/>
    <w:multiLevelType w:val="hybridMultilevel"/>
    <w:tmpl w:val="F4BEDF26"/>
    <w:lvl w:ilvl="0" w:tplc="041A0001">
      <w:start w:val="1"/>
      <w:numFmt w:val="bullet"/>
      <w:lvlText w:val=""/>
      <w:lvlJc w:val="left"/>
      <w:pPr>
        <w:tabs>
          <w:tab w:val="num" w:pos="720"/>
        </w:tabs>
        <w:ind w:left="720" w:hanging="360"/>
      </w:pPr>
      <w:rPr>
        <w:rFonts w:ascii="Symbol" w:hAnsi="Symbol" w:cs="Symbol" w:hint="default"/>
      </w:rPr>
    </w:lvl>
    <w:lvl w:ilvl="1" w:tplc="713473DE">
      <w:start w:val="152"/>
      <w:numFmt w:val="bullet"/>
      <w:lvlText w:val="-"/>
      <w:lvlJc w:val="left"/>
      <w:pPr>
        <w:tabs>
          <w:tab w:val="num" w:pos="1440"/>
        </w:tabs>
        <w:ind w:left="1440" w:hanging="360"/>
      </w:pPr>
      <w:rPr>
        <w:rFonts w:ascii="Times New Roman" w:eastAsia="Times New Roman" w:hAnsi="Times New Roman"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34D5B67"/>
    <w:multiLevelType w:val="hybridMultilevel"/>
    <w:tmpl w:val="91803E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BAE4AAB"/>
    <w:multiLevelType w:val="hybridMultilevel"/>
    <w:tmpl w:val="B28A0A5A"/>
    <w:lvl w:ilvl="0" w:tplc="041A000F">
      <w:start w:val="5"/>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1" w15:restartNumberingAfterBreak="0">
    <w:nsid w:val="72A56FCA"/>
    <w:multiLevelType w:val="hybridMultilevel"/>
    <w:tmpl w:val="B53C5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4D259A"/>
    <w:multiLevelType w:val="hybridMultilevel"/>
    <w:tmpl w:val="727679A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77AD0CAD"/>
    <w:multiLevelType w:val="hybridMultilevel"/>
    <w:tmpl w:val="D02E3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BF2102"/>
    <w:multiLevelType w:val="hybridMultilevel"/>
    <w:tmpl w:val="0AD03B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7D591FA4"/>
    <w:multiLevelType w:val="hybridMultilevel"/>
    <w:tmpl w:val="859639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BD7CA6"/>
    <w:multiLevelType w:val="hybridMultilevel"/>
    <w:tmpl w:val="746264E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3"/>
  </w:num>
  <w:num w:numId="2">
    <w:abstractNumId w:val="18"/>
  </w:num>
  <w:num w:numId="3">
    <w:abstractNumId w:val="11"/>
  </w:num>
  <w:num w:numId="4">
    <w:abstractNumId w:val="8"/>
  </w:num>
  <w:num w:numId="5">
    <w:abstractNumId w:val="20"/>
  </w:num>
  <w:num w:numId="6">
    <w:abstractNumId w:val="9"/>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23"/>
  </w:num>
  <w:num w:numId="16">
    <w:abstractNumId w:val="6"/>
  </w:num>
  <w:num w:numId="17">
    <w:abstractNumId w:val="10"/>
  </w:num>
  <w:num w:numId="18">
    <w:abstractNumId w:val="14"/>
  </w:num>
  <w:num w:numId="19">
    <w:abstractNumId w:val="21"/>
  </w:num>
  <w:num w:numId="20">
    <w:abstractNumId w:val="13"/>
  </w:num>
  <w:num w:numId="21">
    <w:abstractNumId w:val="16"/>
  </w:num>
  <w:num w:numId="22">
    <w:abstractNumId w:val="25"/>
  </w:num>
  <w:num w:numId="23">
    <w:abstractNumId w:val="5"/>
  </w:num>
  <w:num w:numId="24">
    <w:abstractNumId w:val="12"/>
  </w:num>
  <w:num w:numId="25">
    <w:abstractNumId w:val="15"/>
  </w:num>
  <w:num w:numId="26">
    <w:abstractNumId w:val="24"/>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65"/>
    <w:rsid w:val="00010ED2"/>
    <w:rsid w:val="000212A2"/>
    <w:rsid w:val="00022E25"/>
    <w:rsid w:val="00025D4E"/>
    <w:rsid w:val="00030B11"/>
    <w:rsid w:val="00050295"/>
    <w:rsid w:val="000627C4"/>
    <w:rsid w:val="00081DC9"/>
    <w:rsid w:val="000A0108"/>
    <w:rsid w:val="000A525E"/>
    <w:rsid w:val="000B4FF8"/>
    <w:rsid w:val="001009A6"/>
    <w:rsid w:val="001029FA"/>
    <w:rsid w:val="0011785E"/>
    <w:rsid w:val="001205C6"/>
    <w:rsid w:val="001231C5"/>
    <w:rsid w:val="001419E3"/>
    <w:rsid w:val="0015659E"/>
    <w:rsid w:val="001618DD"/>
    <w:rsid w:val="00162310"/>
    <w:rsid w:val="0016419C"/>
    <w:rsid w:val="00164E3F"/>
    <w:rsid w:val="001958B8"/>
    <w:rsid w:val="001A70CE"/>
    <w:rsid w:val="001B0DC4"/>
    <w:rsid w:val="001B2ADC"/>
    <w:rsid w:val="001C294B"/>
    <w:rsid w:val="001C29A2"/>
    <w:rsid w:val="001C4B53"/>
    <w:rsid w:val="001C718F"/>
    <w:rsid w:val="001E750A"/>
    <w:rsid w:val="001E76EE"/>
    <w:rsid w:val="00227690"/>
    <w:rsid w:val="002370CC"/>
    <w:rsid w:val="0024304D"/>
    <w:rsid w:val="00246138"/>
    <w:rsid w:val="00253DAC"/>
    <w:rsid w:val="002644AA"/>
    <w:rsid w:val="002659B7"/>
    <w:rsid w:val="002809E9"/>
    <w:rsid w:val="00290E9F"/>
    <w:rsid w:val="0029346D"/>
    <w:rsid w:val="002973C7"/>
    <w:rsid w:val="002A4211"/>
    <w:rsid w:val="002A54D3"/>
    <w:rsid w:val="002B6B56"/>
    <w:rsid w:val="002D0040"/>
    <w:rsid w:val="002E3153"/>
    <w:rsid w:val="002E7E29"/>
    <w:rsid w:val="003028DC"/>
    <w:rsid w:val="0037489D"/>
    <w:rsid w:val="0038067A"/>
    <w:rsid w:val="00396562"/>
    <w:rsid w:val="003A3E91"/>
    <w:rsid w:val="003C601F"/>
    <w:rsid w:val="003F2B71"/>
    <w:rsid w:val="003F6562"/>
    <w:rsid w:val="004052C0"/>
    <w:rsid w:val="004104C9"/>
    <w:rsid w:val="00411F37"/>
    <w:rsid w:val="00414004"/>
    <w:rsid w:val="0041578A"/>
    <w:rsid w:val="00442F99"/>
    <w:rsid w:val="00443E87"/>
    <w:rsid w:val="00466C31"/>
    <w:rsid w:val="0047098C"/>
    <w:rsid w:val="004871B5"/>
    <w:rsid w:val="00487917"/>
    <w:rsid w:val="004B4407"/>
    <w:rsid w:val="004C66B0"/>
    <w:rsid w:val="004D132D"/>
    <w:rsid w:val="004D139A"/>
    <w:rsid w:val="004D7F52"/>
    <w:rsid w:val="004E075D"/>
    <w:rsid w:val="004E4660"/>
    <w:rsid w:val="004F05A3"/>
    <w:rsid w:val="004F214D"/>
    <w:rsid w:val="004F23CB"/>
    <w:rsid w:val="0050085D"/>
    <w:rsid w:val="00501EF9"/>
    <w:rsid w:val="00515E14"/>
    <w:rsid w:val="00516566"/>
    <w:rsid w:val="00522151"/>
    <w:rsid w:val="00524F2D"/>
    <w:rsid w:val="00547273"/>
    <w:rsid w:val="005530B7"/>
    <w:rsid w:val="00563CE8"/>
    <w:rsid w:val="00596D9A"/>
    <w:rsid w:val="005A4C1E"/>
    <w:rsid w:val="005B1412"/>
    <w:rsid w:val="005B6840"/>
    <w:rsid w:val="005C3103"/>
    <w:rsid w:val="005C374F"/>
    <w:rsid w:val="005E7679"/>
    <w:rsid w:val="005F2B6E"/>
    <w:rsid w:val="00614E2A"/>
    <w:rsid w:val="00615DFA"/>
    <w:rsid w:val="006220D1"/>
    <w:rsid w:val="00640B8B"/>
    <w:rsid w:val="006478B6"/>
    <w:rsid w:val="00673A93"/>
    <w:rsid w:val="0068142E"/>
    <w:rsid w:val="006A127B"/>
    <w:rsid w:val="006A7B52"/>
    <w:rsid w:val="006B5737"/>
    <w:rsid w:val="006C3CC3"/>
    <w:rsid w:val="006D5A60"/>
    <w:rsid w:val="006E015E"/>
    <w:rsid w:val="006E0A62"/>
    <w:rsid w:val="006E7BE9"/>
    <w:rsid w:val="006F0DE4"/>
    <w:rsid w:val="006F20A2"/>
    <w:rsid w:val="00706205"/>
    <w:rsid w:val="00715DB6"/>
    <w:rsid w:val="007175DF"/>
    <w:rsid w:val="00730791"/>
    <w:rsid w:val="00735F71"/>
    <w:rsid w:val="00737973"/>
    <w:rsid w:val="007418FE"/>
    <w:rsid w:val="00741FE7"/>
    <w:rsid w:val="0077332E"/>
    <w:rsid w:val="00775998"/>
    <w:rsid w:val="00790683"/>
    <w:rsid w:val="00791F65"/>
    <w:rsid w:val="00796F45"/>
    <w:rsid w:val="007A1E43"/>
    <w:rsid w:val="007B5357"/>
    <w:rsid w:val="007C08B4"/>
    <w:rsid w:val="007D1334"/>
    <w:rsid w:val="007E3682"/>
    <w:rsid w:val="008027EF"/>
    <w:rsid w:val="00813634"/>
    <w:rsid w:val="00813C74"/>
    <w:rsid w:val="00821E81"/>
    <w:rsid w:val="00830F74"/>
    <w:rsid w:val="0085049D"/>
    <w:rsid w:val="0085249E"/>
    <w:rsid w:val="008563A0"/>
    <w:rsid w:val="00865111"/>
    <w:rsid w:val="00894CC1"/>
    <w:rsid w:val="00894F98"/>
    <w:rsid w:val="008A50B3"/>
    <w:rsid w:val="008C1303"/>
    <w:rsid w:val="008D3558"/>
    <w:rsid w:val="008E386E"/>
    <w:rsid w:val="008F52E6"/>
    <w:rsid w:val="009002FB"/>
    <w:rsid w:val="00904A9E"/>
    <w:rsid w:val="00913977"/>
    <w:rsid w:val="00916564"/>
    <w:rsid w:val="009215B7"/>
    <w:rsid w:val="00930EAE"/>
    <w:rsid w:val="00932831"/>
    <w:rsid w:val="00940C7B"/>
    <w:rsid w:val="00947D91"/>
    <w:rsid w:val="00965856"/>
    <w:rsid w:val="009723B1"/>
    <w:rsid w:val="00972ECB"/>
    <w:rsid w:val="009823DD"/>
    <w:rsid w:val="0098345E"/>
    <w:rsid w:val="00994F74"/>
    <w:rsid w:val="0099737E"/>
    <w:rsid w:val="009B07EE"/>
    <w:rsid w:val="009B26AF"/>
    <w:rsid w:val="009D4D78"/>
    <w:rsid w:val="009D638B"/>
    <w:rsid w:val="009E0E5F"/>
    <w:rsid w:val="009F52BD"/>
    <w:rsid w:val="00A155D1"/>
    <w:rsid w:val="00A24B84"/>
    <w:rsid w:val="00A26594"/>
    <w:rsid w:val="00A27CAD"/>
    <w:rsid w:val="00A4685A"/>
    <w:rsid w:val="00A54C42"/>
    <w:rsid w:val="00A56935"/>
    <w:rsid w:val="00A84611"/>
    <w:rsid w:val="00AA5FD1"/>
    <w:rsid w:val="00AC163B"/>
    <w:rsid w:val="00AC1BEA"/>
    <w:rsid w:val="00AE3D5B"/>
    <w:rsid w:val="00B2535F"/>
    <w:rsid w:val="00B26273"/>
    <w:rsid w:val="00B329B6"/>
    <w:rsid w:val="00B349A9"/>
    <w:rsid w:val="00B371D1"/>
    <w:rsid w:val="00BB0D96"/>
    <w:rsid w:val="00BD60EC"/>
    <w:rsid w:val="00BE0166"/>
    <w:rsid w:val="00BE6305"/>
    <w:rsid w:val="00BF1518"/>
    <w:rsid w:val="00C05E98"/>
    <w:rsid w:val="00C16039"/>
    <w:rsid w:val="00C30326"/>
    <w:rsid w:val="00C67C58"/>
    <w:rsid w:val="00C75BA7"/>
    <w:rsid w:val="00C805D1"/>
    <w:rsid w:val="00CA2670"/>
    <w:rsid w:val="00CA388B"/>
    <w:rsid w:val="00CB0A09"/>
    <w:rsid w:val="00CB6419"/>
    <w:rsid w:val="00CB748B"/>
    <w:rsid w:val="00CD4292"/>
    <w:rsid w:val="00CD62A8"/>
    <w:rsid w:val="00D342FF"/>
    <w:rsid w:val="00D355AF"/>
    <w:rsid w:val="00D416F0"/>
    <w:rsid w:val="00D63526"/>
    <w:rsid w:val="00D73E97"/>
    <w:rsid w:val="00D749DF"/>
    <w:rsid w:val="00D74C24"/>
    <w:rsid w:val="00D804D8"/>
    <w:rsid w:val="00D87A70"/>
    <w:rsid w:val="00D91C71"/>
    <w:rsid w:val="00D930DC"/>
    <w:rsid w:val="00D979B7"/>
    <w:rsid w:val="00DA27D5"/>
    <w:rsid w:val="00DC682C"/>
    <w:rsid w:val="00E14B26"/>
    <w:rsid w:val="00E22605"/>
    <w:rsid w:val="00E252BC"/>
    <w:rsid w:val="00E57B62"/>
    <w:rsid w:val="00E82F3B"/>
    <w:rsid w:val="00EA01FA"/>
    <w:rsid w:val="00EA395B"/>
    <w:rsid w:val="00EB0AA9"/>
    <w:rsid w:val="00ED192E"/>
    <w:rsid w:val="00ED4802"/>
    <w:rsid w:val="00ED5AA1"/>
    <w:rsid w:val="00F02066"/>
    <w:rsid w:val="00F42692"/>
    <w:rsid w:val="00F631F8"/>
    <w:rsid w:val="00F67AF6"/>
    <w:rsid w:val="00F769B0"/>
    <w:rsid w:val="00F87DD6"/>
    <w:rsid w:val="00F91179"/>
    <w:rsid w:val="00F928EB"/>
    <w:rsid w:val="00FA1D19"/>
    <w:rsid w:val="00FA59D9"/>
    <w:rsid w:val="00FD2DD5"/>
    <w:rsid w:val="00FD5861"/>
    <w:rsid w:val="00FE43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B5B605-518B-4F83-88E4-1056998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uiPriority w:val="34"/>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6692-0F0F-41D9-868F-2DA5E525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4201</Words>
  <Characters>23947</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Stavljenić</dc:creator>
  <cp:keywords/>
  <dc:description/>
  <cp:lastModifiedBy>Katarina Stavljenić</cp:lastModifiedBy>
  <cp:revision>5</cp:revision>
  <cp:lastPrinted>2017-12-12T07:26:00Z</cp:lastPrinted>
  <dcterms:created xsi:type="dcterms:W3CDTF">2017-12-11T13:12:00Z</dcterms:created>
  <dcterms:modified xsi:type="dcterms:W3CDTF">2017-12-12T07:28:00Z</dcterms:modified>
</cp:coreProperties>
</file>